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57C73" w14:textId="77777777" w:rsidR="000C0E4A" w:rsidRPr="0049318A" w:rsidRDefault="000C0E4A" w:rsidP="00F840A0">
      <w:pPr>
        <w:widowControl/>
        <w:spacing w:line="312" w:lineRule="auto"/>
        <w:ind w:left="321" w:hangingChars="100" w:hanging="321"/>
        <w:rPr>
          <w:rFonts w:ascii="黑体" w:eastAsia="黑体" w:hAnsi="宋体"/>
          <w:b/>
          <w:kern w:val="0"/>
          <w:sz w:val="32"/>
          <w:szCs w:val="32"/>
        </w:rPr>
      </w:pPr>
      <w:bookmarkStart w:id="0" w:name="_GoBack"/>
      <w:bookmarkEnd w:id="0"/>
      <w:r w:rsidRPr="0049318A">
        <w:rPr>
          <w:rFonts w:ascii="黑体" w:eastAsia="黑体" w:hAnsi="宋体" w:cs="仿宋_GB2312" w:hint="eastAsia"/>
          <w:b/>
          <w:kern w:val="0"/>
          <w:sz w:val="32"/>
          <w:szCs w:val="32"/>
        </w:rPr>
        <w:t>附</w:t>
      </w:r>
      <w:r w:rsidR="00A716C6">
        <w:rPr>
          <w:rFonts w:ascii="黑体" w:eastAsia="黑体" w:hAnsi="宋体" w:cs="仿宋_GB2312" w:hint="eastAsia"/>
          <w:b/>
          <w:kern w:val="0"/>
          <w:sz w:val="32"/>
          <w:szCs w:val="32"/>
        </w:rPr>
        <w:t>件</w:t>
      </w:r>
      <w:r w:rsidR="000D6AF2">
        <w:rPr>
          <w:rFonts w:ascii="黑体" w:eastAsia="黑体" w:hAnsi="宋体" w:cs="仿宋_GB2312" w:hint="eastAsia"/>
          <w:b/>
          <w:kern w:val="0"/>
          <w:sz w:val="32"/>
          <w:szCs w:val="32"/>
        </w:rPr>
        <w:t>：</w:t>
      </w:r>
    </w:p>
    <w:p w14:paraId="6D83E945" w14:textId="77777777" w:rsidR="000C0E4A" w:rsidRPr="006C4FB2" w:rsidRDefault="000D6AF2" w:rsidP="00F43939">
      <w:pPr>
        <w:widowControl/>
        <w:spacing w:line="312" w:lineRule="auto"/>
        <w:ind w:left="2"/>
        <w:jc w:val="center"/>
        <w:rPr>
          <w:rFonts w:asciiTheme="majorEastAsia" w:eastAsiaTheme="majorEastAsia" w:hAnsiTheme="majorEastAsia"/>
          <w:b/>
          <w:bCs/>
          <w:kern w:val="0"/>
          <w:sz w:val="36"/>
          <w:szCs w:val="36"/>
        </w:rPr>
      </w:pPr>
      <w:r>
        <w:rPr>
          <w:rFonts w:asciiTheme="majorEastAsia" w:eastAsiaTheme="majorEastAsia" w:hAnsiTheme="majorEastAsia" w:cs="仿宋_GB2312" w:hint="eastAsia"/>
          <w:b/>
          <w:bCs/>
          <w:kern w:val="0"/>
          <w:sz w:val="36"/>
          <w:szCs w:val="36"/>
        </w:rPr>
        <w:t>中华人民共和国</w:t>
      </w:r>
      <w:r w:rsidR="000C0E4A" w:rsidRPr="006C4FB2">
        <w:rPr>
          <w:rFonts w:asciiTheme="majorEastAsia" w:eastAsiaTheme="majorEastAsia" w:hAnsiTheme="majorEastAsia" w:cs="仿宋_GB2312" w:hint="eastAsia"/>
          <w:b/>
          <w:bCs/>
          <w:kern w:val="0"/>
          <w:sz w:val="36"/>
          <w:szCs w:val="36"/>
        </w:rPr>
        <w:t>商务部</w:t>
      </w:r>
      <w:r>
        <w:rPr>
          <w:rFonts w:asciiTheme="majorEastAsia" w:eastAsiaTheme="majorEastAsia" w:hAnsiTheme="majorEastAsia" w:cs="仿宋_GB2312" w:hint="eastAsia"/>
          <w:b/>
          <w:bCs/>
          <w:kern w:val="0"/>
          <w:sz w:val="36"/>
          <w:szCs w:val="36"/>
        </w:rPr>
        <w:t>对</w:t>
      </w:r>
      <w:r w:rsidR="000C0E4A" w:rsidRPr="006C4FB2">
        <w:rPr>
          <w:rFonts w:asciiTheme="majorEastAsia" w:eastAsiaTheme="majorEastAsia" w:hAnsiTheme="majorEastAsia" w:cs="仿宋_GB2312" w:hint="eastAsia"/>
          <w:b/>
          <w:bCs/>
          <w:kern w:val="0"/>
          <w:sz w:val="36"/>
          <w:szCs w:val="36"/>
        </w:rPr>
        <w:t>原产于</w:t>
      </w:r>
      <w:r w:rsidR="00C35F20">
        <w:rPr>
          <w:rFonts w:asciiTheme="majorEastAsia" w:eastAsiaTheme="majorEastAsia" w:hAnsiTheme="majorEastAsia" w:cs="仿宋_GB2312" w:hint="eastAsia"/>
          <w:b/>
          <w:bCs/>
          <w:kern w:val="0"/>
          <w:sz w:val="36"/>
          <w:szCs w:val="36"/>
        </w:rPr>
        <w:t>欧盟和美国</w:t>
      </w:r>
      <w:r w:rsidR="000C0E4A" w:rsidRPr="006C4FB2">
        <w:rPr>
          <w:rFonts w:asciiTheme="majorEastAsia" w:eastAsiaTheme="majorEastAsia" w:hAnsiTheme="majorEastAsia" w:cs="仿宋_GB2312" w:hint="eastAsia"/>
          <w:b/>
          <w:bCs/>
          <w:kern w:val="0"/>
          <w:sz w:val="36"/>
          <w:szCs w:val="36"/>
        </w:rPr>
        <w:t>的进口</w:t>
      </w:r>
      <w:r w:rsidR="00C35F20">
        <w:rPr>
          <w:rFonts w:asciiTheme="majorEastAsia" w:eastAsiaTheme="majorEastAsia" w:hAnsiTheme="majorEastAsia" w:cs="仿宋_GB2312" w:hint="eastAsia"/>
          <w:b/>
          <w:bCs/>
          <w:kern w:val="0"/>
          <w:sz w:val="36"/>
          <w:szCs w:val="36"/>
        </w:rPr>
        <w:t>己内酰胺</w:t>
      </w:r>
      <w:r w:rsidR="000C0E4A" w:rsidRPr="006C4FB2">
        <w:rPr>
          <w:rFonts w:asciiTheme="majorEastAsia" w:eastAsiaTheme="majorEastAsia" w:hAnsiTheme="majorEastAsia" w:cs="仿宋_GB2312" w:hint="eastAsia"/>
          <w:b/>
          <w:bCs/>
          <w:kern w:val="0"/>
          <w:sz w:val="36"/>
          <w:szCs w:val="36"/>
        </w:rPr>
        <w:t>所适用反倾销措施</w:t>
      </w:r>
      <w:r w:rsidR="001C435C">
        <w:rPr>
          <w:rFonts w:asciiTheme="majorEastAsia" w:eastAsiaTheme="majorEastAsia" w:hAnsiTheme="majorEastAsia" w:cs="仿宋_GB2312" w:hint="eastAsia"/>
          <w:b/>
          <w:bCs/>
          <w:kern w:val="0"/>
          <w:sz w:val="36"/>
          <w:szCs w:val="36"/>
        </w:rPr>
        <w:t>的</w:t>
      </w:r>
      <w:r w:rsidR="000C0E4A" w:rsidRPr="006C4FB2">
        <w:rPr>
          <w:rFonts w:asciiTheme="majorEastAsia" w:eastAsiaTheme="majorEastAsia" w:hAnsiTheme="majorEastAsia" w:cs="仿宋_GB2312" w:hint="eastAsia"/>
          <w:b/>
          <w:bCs/>
          <w:kern w:val="0"/>
          <w:sz w:val="36"/>
          <w:szCs w:val="36"/>
        </w:rPr>
        <w:t>期终复审裁定</w:t>
      </w:r>
    </w:p>
    <w:p w14:paraId="7898DD52" w14:textId="77777777" w:rsidR="000C0E4A" w:rsidRPr="00861AB7" w:rsidRDefault="000C0E4A" w:rsidP="000C0E4A">
      <w:pPr>
        <w:widowControl/>
        <w:spacing w:line="312" w:lineRule="auto"/>
        <w:ind w:firstLineChars="200" w:firstLine="640"/>
        <w:rPr>
          <w:rFonts w:ascii="仿宋_GB2312" w:eastAsia="仿宋_GB2312" w:hAnsi="宋体"/>
          <w:kern w:val="0"/>
          <w:sz w:val="32"/>
          <w:szCs w:val="32"/>
        </w:rPr>
      </w:pPr>
    </w:p>
    <w:p w14:paraId="1B6F9817" w14:textId="77777777" w:rsidR="000C0E4A" w:rsidRPr="002B5A0F" w:rsidRDefault="00C35F20" w:rsidP="000C0E4A">
      <w:pPr>
        <w:widowControl/>
        <w:spacing w:line="312" w:lineRule="auto"/>
        <w:ind w:firstLineChars="200" w:firstLine="640"/>
        <w:rPr>
          <w:rFonts w:ascii="仿宋_GB2312" w:eastAsia="仿宋_GB2312" w:hAnsi="宋体"/>
          <w:kern w:val="0"/>
          <w:sz w:val="32"/>
          <w:szCs w:val="32"/>
        </w:rPr>
      </w:pPr>
      <w:bookmarkStart w:id="1" w:name="OLE_LINK1"/>
      <w:r w:rsidRPr="002B5A0F">
        <w:rPr>
          <w:rFonts w:ascii="仿宋_GB2312" w:eastAsia="仿宋_GB2312" w:hAnsi="宋体" w:cs="仿宋_GB2312" w:hint="eastAsia"/>
          <w:kern w:val="0"/>
          <w:sz w:val="32"/>
          <w:szCs w:val="32"/>
        </w:rPr>
        <w:t>201</w:t>
      </w:r>
      <w:r>
        <w:rPr>
          <w:rFonts w:ascii="仿宋_GB2312" w:eastAsia="仿宋_GB2312" w:hAnsi="宋体" w:cs="仿宋_GB2312" w:hint="eastAsia"/>
          <w:kern w:val="0"/>
          <w:sz w:val="32"/>
          <w:szCs w:val="32"/>
        </w:rPr>
        <w:t>6</w:t>
      </w:r>
      <w:r w:rsidR="00A91597" w:rsidRPr="00063B15">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10</w:t>
      </w:r>
      <w:r w:rsidR="000C0E4A" w:rsidRPr="00063B15">
        <w:rPr>
          <w:rFonts w:ascii="仿宋_GB2312" w:eastAsia="仿宋_GB2312" w:hAnsi="宋体" w:cs="仿宋_GB2312" w:hint="eastAsia"/>
          <w:kern w:val="0"/>
          <w:sz w:val="32"/>
          <w:szCs w:val="32"/>
        </w:rPr>
        <w:t>月</w:t>
      </w:r>
      <w:r w:rsidR="00A91597">
        <w:rPr>
          <w:rFonts w:ascii="仿宋_GB2312" w:eastAsia="仿宋_GB2312" w:hAnsi="宋体" w:cs="仿宋_GB2312" w:hint="eastAsia"/>
          <w:kern w:val="0"/>
          <w:sz w:val="32"/>
          <w:szCs w:val="32"/>
        </w:rPr>
        <w:t>21</w:t>
      </w:r>
      <w:r w:rsidR="000C0E4A" w:rsidRPr="00063B15">
        <w:rPr>
          <w:rFonts w:ascii="仿宋_GB2312" w:eastAsia="仿宋_GB2312" w:hAnsi="宋体" w:cs="仿宋_GB2312" w:hint="eastAsia"/>
          <w:kern w:val="0"/>
          <w:sz w:val="32"/>
          <w:szCs w:val="32"/>
        </w:rPr>
        <w:t>日，</w:t>
      </w:r>
      <w:bookmarkEnd w:id="1"/>
      <w:r w:rsidR="000C0E4A" w:rsidRPr="00063B15">
        <w:rPr>
          <w:rFonts w:ascii="仿宋_GB2312" w:eastAsia="仿宋_GB2312" w:hAnsi="宋体" w:cs="仿宋_GB2312" w:hint="eastAsia"/>
          <w:kern w:val="0"/>
          <w:sz w:val="32"/>
          <w:szCs w:val="32"/>
        </w:rPr>
        <w:t>中华人民共和</w:t>
      </w:r>
      <w:r w:rsidR="00F64330" w:rsidRPr="00063B15">
        <w:rPr>
          <w:rFonts w:ascii="仿宋_GB2312" w:eastAsia="仿宋_GB2312" w:hAnsi="宋体" w:cs="仿宋_GB2312" w:hint="eastAsia"/>
          <w:kern w:val="0"/>
          <w:sz w:val="32"/>
          <w:szCs w:val="32"/>
        </w:rPr>
        <w:t>国</w:t>
      </w:r>
      <w:r w:rsidR="000C0E4A" w:rsidRPr="002B5A0F">
        <w:rPr>
          <w:rFonts w:ascii="仿宋_GB2312" w:eastAsia="仿宋_GB2312" w:hAnsi="宋体" w:cs="仿宋_GB2312" w:hint="eastAsia"/>
          <w:kern w:val="0"/>
          <w:sz w:val="32"/>
          <w:szCs w:val="32"/>
        </w:rPr>
        <w:t>商务部（以下称调查机关）发布</w:t>
      </w:r>
      <w:r w:rsidRPr="002B5A0F">
        <w:rPr>
          <w:rFonts w:ascii="仿宋_GB2312" w:eastAsia="仿宋_GB2312" w:hAnsi="宋体" w:cs="仿宋_GB2312" w:hint="eastAsia"/>
          <w:kern w:val="0"/>
          <w:sz w:val="32"/>
          <w:szCs w:val="32"/>
        </w:rPr>
        <w:t>201</w:t>
      </w:r>
      <w:r>
        <w:rPr>
          <w:rFonts w:ascii="仿宋_GB2312" w:eastAsia="仿宋_GB2312" w:hAnsi="宋体" w:cs="仿宋_GB2312" w:hint="eastAsia"/>
          <w:kern w:val="0"/>
          <w:sz w:val="32"/>
          <w:szCs w:val="32"/>
        </w:rPr>
        <w:t>6</w:t>
      </w:r>
      <w:r w:rsidR="00091AAE" w:rsidRPr="002B5A0F">
        <w:rPr>
          <w:rFonts w:ascii="仿宋_GB2312" w:eastAsia="仿宋_GB2312" w:hAnsi="宋体" w:cs="仿宋_GB2312" w:hint="eastAsia"/>
          <w:kern w:val="0"/>
          <w:sz w:val="32"/>
          <w:szCs w:val="32"/>
        </w:rPr>
        <w:t>年</w:t>
      </w:r>
      <w:r w:rsidRPr="002B5A0F">
        <w:rPr>
          <w:rFonts w:ascii="仿宋_GB2312" w:eastAsia="仿宋_GB2312" w:hAnsi="宋体" w:cs="仿宋_GB2312" w:hint="eastAsia"/>
          <w:kern w:val="0"/>
          <w:sz w:val="32"/>
          <w:szCs w:val="32"/>
        </w:rPr>
        <w:t>第</w:t>
      </w:r>
      <w:r w:rsidR="00EE7A3E">
        <w:rPr>
          <w:rFonts w:ascii="仿宋_GB2312" w:eastAsia="仿宋_GB2312" w:hAnsi="宋体" w:cs="仿宋_GB2312" w:hint="eastAsia"/>
          <w:kern w:val="0"/>
          <w:sz w:val="32"/>
          <w:szCs w:val="32"/>
        </w:rPr>
        <w:t>52</w:t>
      </w:r>
      <w:r w:rsidR="000C0E4A" w:rsidRPr="002B5A0F">
        <w:rPr>
          <w:rFonts w:ascii="仿宋_GB2312" w:eastAsia="仿宋_GB2312" w:hAnsi="宋体" w:cs="仿宋_GB2312" w:hint="eastAsia"/>
          <w:kern w:val="0"/>
          <w:sz w:val="32"/>
          <w:szCs w:val="32"/>
        </w:rPr>
        <w:t>号公告，决定自</w:t>
      </w:r>
      <w:r w:rsidRPr="002B5A0F">
        <w:rPr>
          <w:rFonts w:ascii="仿宋_GB2312" w:eastAsia="仿宋_GB2312" w:hAnsi="宋体" w:cs="仿宋_GB2312" w:hint="eastAsia"/>
          <w:kern w:val="0"/>
          <w:sz w:val="32"/>
          <w:szCs w:val="32"/>
        </w:rPr>
        <w:t>201</w:t>
      </w:r>
      <w:r>
        <w:rPr>
          <w:rFonts w:ascii="仿宋_GB2312" w:eastAsia="仿宋_GB2312" w:hAnsi="宋体" w:cs="仿宋_GB2312" w:hint="eastAsia"/>
          <w:kern w:val="0"/>
          <w:sz w:val="32"/>
          <w:szCs w:val="32"/>
        </w:rPr>
        <w:t>6</w:t>
      </w:r>
      <w:r w:rsidR="000C0E4A" w:rsidRPr="00063B15">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10</w:t>
      </w:r>
      <w:r w:rsidR="000C0E4A" w:rsidRPr="00063B15">
        <w:rPr>
          <w:rFonts w:ascii="仿宋_GB2312" w:eastAsia="仿宋_GB2312" w:hAnsi="宋体" w:cs="仿宋_GB2312" w:hint="eastAsia"/>
          <w:kern w:val="0"/>
          <w:sz w:val="32"/>
          <w:szCs w:val="32"/>
        </w:rPr>
        <w:t>月</w:t>
      </w:r>
      <w:r w:rsidR="00BA2E80" w:rsidRPr="00063B15">
        <w:rPr>
          <w:rFonts w:ascii="仿宋_GB2312" w:eastAsia="仿宋_GB2312" w:hAnsi="宋体" w:cs="仿宋_GB2312" w:hint="eastAsia"/>
          <w:kern w:val="0"/>
          <w:sz w:val="32"/>
          <w:szCs w:val="32"/>
        </w:rPr>
        <w:t>22</w:t>
      </w:r>
      <w:r w:rsidR="000C0E4A" w:rsidRPr="002B5A0F">
        <w:rPr>
          <w:rFonts w:ascii="仿宋_GB2312" w:eastAsia="仿宋_GB2312" w:hAnsi="宋体" w:cs="仿宋_GB2312" w:hint="eastAsia"/>
          <w:kern w:val="0"/>
          <w:sz w:val="32"/>
          <w:szCs w:val="32"/>
        </w:rPr>
        <w:t>日起对</w:t>
      </w:r>
      <w:r w:rsidR="007E336D" w:rsidRPr="002B5A0F">
        <w:rPr>
          <w:rFonts w:ascii="仿宋_GB2312" w:eastAsia="仿宋_GB2312" w:hAnsi="宋体" w:cs="仿宋_GB2312" w:hint="eastAsia"/>
          <w:kern w:val="0"/>
          <w:sz w:val="32"/>
          <w:szCs w:val="32"/>
        </w:rPr>
        <w:t>原产于</w:t>
      </w:r>
      <w:r>
        <w:rPr>
          <w:rFonts w:ascii="仿宋_GB2312" w:eastAsia="仿宋_GB2312" w:hAnsi="宋体" w:cs="仿宋_GB2312" w:hint="eastAsia"/>
          <w:kern w:val="0"/>
          <w:sz w:val="32"/>
          <w:szCs w:val="32"/>
        </w:rPr>
        <w:t>欧盟和美国</w:t>
      </w:r>
      <w:r w:rsidR="007E336D" w:rsidRPr="002B5A0F">
        <w:rPr>
          <w:rFonts w:ascii="仿宋_GB2312" w:eastAsia="仿宋_GB2312" w:hAnsi="宋体" w:cs="仿宋_GB2312" w:hint="eastAsia"/>
          <w:kern w:val="0"/>
          <w:sz w:val="32"/>
          <w:szCs w:val="32"/>
        </w:rPr>
        <w:t>的进口</w:t>
      </w:r>
      <w:r>
        <w:rPr>
          <w:rFonts w:ascii="仿宋_GB2312" w:eastAsia="仿宋_GB2312" w:hAnsi="宋体" w:cs="仿宋_GB2312" w:hint="eastAsia"/>
          <w:kern w:val="0"/>
          <w:sz w:val="32"/>
          <w:szCs w:val="32"/>
        </w:rPr>
        <w:t>己内酰胺</w:t>
      </w:r>
      <w:r w:rsidR="000C0E4A" w:rsidRPr="002B5A0F">
        <w:rPr>
          <w:rFonts w:ascii="仿宋_GB2312" w:eastAsia="仿宋_GB2312" w:hAnsi="宋体" w:cs="仿宋_GB2312" w:hint="eastAsia"/>
          <w:kern w:val="0"/>
          <w:sz w:val="32"/>
          <w:szCs w:val="32"/>
        </w:rPr>
        <w:t>所适用的反倾销措施进行期终复审调查。</w:t>
      </w:r>
    </w:p>
    <w:p w14:paraId="232A633A" w14:textId="77777777" w:rsidR="000C0E4A" w:rsidRPr="002B5A0F" w:rsidRDefault="000C0E4A" w:rsidP="000C0E4A">
      <w:pPr>
        <w:ind w:firstLineChars="196" w:firstLine="627"/>
        <w:rPr>
          <w:rFonts w:ascii="仿宋_GB2312" w:eastAsia="仿宋_GB2312" w:hAnsi="宋体"/>
          <w:kern w:val="0"/>
          <w:sz w:val="32"/>
          <w:szCs w:val="32"/>
        </w:rPr>
      </w:pPr>
      <w:r w:rsidRPr="00063B15">
        <w:rPr>
          <w:rFonts w:ascii="仿宋_GB2312" w:eastAsia="仿宋_GB2312" w:hAnsi="宋体" w:cs="仿宋_GB2312" w:hint="eastAsia"/>
          <w:kern w:val="0"/>
          <w:sz w:val="32"/>
          <w:szCs w:val="32"/>
        </w:rPr>
        <w:t>调查机关对如果终止反倾销措施，</w:t>
      </w:r>
      <w:r w:rsidR="007E336D" w:rsidRPr="002B5A0F">
        <w:rPr>
          <w:rFonts w:ascii="仿宋_GB2312" w:eastAsia="仿宋_GB2312" w:cs="仿宋_GB2312" w:hint="eastAsia"/>
          <w:sz w:val="32"/>
          <w:szCs w:val="32"/>
        </w:rPr>
        <w:t>原产于</w:t>
      </w:r>
      <w:r w:rsidR="00C35F20">
        <w:rPr>
          <w:rFonts w:ascii="仿宋_GB2312" w:eastAsia="仿宋_GB2312" w:cs="仿宋_GB2312" w:hint="eastAsia"/>
          <w:sz w:val="32"/>
          <w:szCs w:val="32"/>
        </w:rPr>
        <w:t>欧盟和美国</w:t>
      </w:r>
      <w:r w:rsidR="007E336D" w:rsidRPr="002B5A0F">
        <w:rPr>
          <w:rFonts w:ascii="仿宋_GB2312" w:eastAsia="仿宋_GB2312" w:cs="仿宋_GB2312" w:hint="eastAsia"/>
          <w:sz w:val="32"/>
          <w:szCs w:val="32"/>
        </w:rPr>
        <w:t>的进口</w:t>
      </w:r>
      <w:r w:rsidR="00C35F20">
        <w:rPr>
          <w:rFonts w:ascii="仿宋_GB2312" w:eastAsia="仿宋_GB2312" w:cs="仿宋_GB2312" w:hint="eastAsia"/>
          <w:sz w:val="32"/>
          <w:szCs w:val="32"/>
        </w:rPr>
        <w:t>己内酰胺</w:t>
      </w:r>
      <w:r w:rsidR="0092337D" w:rsidRPr="00063B15">
        <w:rPr>
          <w:rFonts w:ascii="仿宋_GB2312" w:eastAsia="仿宋_GB2312" w:hAnsi="宋体" w:cs="仿宋_GB2312" w:hint="eastAsia"/>
          <w:kern w:val="0"/>
          <w:sz w:val="32"/>
          <w:szCs w:val="32"/>
        </w:rPr>
        <w:t>倾销继续或再度发生的可能性</w:t>
      </w:r>
      <w:r w:rsidR="0092337D" w:rsidRPr="002B5A0F">
        <w:rPr>
          <w:rFonts w:ascii="仿宋_GB2312" w:eastAsia="仿宋_GB2312" w:hAnsi="宋体" w:cs="仿宋_GB2312" w:hint="eastAsia"/>
          <w:kern w:val="0"/>
          <w:sz w:val="32"/>
          <w:szCs w:val="32"/>
        </w:rPr>
        <w:t>以及对</w:t>
      </w:r>
      <w:r w:rsidR="00C35F20">
        <w:rPr>
          <w:rFonts w:ascii="仿宋_GB2312" w:eastAsia="仿宋_GB2312" w:hAnsi="宋体" w:cs="仿宋_GB2312" w:hint="eastAsia"/>
          <w:kern w:val="0"/>
          <w:sz w:val="32"/>
          <w:szCs w:val="32"/>
        </w:rPr>
        <w:t>中国己内酰胺</w:t>
      </w:r>
      <w:r w:rsidR="009418EF" w:rsidRPr="002B5A0F">
        <w:rPr>
          <w:rFonts w:ascii="仿宋_GB2312" w:eastAsia="仿宋_GB2312" w:hAnsi="宋体" w:cs="仿宋_GB2312" w:hint="eastAsia"/>
          <w:kern w:val="0"/>
          <w:sz w:val="32"/>
          <w:szCs w:val="32"/>
        </w:rPr>
        <w:t>产业</w:t>
      </w:r>
      <w:r w:rsidR="0092337D" w:rsidRPr="002B5A0F">
        <w:rPr>
          <w:rFonts w:ascii="仿宋_GB2312" w:eastAsia="仿宋_GB2312" w:hAnsi="宋体" w:cs="仿宋_GB2312" w:hint="eastAsia"/>
          <w:kern w:val="0"/>
          <w:sz w:val="32"/>
          <w:szCs w:val="32"/>
        </w:rPr>
        <w:t>造成</w:t>
      </w:r>
      <w:r w:rsidRPr="002B5A0F">
        <w:rPr>
          <w:rFonts w:ascii="仿宋_GB2312" w:eastAsia="仿宋_GB2312" w:hAnsi="宋体" w:cs="仿宋_GB2312" w:hint="eastAsia"/>
          <w:kern w:val="0"/>
          <w:sz w:val="32"/>
          <w:szCs w:val="32"/>
        </w:rPr>
        <w:t>的损害继续或再度发生的可能性进行了调查。根据调查结果，并依据《中华人民共和国反倾销条例》</w:t>
      </w:r>
      <w:r w:rsidRPr="002B5A0F">
        <w:rPr>
          <w:rFonts w:ascii="仿宋_GB2312" w:eastAsia="仿宋_GB2312" w:cs="仿宋_GB2312" w:hint="eastAsia"/>
          <w:sz w:val="32"/>
          <w:szCs w:val="32"/>
        </w:rPr>
        <w:t>（以下简称《反倾销条例》）</w:t>
      </w:r>
      <w:r w:rsidRPr="002B5A0F">
        <w:rPr>
          <w:rFonts w:ascii="仿宋_GB2312" w:eastAsia="仿宋_GB2312" w:hAnsi="宋体" w:cs="仿宋_GB2312" w:hint="eastAsia"/>
          <w:kern w:val="0"/>
          <w:sz w:val="32"/>
          <w:szCs w:val="32"/>
        </w:rPr>
        <w:t>第四十八条，作出复审裁定如下：</w:t>
      </w:r>
    </w:p>
    <w:p w14:paraId="2C2D7CBE" w14:textId="77777777" w:rsidR="000C0E4A" w:rsidRPr="00C91B43" w:rsidRDefault="00501EE0" w:rsidP="000C0E4A">
      <w:pPr>
        <w:widowControl/>
        <w:numPr>
          <w:ilvl w:val="0"/>
          <w:numId w:val="1"/>
        </w:numPr>
        <w:spacing w:line="312" w:lineRule="auto"/>
        <w:rPr>
          <w:rFonts w:ascii="黑体" w:eastAsia="黑体" w:hAnsi="宋体"/>
          <w:bCs/>
          <w:kern w:val="0"/>
          <w:sz w:val="32"/>
          <w:szCs w:val="32"/>
        </w:rPr>
      </w:pPr>
      <w:r>
        <w:rPr>
          <w:rFonts w:ascii="黑体" w:eastAsia="黑体" w:hAnsi="宋体" w:cs="黑体" w:hint="eastAsia"/>
          <w:bCs/>
          <w:kern w:val="0"/>
          <w:sz w:val="32"/>
          <w:szCs w:val="32"/>
        </w:rPr>
        <w:t>原</w:t>
      </w:r>
      <w:r w:rsidR="000C0E4A" w:rsidRPr="00C91B43">
        <w:rPr>
          <w:rFonts w:ascii="黑体" w:eastAsia="黑体" w:hAnsi="宋体" w:cs="黑体" w:hint="eastAsia"/>
          <w:bCs/>
          <w:kern w:val="0"/>
          <w:sz w:val="32"/>
          <w:szCs w:val="32"/>
        </w:rPr>
        <w:t>反倾销措施</w:t>
      </w:r>
    </w:p>
    <w:p w14:paraId="6817423D" w14:textId="77777777" w:rsidR="00D62874" w:rsidRDefault="00E431E8" w:rsidP="00C508F9">
      <w:pPr>
        <w:ind w:firstLineChars="196" w:firstLine="627"/>
        <w:rPr>
          <w:rFonts w:eastAsia="仿宋_GB2312"/>
          <w:sz w:val="32"/>
          <w:szCs w:val="32"/>
        </w:rPr>
      </w:pPr>
      <w:r w:rsidRPr="006C4FB2">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11</w:t>
      </w:r>
      <w:r w:rsidR="007E336D" w:rsidRPr="006C4FB2">
        <w:rPr>
          <w:rFonts w:ascii="仿宋_GB2312" w:eastAsia="仿宋_GB2312" w:hAnsi="宋体" w:cs="仿宋_GB2312"/>
          <w:kern w:val="0"/>
          <w:sz w:val="32"/>
          <w:szCs w:val="32"/>
        </w:rPr>
        <w:t>年</w:t>
      </w:r>
      <w:r>
        <w:rPr>
          <w:rFonts w:ascii="仿宋_GB2312" w:eastAsia="仿宋_GB2312" w:hAnsi="宋体" w:cs="仿宋_GB2312" w:hint="eastAsia"/>
          <w:kern w:val="0"/>
          <w:sz w:val="32"/>
          <w:szCs w:val="32"/>
        </w:rPr>
        <w:t>10</w:t>
      </w:r>
      <w:r w:rsidR="007E336D" w:rsidRPr="006C4FB2">
        <w:rPr>
          <w:rFonts w:ascii="仿宋_GB2312" w:eastAsia="仿宋_GB2312" w:hAnsi="宋体" w:cs="仿宋_GB2312"/>
          <w:kern w:val="0"/>
          <w:sz w:val="32"/>
          <w:szCs w:val="32"/>
        </w:rPr>
        <w:t>月</w:t>
      </w:r>
      <w:r>
        <w:rPr>
          <w:rFonts w:ascii="仿宋_GB2312" w:eastAsia="仿宋_GB2312" w:hAnsi="宋体" w:cs="仿宋_GB2312" w:hint="eastAsia"/>
          <w:kern w:val="0"/>
          <w:sz w:val="32"/>
          <w:szCs w:val="32"/>
        </w:rPr>
        <w:t>18</w:t>
      </w:r>
      <w:r w:rsidR="007E336D" w:rsidRPr="006C4FB2">
        <w:rPr>
          <w:rFonts w:ascii="仿宋_GB2312" w:eastAsia="仿宋_GB2312" w:hAnsi="宋体" w:cs="仿宋_GB2312"/>
          <w:kern w:val="0"/>
          <w:sz w:val="32"/>
          <w:szCs w:val="32"/>
        </w:rPr>
        <w:t>日</w:t>
      </w:r>
      <w:r w:rsidR="007E336D" w:rsidRPr="006C4FB2">
        <w:rPr>
          <w:rFonts w:ascii="仿宋_GB2312" w:eastAsia="仿宋_GB2312" w:hAnsi="宋体" w:cs="仿宋_GB2312" w:hint="eastAsia"/>
          <w:kern w:val="0"/>
          <w:sz w:val="32"/>
          <w:szCs w:val="32"/>
        </w:rPr>
        <w:t>，</w:t>
      </w:r>
      <w:r w:rsidR="003445EC" w:rsidRPr="006C4FB2">
        <w:rPr>
          <w:rFonts w:ascii="仿宋_GB2312" w:eastAsia="仿宋_GB2312" w:hAnsi="宋体" w:cs="仿宋_GB2312" w:hint="eastAsia"/>
          <w:kern w:val="0"/>
          <w:sz w:val="32"/>
          <w:szCs w:val="32"/>
        </w:rPr>
        <w:t>调查机关</w:t>
      </w:r>
      <w:r w:rsidR="007E336D" w:rsidRPr="006C4FB2">
        <w:rPr>
          <w:rFonts w:ascii="仿宋_GB2312" w:eastAsia="仿宋_GB2312" w:hAnsi="宋体" w:cs="仿宋_GB2312"/>
          <w:kern w:val="0"/>
          <w:sz w:val="32"/>
          <w:szCs w:val="32"/>
        </w:rPr>
        <w:t>发布</w:t>
      </w:r>
      <w:r w:rsidRPr="006C4FB2">
        <w:rPr>
          <w:rFonts w:ascii="仿宋_GB2312" w:eastAsia="仿宋_GB2312" w:hAnsi="宋体" w:cs="仿宋_GB2312" w:hint="eastAsia"/>
          <w:kern w:val="0"/>
          <w:sz w:val="32"/>
          <w:szCs w:val="32"/>
        </w:rPr>
        <w:t>20</w:t>
      </w:r>
      <w:r>
        <w:rPr>
          <w:rFonts w:ascii="仿宋_GB2312" w:eastAsia="仿宋_GB2312" w:hAnsi="宋体" w:cs="仿宋_GB2312" w:hint="eastAsia"/>
          <w:kern w:val="0"/>
          <w:sz w:val="32"/>
          <w:szCs w:val="32"/>
        </w:rPr>
        <w:t>11</w:t>
      </w:r>
      <w:r w:rsidR="00091AAE" w:rsidRPr="006C4FB2">
        <w:rPr>
          <w:rFonts w:ascii="仿宋_GB2312" w:eastAsia="仿宋_GB2312" w:hAnsi="宋体" w:cs="仿宋_GB2312" w:hint="eastAsia"/>
          <w:kern w:val="0"/>
          <w:sz w:val="32"/>
          <w:szCs w:val="32"/>
        </w:rPr>
        <w:t>年</w:t>
      </w:r>
      <w:r w:rsidRPr="006C4FB2">
        <w:rPr>
          <w:rFonts w:ascii="仿宋_GB2312" w:eastAsia="仿宋_GB2312" w:hAnsi="宋体" w:cs="仿宋_GB2312"/>
          <w:kern w:val="0"/>
          <w:sz w:val="32"/>
          <w:szCs w:val="32"/>
        </w:rPr>
        <w:t>第</w:t>
      </w:r>
      <w:r>
        <w:rPr>
          <w:rFonts w:ascii="仿宋_GB2312" w:eastAsia="仿宋_GB2312" w:hAnsi="宋体" w:cs="仿宋_GB2312" w:hint="eastAsia"/>
          <w:kern w:val="0"/>
          <w:sz w:val="32"/>
          <w:szCs w:val="32"/>
        </w:rPr>
        <w:t>68</w:t>
      </w:r>
      <w:r w:rsidR="007E336D" w:rsidRPr="006C4FB2">
        <w:rPr>
          <w:rFonts w:ascii="仿宋_GB2312" w:eastAsia="仿宋_GB2312" w:hAnsi="宋体" w:cs="仿宋_GB2312"/>
          <w:kern w:val="0"/>
          <w:sz w:val="32"/>
          <w:szCs w:val="32"/>
        </w:rPr>
        <w:t>号公告，决定对原产于</w:t>
      </w:r>
      <w:r w:rsidR="00C35F20">
        <w:rPr>
          <w:rFonts w:ascii="仿宋_GB2312" w:eastAsia="仿宋_GB2312" w:hAnsi="宋体" w:cs="仿宋_GB2312" w:hint="eastAsia"/>
          <w:kern w:val="0"/>
          <w:sz w:val="32"/>
          <w:szCs w:val="32"/>
        </w:rPr>
        <w:t>欧盟和美国</w:t>
      </w:r>
      <w:r w:rsidR="007E336D" w:rsidRPr="006C4FB2">
        <w:rPr>
          <w:rFonts w:ascii="仿宋_GB2312" w:eastAsia="仿宋_GB2312" w:hAnsi="宋体" w:cs="仿宋_GB2312" w:hint="eastAsia"/>
          <w:kern w:val="0"/>
          <w:sz w:val="32"/>
          <w:szCs w:val="32"/>
        </w:rPr>
        <w:t>的进口</w:t>
      </w:r>
      <w:r w:rsidR="00C35F20">
        <w:rPr>
          <w:rFonts w:ascii="仿宋_GB2312" w:eastAsia="仿宋_GB2312" w:hAnsi="宋体" w:cs="仿宋_GB2312" w:hint="eastAsia"/>
          <w:kern w:val="0"/>
          <w:sz w:val="32"/>
          <w:szCs w:val="32"/>
        </w:rPr>
        <w:t>己内酰胺</w:t>
      </w:r>
      <w:r w:rsidR="007E336D" w:rsidRPr="006C4FB2">
        <w:rPr>
          <w:rFonts w:ascii="仿宋_GB2312" w:eastAsia="仿宋_GB2312" w:hAnsi="宋体" w:cs="仿宋_GB2312" w:hint="eastAsia"/>
          <w:kern w:val="0"/>
          <w:sz w:val="32"/>
          <w:szCs w:val="32"/>
        </w:rPr>
        <w:t>征收反倾销税，实施期限自</w:t>
      </w:r>
      <w:r w:rsidRPr="006C4FB2">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11</w:t>
      </w:r>
      <w:r w:rsidR="007E336D" w:rsidRPr="006C4FB2">
        <w:rPr>
          <w:rFonts w:ascii="仿宋_GB2312" w:eastAsia="仿宋_GB2312" w:hAnsi="宋体" w:cs="仿宋_GB2312"/>
          <w:kern w:val="0"/>
          <w:sz w:val="32"/>
          <w:szCs w:val="32"/>
        </w:rPr>
        <w:t>年</w:t>
      </w:r>
      <w:r>
        <w:rPr>
          <w:rFonts w:ascii="仿宋_GB2312" w:eastAsia="仿宋_GB2312" w:hAnsi="宋体" w:cs="仿宋_GB2312" w:hint="eastAsia"/>
          <w:kern w:val="0"/>
          <w:sz w:val="32"/>
          <w:szCs w:val="32"/>
        </w:rPr>
        <w:t>10</w:t>
      </w:r>
      <w:r w:rsidR="007E336D" w:rsidRPr="006C4FB2">
        <w:rPr>
          <w:rFonts w:ascii="仿宋_GB2312" w:eastAsia="仿宋_GB2312" w:hAnsi="宋体" w:cs="仿宋_GB2312"/>
          <w:kern w:val="0"/>
          <w:sz w:val="32"/>
          <w:szCs w:val="32"/>
        </w:rPr>
        <w:t>月</w:t>
      </w:r>
      <w:r w:rsidR="00270389">
        <w:rPr>
          <w:rFonts w:ascii="仿宋_GB2312" w:eastAsia="仿宋_GB2312" w:hAnsi="宋体" w:cs="仿宋_GB2312" w:hint="eastAsia"/>
          <w:kern w:val="0"/>
          <w:sz w:val="32"/>
          <w:szCs w:val="32"/>
        </w:rPr>
        <w:t>22</w:t>
      </w:r>
      <w:r w:rsidR="007E336D" w:rsidRPr="006C4FB2">
        <w:rPr>
          <w:rFonts w:ascii="仿宋_GB2312" w:eastAsia="仿宋_GB2312" w:hAnsi="宋体" w:cs="仿宋_GB2312"/>
          <w:kern w:val="0"/>
          <w:sz w:val="32"/>
          <w:szCs w:val="32"/>
        </w:rPr>
        <w:t>日起5年。</w:t>
      </w:r>
      <w:r w:rsidR="006C22C2">
        <w:rPr>
          <w:rFonts w:ascii="仿宋_GB2312" w:eastAsia="仿宋_GB2312" w:hAnsi="宋体" w:cs="仿宋_GB2312" w:hint="eastAsia"/>
          <w:kern w:val="0"/>
          <w:sz w:val="32"/>
          <w:szCs w:val="32"/>
        </w:rPr>
        <w:t>2016年3月11日，调查机关发布2016年第6号公告，依法认定相关公司更名事宜。</w:t>
      </w:r>
    </w:p>
    <w:p w14:paraId="5F55075C" w14:textId="77777777" w:rsidR="009418EF" w:rsidRPr="00EC457D" w:rsidRDefault="009418EF" w:rsidP="009418EF">
      <w:pPr>
        <w:numPr>
          <w:ilvl w:val="0"/>
          <w:numId w:val="1"/>
        </w:numPr>
        <w:spacing w:line="360" w:lineRule="auto"/>
        <w:rPr>
          <w:rFonts w:ascii="黑体" w:eastAsia="黑体"/>
          <w:bCs/>
          <w:sz w:val="32"/>
          <w:szCs w:val="32"/>
        </w:rPr>
      </w:pPr>
      <w:r w:rsidRPr="00EC457D">
        <w:rPr>
          <w:rFonts w:ascii="黑体" w:eastAsia="黑体" w:hint="eastAsia"/>
          <w:bCs/>
          <w:sz w:val="32"/>
          <w:szCs w:val="32"/>
        </w:rPr>
        <w:t>调查程序</w:t>
      </w:r>
    </w:p>
    <w:p w14:paraId="5C082F29" w14:textId="77777777" w:rsidR="009418EF" w:rsidRPr="006C4FB2" w:rsidRDefault="009418EF" w:rsidP="00F840A0">
      <w:pPr>
        <w:spacing w:line="360" w:lineRule="auto"/>
        <w:ind w:firstLineChars="200" w:firstLine="643"/>
        <w:rPr>
          <w:rFonts w:ascii="楷体_GB2312" w:eastAsia="楷体_GB2312"/>
          <w:b/>
          <w:bCs/>
          <w:sz w:val="32"/>
          <w:szCs w:val="32"/>
        </w:rPr>
      </w:pPr>
      <w:r w:rsidRPr="006C4FB2">
        <w:rPr>
          <w:rFonts w:ascii="楷体_GB2312" w:eastAsia="楷体_GB2312" w:hint="eastAsia"/>
          <w:b/>
          <w:bCs/>
          <w:sz w:val="32"/>
          <w:szCs w:val="32"/>
        </w:rPr>
        <w:t>（一）立案及通知。</w:t>
      </w:r>
    </w:p>
    <w:p w14:paraId="41061076" w14:textId="77777777" w:rsidR="009418EF" w:rsidRPr="00EC457D" w:rsidRDefault="009418EF" w:rsidP="00F840A0">
      <w:pPr>
        <w:spacing w:line="360" w:lineRule="auto"/>
        <w:ind w:firstLineChars="200" w:firstLine="643"/>
        <w:rPr>
          <w:rFonts w:ascii="仿宋_GB2312" w:eastAsia="仿宋_GB2312"/>
          <w:b/>
          <w:bCs/>
          <w:sz w:val="32"/>
          <w:szCs w:val="32"/>
        </w:rPr>
      </w:pPr>
      <w:r w:rsidRPr="00EC457D">
        <w:rPr>
          <w:rFonts w:ascii="仿宋_GB2312" w:eastAsia="仿宋_GB2312" w:hint="eastAsia"/>
          <w:b/>
          <w:bCs/>
          <w:sz w:val="32"/>
          <w:szCs w:val="32"/>
        </w:rPr>
        <w:lastRenderedPageBreak/>
        <w:t>1．立案。</w:t>
      </w:r>
    </w:p>
    <w:p w14:paraId="20B24D2B" w14:textId="77777777" w:rsidR="00F2340B" w:rsidRPr="002B5A0F" w:rsidRDefault="00C35F20" w:rsidP="006C4FB2">
      <w:pPr>
        <w:ind w:firstLineChars="196" w:firstLine="627"/>
        <w:rPr>
          <w:rFonts w:ascii="仿宋_GB2312" w:eastAsia="仿宋_GB2312" w:hAnsi="宋体" w:cs="仿宋_GB2312"/>
          <w:kern w:val="0"/>
          <w:sz w:val="32"/>
          <w:szCs w:val="32"/>
        </w:rPr>
      </w:pPr>
      <w:r>
        <w:rPr>
          <w:rFonts w:eastAsia="仿宋_GB2312"/>
          <w:color w:val="000000"/>
          <w:kern w:val="0"/>
          <w:sz w:val="32"/>
          <w:szCs w:val="32"/>
          <w:u w:color="000000"/>
        </w:rPr>
        <w:t>201</w:t>
      </w:r>
      <w:r>
        <w:rPr>
          <w:rFonts w:eastAsia="仿宋_GB2312" w:hint="eastAsia"/>
          <w:color w:val="000000"/>
          <w:kern w:val="0"/>
          <w:sz w:val="32"/>
          <w:szCs w:val="32"/>
          <w:u w:color="000000"/>
        </w:rPr>
        <w:t>6</w:t>
      </w:r>
      <w:r>
        <w:rPr>
          <w:rFonts w:eastAsia="仿宋_GB2312"/>
          <w:color w:val="000000"/>
          <w:kern w:val="0"/>
          <w:sz w:val="32"/>
          <w:szCs w:val="32"/>
          <w:u w:color="000000"/>
        </w:rPr>
        <w:t>年</w:t>
      </w:r>
      <w:r>
        <w:rPr>
          <w:rFonts w:eastAsia="仿宋_GB2312" w:hint="eastAsia"/>
          <w:color w:val="000000"/>
          <w:kern w:val="0"/>
          <w:sz w:val="32"/>
          <w:szCs w:val="32"/>
          <w:u w:color="000000"/>
        </w:rPr>
        <w:t>8</w:t>
      </w:r>
      <w:r>
        <w:rPr>
          <w:rFonts w:eastAsia="仿宋_GB2312"/>
          <w:color w:val="000000"/>
          <w:kern w:val="0"/>
          <w:sz w:val="32"/>
          <w:szCs w:val="32"/>
          <w:u w:color="000000"/>
        </w:rPr>
        <w:t>月</w:t>
      </w:r>
      <w:r>
        <w:rPr>
          <w:rFonts w:eastAsia="仿宋_GB2312" w:hint="eastAsia"/>
          <w:color w:val="000000"/>
          <w:kern w:val="0"/>
          <w:sz w:val="32"/>
          <w:szCs w:val="32"/>
          <w:u w:color="000000"/>
        </w:rPr>
        <w:t>16</w:t>
      </w:r>
      <w:r>
        <w:rPr>
          <w:rFonts w:eastAsia="仿宋_GB2312"/>
          <w:color w:val="000000"/>
          <w:kern w:val="0"/>
          <w:sz w:val="32"/>
          <w:szCs w:val="32"/>
          <w:u w:color="000000"/>
        </w:rPr>
        <w:t>日</w:t>
      </w:r>
      <w:r w:rsidR="00F2340B" w:rsidRPr="002B5A0F">
        <w:rPr>
          <w:rFonts w:ascii="仿宋_GB2312" w:eastAsia="仿宋_GB2312" w:hint="eastAsia"/>
          <w:color w:val="000000"/>
          <w:kern w:val="0"/>
          <w:sz w:val="32"/>
          <w:szCs w:val="32"/>
          <w:u w:color="000000"/>
        </w:rPr>
        <w:t>，</w:t>
      </w:r>
      <w:r w:rsidR="00F2340B" w:rsidRPr="00063B15">
        <w:rPr>
          <w:rFonts w:ascii="仿宋_GB2312" w:eastAsia="仿宋_GB2312" w:hAnsi="宋体" w:cs="仿宋_GB2312" w:hint="eastAsia"/>
          <w:kern w:val="0"/>
          <w:sz w:val="32"/>
          <w:szCs w:val="32"/>
        </w:rPr>
        <w:t>调查机关</w:t>
      </w:r>
      <w:r w:rsidR="00F2340B" w:rsidRPr="002B5A0F">
        <w:rPr>
          <w:rFonts w:ascii="仿宋_GB2312" w:eastAsia="仿宋_GB2312" w:hint="eastAsia"/>
          <w:color w:val="000000"/>
          <w:kern w:val="0"/>
          <w:sz w:val="32"/>
          <w:szCs w:val="32"/>
          <w:u w:color="000000"/>
        </w:rPr>
        <w:t>收到</w:t>
      </w:r>
      <w:r>
        <w:rPr>
          <w:rFonts w:eastAsia="仿宋_GB2312" w:hint="eastAsia"/>
          <w:color w:val="000000"/>
          <w:kern w:val="0"/>
          <w:sz w:val="32"/>
          <w:szCs w:val="32"/>
          <w:u w:color="000000"/>
        </w:rPr>
        <w:t>中国石油化工股份有限公司石家庄炼化分公司、中国石油化工股份有限公司巴陵分公司、山东海力化工股份有限公司、江苏海力化工有限公司、衢州巨化锦纶有限责任公司和聊城煤泗新材料科技有限公司</w:t>
      </w:r>
      <w:r w:rsidR="00F2340B" w:rsidRPr="002B5A0F">
        <w:rPr>
          <w:rFonts w:ascii="仿宋_GB2312" w:eastAsia="仿宋_GB2312" w:hint="eastAsia"/>
          <w:color w:val="000000"/>
          <w:kern w:val="0"/>
          <w:sz w:val="32"/>
          <w:szCs w:val="32"/>
          <w:u w:color="000000"/>
        </w:rPr>
        <w:t>代表</w:t>
      </w:r>
      <w:r w:rsidR="00863F15">
        <w:rPr>
          <w:rFonts w:ascii="仿宋_GB2312" w:eastAsia="仿宋_GB2312" w:hint="eastAsia"/>
          <w:color w:val="000000"/>
          <w:kern w:val="0"/>
          <w:sz w:val="32"/>
          <w:szCs w:val="32"/>
          <w:u w:color="000000"/>
        </w:rPr>
        <w:t>国内</w:t>
      </w:r>
      <w:r>
        <w:rPr>
          <w:rFonts w:ascii="仿宋_GB2312" w:eastAsia="仿宋_GB2312" w:hint="eastAsia"/>
          <w:color w:val="000000"/>
          <w:kern w:val="0"/>
          <w:sz w:val="32"/>
          <w:szCs w:val="32"/>
          <w:u w:color="000000"/>
        </w:rPr>
        <w:t>己内酰胺</w:t>
      </w:r>
      <w:r w:rsidR="00F2340B" w:rsidRPr="002B5A0F">
        <w:rPr>
          <w:rFonts w:ascii="仿宋_GB2312" w:eastAsia="仿宋_GB2312" w:hint="eastAsia"/>
          <w:color w:val="000000"/>
          <w:kern w:val="0"/>
          <w:sz w:val="32"/>
          <w:szCs w:val="32"/>
          <w:u w:color="000000"/>
        </w:rPr>
        <w:t>产业正式递交的反倾销措施期终复审申请书。申请人主张，如果终止反倾销措施，原产于</w:t>
      </w:r>
      <w:r>
        <w:rPr>
          <w:rFonts w:ascii="仿宋_GB2312" w:eastAsia="仿宋_GB2312" w:hint="eastAsia"/>
          <w:color w:val="000000"/>
          <w:kern w:val="0"/>
          <w:sz w:val="32"/>
          <w:szCs w:val="32"/>
          <w:u w:color="000000"/>
        </w:rPr>
        <w:t>欧盟和美国</w:t>
      </w:r>
      <w:r w:rsidR="00F2340B" w:rsidRPr="002B5A0F">
        <w:rPr>
          <w:rFonts w:ascii="仿宋_GB2312" w:eastAsia="仿宋_GB2312" w:hint="eastAsia"/>
          <w:color w:val="000000"/>
          <w:kern w:val="0"/>
          <w:sz w:val="32"/>
          <w:szCs w:val="32"/>
          <w:u w:color="000000"/>
        </w:rPr>
        <w:t>的进口</w:t>
      </w:r>
      <w:r>
        <w:rPr>
          <w:rFonts w:ascii="仿宋_GB2312" w:eastAsia="仿宋_GB2312" w:hint="eastAsia"/>
          <w:color w:val="000000"/>
          <w:kern w:val="0"/>
          <w:sz w:val="32"/>
          <w:szCs w:val="32"/>
          <w:u w:color="000000"/>
        </w:rPr>
        <w:t>己内酰胺</w:t>
      </w:r>
      <w:r w:rsidR="00F2340B" w:rsidRPr="002B5A0F">
        <w:rPr>
          <w:rFonts w:ascii="仿宋_GB2312" w:eastAsia="仿宋_GB2312" w:hint="eastAsia"/>
          <w:color w:val="000000"/>
          <w:kern w:val="0"/>
          <w:sz w:val="32"/>
          <w:szCs w:val="32"/>
          <w:u w:color="000000"/>
        </w:rPr>
        <w:t>对</w:t>
      </w:r>
      <w:r>
        <w:rPr>
          <w:rFonts w:ascii="仿宋_GB2312" w:eastAsia="仿宋_GB2312" w:hint="eastAsia"/>
          <w:color w:val="000000"/>
          <w:kern w:val="0"/>
          <w:sz w:val="32"/>
          <w:szCs w:val="32"/>
          <w:u w:color="000000"/>
        </w:rPr>
        <w:t>中国</w:t>
      </w:r>
      <w:r w:rsidR="00F2340B" w:rsidRPr="002B5A0F">
        <w:rPr>
          <w:rFonts w:ascii="仿宋_GB2312" w:eastAsia="仿宋_GB2312" w:hint="eastAsia"/>
          <w:color w:val="000000"/>
          <w:kern w:val="0"/>
          <w:sz w:val="32"/>
          <w:szCs w:val="32"/>
          <w:u w:color="000000"/>
        </w:rPr>
        <w:t>的倾销可能继续</w:t>
      </w:r>
      <w:r w:rsidR="00405C94">
        <w:rPr>
          <w:rFonts w:ascii="仿宋_GB2312" w:eastAsia="仿宋_GB2312" w:hint="eastAsia"/>
          <w:color w:val="000000"/>
          <w:kern w:val="0"/>
          <w:sz w:val="32"/>
          <w:szCs w:val="32"/>
          <w:u w:color="000000"/>
        </w:rPr>
        <w:t>或再度</w:t>
      </w:r>
      <w:r w:rsidR="00F2340B" w:rsidRPr="002B5A0F">
        <w:rPr>
          <w:rFonts w:ascii="仿宋_GB2312" w:eastAsia="仿宋_GB2312" w:hint="eastAsia"/>
          <w:color w:val="000000"/>
          <w:kern w:val="0"/>
          <w:sz w:val="32"/>
          <w:szCs w:val="32"/>
          <w:u w:color="000000"/>
        </w:rPr>
        <w:t>发生，对</w:t>
      </w:r>
      <w:r w:rsidR="008020A0">
        <w:rPr>
          <w:rFonts w:ascii="仿宋_GB2312" w:eastAsia="仿宋_GB2312" w:hint="eastAsia"/>
          <w:color w:val="000000"/>
          <w:kern w:val="0"/>
          <w:sz w:val="32"/>
          <w:szCs w:val="32"/>
          <w:u w:color="000000"/>
        </w:rPr>
        <w:t>中国国内产业</w:t>
      </w:r>
      <w:r w:rsidR="00F2340B" w:rsidRPr="002B5A0F">
        <w:rPr>
          <w:rFonts w:ascii="仿宋_GB2312" w:eastAsia="仿宋_GB2312" w:hint="eastAsia"/>
          <w:color w:val="000000"/>
          <w:kern w:val="0"/>
          <w:sz w:val="32"/>
          <w:szCs w:val="32"/>
          <w:u w:color="000000"/>
        </w:rPr>
        <w:t>造成的损害可能</w:t>
      </w:r>
      <w:r w:rsidR="00405C94" w:rsidRPr="00405C94">
        <w:rPr>
          <w:rFonts w:ascii="仿宋_GB2312" w:eastAsia="仿宋_GB2312" w:hint="eastAsia"/>
          <w:color w:val="000000"/>
          <w:kern w:val="0"/>
          <w:sz w:val="32"/>
          <w:szCs w:val="32"/>
          <w:u w:color="000000"/>
        </w:rPr>
        <w:t>继续或</w:t>
      </w:r>
      <w:r w:rsidR="00F2340B" w:rsidRPr="00405C94">
        <w:rPr>
          <w:rFonts w:ascii="仿宋_GB2312" w:eastAsia="仿宋_GB2312" w:hint="eastAsia"/>
          <w:color w:val="000000"/>
          <w:kern w:val="0"/>
          <w:sz w:val="32"/>
          <w:szCs w:val="32"/>
          <w:u w:color="000000"/>
        </w:rPr>
        <w:t>再度</w:t>
      </w:r>
      <w:r w:rsidR="00F2340B" w:rsidRPr="002B5A0F">
        <w:rPr>
          <w:rFonts w:ascii="仿宋_GB2312" w:eastAsia="仿宋_GB2312" w:hint="eastAsia"/>
          <w:color w:val="000000"/>
          <w:kern w:val="0"/>
          <w:sz w:val="32"/>
          <w:szCs w:val="32"/>
          <w:u w:color="000000"/>
        </w:rPr>
        <w:t>发生，请求调查机关裁定维持对原产于</w:t>
      </w:r>
      <w:r>
        <w:rPr>
          <w:rFonts w:ascii="仿宋_GB2312" w:eastAsia="仿宋_GB2312" w:hint="eastAsia"/>
          <w:color w:val="000000"/>
          <w:kern w:val="0"/>
          <w:sz w:val="32"/>
          <w:szCs w:val="32"/>
          <w:u w:color="000000"/>
        </w:rPr>
        <w:t>欧盟和美国</w:t>
      </w:r>
      <w:r w:rsidR="00F2340B" w:rsidRPr="002B5A0F">
        <w:rPr>
          <w:rFonts w:ascii="仿宋_GB2312" w:eastAsia="仿宋_GB2312" w:hint="eastAsia"/>
          <w:color w:val="000000"/>
          <w:kern w:val="0"/>
          <w:sz w:val="32"/>
          <w:szCs w:val="32"/>
          <w:u w:color="000000"/>
        </w:rPr>
        <w:t>的进口</w:t>
      </w:r>
      <w:r>
        <w:rPr>
          <w:rFonts w:ascii="仿宋_GB2312" w:eastAsia="仿宋_GB2312" w:hint="eastAsia"/>
          <w:color w:val="000000"/>
          <w:kern w:val="0"/>
          <w:sz w:val="32"/>
          <w:szCs w:val="32"/>
          <w:u w:color="000000"/>
        </w:rPr>
        <w:t>己内酰胺</w:t>
      </w:r>
      <w:r w:rsidR="00F2340B" w:rsidRPr="002B5A0F">
        <w:rPr>
          <w:rFonts w:ascii="仿宋_GB2312" w:eastAsia="仿宋_GB2312" w:hint="eastAsia"/>
          <w:color w:val="000000"/>
          <w:kern w:val="0"/>
          <w:sz w:val="32"/>
          <w:szCs w:val="32"/>
          <w:u w:color="000000"/>
        </w:rPr>
        <w:t>实施的反倾销措施。</w:t>
      </w:r>
    </w:p>
    <w:p w14:paraId="73473D57" w14:textId="77777777" w:rsidR="009418EF" w:rsidRPr="002B5A0F" w:rsidRDefault="009418EF" w:rsidP="006C4FB2">
      <w:pPr>
        <w:ind w:firstLineChars="196" w:firstLine="627"/>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调查机关对申请人资格和申请书的主张及相关证明材料进行了审查，认为申请人和申请书符合《反倾销条例》第十一条、第十</w:t>
      </w:r>
      <w:r w:rsidRPr="002B5A0F">
        <w:rPr>
          <w:rFonts w:ascii="仿宋_GB2312" w:eastAsia="仿宋_GB2312" w:hAnsi="宋体" w:cs="仿宋_GB2312" w:hint="eastAsia"/>
          <w:kern w:val="0"/>
          <w:sz w:val="32"/>
          <w:szCs w:val="32"/>
        </w:rPr>
        <w:t>三条、第十四条、第十五条、第十七条和第四十八条的规定。</w:t>
      </w:r>
    </w:p>
    <w:p w14:paraId="0F0920D4" w14:textId="77777777" w:rsidR="009418EF" w:rsidRPr="002B5A0F" w:rsidRDefault="009418EF" w:rsidP="0064467D">
      <w:pPr>
        <w:ind w:firstLineChars="196" w:firstLine="627"/>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根据审查结果，调查机关于</w:t>
      </w:r>
      <w:r w:rsidR="005C1698" w:rsidRPr="00063B15">
        <w:rPr>
          <w:rFonts w:ascii="仿宋_GB2312" w:eastAsia="仿宋_GB2312" w:hAnsi="宋体" w:cs="仿宋_GB2312" w:hint="eastAsia"/>
          <w:kern w:val="0"/>
          <w:sz w:val="32"/>
          <w:szCs w:val="32"/>
        </w:rPr>
        <w:t>201</w:t>
      </w:r>
      <w:r w:rsidR="005C1698">
        <w:rPr>
          <w:rFonts w:ascii="仿宋_GB2312" w:eastAsia="仿宋_GB2312" w:hAnsi="宋体" w:cs="仿宋_GB2312" w:hint="eastAsia"/>
          <w:kern w:val="0"/>
          <w:sz w:val="32"/>
          <w:szCs w:val="32"/>
        </w:rPr>
        <w:t>6</w:t>
      </w:r>
      <w:r w:rsidR="00F2340B" w:rsidRPr="002B5A0F">
        <w:rPr>
          <w:rFonts w:ascii="仿宋_GB2312" w:eastAsia="仿宋_GB2312" w:hAnsi="宋体" w:cs="仿宋_GB2312" w:hint="eastAsia"/>
          <w:kern w:val="0"/>
          <w:sz w:val="32"/>
          <w:szCs w:val="32"/>
        </w:rPr>
        <w:t>年</w:t>
      </w:r>
      <w:r w:rsidR="005C1698">
        <w:rPr>
          <w:rFonts w:ascii="仿宋_GB2312" w:eastAsia="仿宋_GB2312" w:hAnsi="宋体" w:cs="仿宋_GB2312" w:hint="eastAsia"/>
          <w:kern w:val="0"/>
          <w:sz w:val="32"/>
          <w:szCs w:val="32"/>
        </w:rPr>
        <w:t>10</w:t>
      </w:r>
      <w:r w:rsidRPr="002B5A0F">
        <w:rPr>
          <w:rFonts w:ascii="仿宋_GB2312" w:eastAsia="仿宋_GB2312" w:hAnsi="宋体" w:cs="仿宋_GB2312" w:hint="eastAsia"/>
          <w:kern w:val="0"/>
          <w:sz w:val="32"/>
          <w:szCs w:val="32"/>
        </w:rPr>
        <w:t>月</w:t>
      </w:r>
      <w:r w:rsidR="00F2340B" w:rsidRPr="002B5A0F">
        <w:rPr>
          <w:rFonts w:ascii="仿宋_GB2312" w:eastAsia="仿宋_GB2312" w:hAnsi="宋体" w:cs="仿宋_GB2312" w:hint="eastAsia"/>
          <w:kern w:val="0"/>
          <w:sz w:val="32"/>
          <w:szCs w:val="32"/>
        </w:rPr>
        <w:t>21</w:t>
      </w:r>
      <w:r w:rsidRPr="002B5A0F">
        <w:rPr>
          <w:rFonts w:ascii="仿宋_GB2312" w:eastAsia="仿宋_GB2312" w:hAnsi="宋体" w:cs="仿宋_GB2312" w:hint="eastAsia"/>
          <w:kern w:val="0"/>
          <w:sz w:val="32"/>
          <w:szCs w:val="32"/>
        </w:rPr>
        <w:t>日发布公告，决定对原产于</w:t>
      </w:r>
      <w:r w:rsidR="00C35F20">
        <w:rPr>
          <w:rFonts w:ascii="仿宋_GB2312" w:eastAsia="仿宋_GB2312" w:hAnsi="宋体" w:cs="仿宋_GB2312" w:hint="eastAsia"/>
          <w:kern w:val="0"/>
          <w:sz w:val="32"/>
          <w:szCs w:val="32"/>
        </w:rPr>
        <w:t>欧盟和美国</w:t>
      </w:r>
      <w:r w:rsidRPr="002B5A0F">
        <w:rPr>
          <w:rFonts w:ascii="仿宋_GB2312" w:eastAsia="仿宋_GB2312" w:hAnsi="宋体" w:cs="仿宋_GB2312" w:hint="eastAsia"/>
          <w:kern w:val="0"/>
          <w:sz w:val="32"/>
          <w:szCs w:val="32"/>
        </w:rPr>
        <w:t>的进口</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所适用的反倾销措施进行期终复审调查。本次复审调查的倾销调查期为</w:t>
      </w:r>
      <w:r w:rsidR="005C1698" w:rsidRPr="002B5A0F">
        <w:rPr>
          <w:rFonts w:ascii="仿宋_GB2312" w:eastAsia="仿宋_GB2312" w:hAnsi="宋体" w:cs="仿宋_GB2312" w:hint="eastAsia"/>
          <w:kern w:val="0"/>
          <w:sz w:val="32"/>
          <w:szCs w:val="32"/>
        </w:rPr>
        <w:t>201</w:t>
      </w:r>
      <w:r w:rsidR="005C1698">
        <w:rPr>
          <w:rFonts w:ascii="仿宋_GB2312" w:eastAsia="仿宋_GB2312" w:hAnsi="宋体" w:cs="仿宋_GB2312" w:hint="eastAsia"/>
          <w:kern w:val="0"/>
          <w:sz w:val="32"/>
          <w:szCs w:val="32"/>
        </w:rPr>
        <w:t>5</w:t>
      </w:r>
      <w:r w:rsidRPr="002B5A0F">
        <w:rPr>
          <w:rFonts w:ascii="仿宋_GB2312" w:eastAsia="仿宋_GB2312" w:hAnsi="宋体" w:cs="仿宋_GB2312" w:hint="eastAsia"/>
          <w:kern w:val="0"/>
          <w:sz w:val="32"/>
          <w:szCs w:val="32"/>
        </w:rPr>
        <w:t>年</w:t>
      </w:r>
      <w:r w:rsidR="005C1698">
        <w:rPr>
          <w:rFonts w:ascii="仿宋_GB2312" w:eastAsia="仿宋_GB2312" w:hAnsi="宋体" w:cs="仿宋_GB2312" w:hint="eastAsia"/>
          <w:kern w:val="0"/>
          <w:sz w:val="32"/>
          <w:szCs w:val="32"/>
        </w:rPr>
        <w:t>7</w:t>
      </w:r>
      <w:r w:rsidRPr="002B5A0F">
        <w:rPr>
          <w:rFonts w:ascii="仿宋_GB2312" w:eastAsia="仿宋_GB2312" w:hAnsi="宋体" w:cs="仿宋_GB2312" w:hint="eastAsia"/>
          <w:kern w:val="0"/>
          <w:sz w:val="32"/>
          <w:szCs w:val="32"/>
        </w:rPr>
        <w:t>月1日至</w:t>
      </w:r>
      <w:r w:rsidR="005C1698" w:rsidRPr="002B5A0F">
        <w:rPr>
          <w:rFonts w:ascii="仿宋_GB2312" w:eastAsia="仿宋_GB2312" w:hAnsi="宋体" w:cs="仿宋_GB2312" w:hint="eastAsia"/>
          <w:kern w:val="0"/>
          <w:sz w:val="32"/>
          <w:szCs w:val="32"/>
        </w:rPr>
        <w:t>201</w:t>
      </w:r>
      <w:r w:rsidR="005C1698">
        <w:rPr>
          <w:rFonts w:ascii="仿宋_GB2312" w:eastAsia="仿宋_GB2312" w:hAnsi="宋体" w:cs="仿宋_GB2312" w:hint="eastAsia"/>
          <w:kern w:val="0"/>
          <w:sz w:val="32"/>
          <w:szCs w:val="32"/>
        </w:rPr>
        <w:t>6</w:t>
      </w:r>
      <w:r w:rsidRPr="002B5A0F">
        <w:rPr>
          <w:rFonts w:ascii="仿宋_GB2312" w:eastAsia="仿宋_GB2312" w:hAnsi="宋体" w:cs="仿宋_GB2312" w:hint="eastAsia"/>
          <w:kern w:val="0"/>
          <w:sz w:val="32"/>
          <w:szCs w:val="32"/>
        </w:rPr>
        <w:t>年</w:t>
      </w:r>
      <w:r w:rsidR="005C1698">
        <w:rPr>
          <w:rFonts w:ascii="仿宋_GB2312" w:eastAsia="仿宋_GB2312" w:hAnsi="宋体" w:cs="仿宋_GB2312" w:hint="eastAsia"/>
          <w:kern w:val="0"/>
          <w:sz w:val="32"/>
          <w:szCs w:val="32"/>
        </w:rPr>
        <w:t>6</w:t>
      </w:r>
      <w:r w:rsidRPr="002B5A0F">
        <w:rPr>
          <w:rFonts w:ascii="仿宋_GB2312" w:eastAsia="仿宋_GB2312" w:hAnsi="宋体" w:cs="仿宋_GB2312" w:hint="eastAsia"/>
          <w:kern w:val="0"/>
          <w:sz w:val="32"/>
          <w:szCs w:val="32"/>
        </w:rPr>
        <w:t>月</w:t>
      </w:r>
      <w:r w:rsidR="005C1698" w:rsidRPr="002B5A0F">
        <w:rPr>
          <w:rFonts w:ascii="仿宋_GB2312" w:eastAsia="仿宋_GB2312" w:hAnsi="宋体" w:cs="仿宋_GB2312" w:hint="eastAsia"/>
          <w:kern w:val="0"/>
          <w:sz w:val="32"/>
          <w:szCs w:val="32"/>
        </w:rPr>
        <w:t>3</w:t>
      </w:r>
      <w:r w:rsidR="005C1698">
        <w:rPr>
          <w:rFonts w:ascii="仿宋_GB2312" w:eastAsia="仿宋_GB2312" w:hAnsi="宋体" w:cs="仿宋_GB2312" w:hint="eastAsia"/>
          <w:kern w:val="0"/>
          <w:sz w:val="32"/>
          <w:szCs w:val="32"/>
        </w:rPr>
        <w:t>0</w:t>
      </w:r>
      <w:r w:rsidRPr="002B5A0F">
        <w:rPr>
          <w:rFonts w:ascii="仿宋_GB2312" w:eastAsia="仿宋_GB2312" w:hAnsi="宋体" w:cs="仿宋_GB2312" w:hint="eastAsia"/>
          <w:kern w:val="0"/>
          <w:sz w:val="32"/>
          <w:szCs w:val="32"/>
        </w:rPr>
        <w:t>日，产业损害调查期为</w:t>
      </w:r>
      <w:r w:rsidR="005C1698" w:rsidRPr="002B5A0F">
        <w:rPr>
          <w:rFonts w:ascii="仿宋_GB2312" w:eastAsia="仿宋_GB2312" w:hAnsi="宋体" w:cs="仿宋_GB2312" w:hint="eastAsia"/>
          <w:kern w:val="0"/>
          <w:sz w:val="32"/>
          <w:szCs w:val="32"/>
        </w:rPr>
        <w:t>201</w:t>
      </w:r>
      <w:r w:rsidR="005C1698">
        <w:rPr>
          <w:rFonts w:ascii="仿宋_GB2312" w:eastAsia="仿宋_GB2312" w:hAnsi="宋体" w:cs="仿宋_GB2312" w:hint="eastAsia"/>
          <w:kern w:val="0"/>
          <w:sz w:val="32"/>
          <w:szCs w:val="32"/>
        </w:rPr>
        <w:t>2</w:t>
      </w:r>
      <w:r w:rsidRPr="002B5A0F">
        <w:rPr>
          <w:rFonts w:ascii="仿宋_GB2312" w:eastAsia="仿宋_GB2312" w:hAnsi="宋体" w:cs="仿宋_GB2312" w:hint="eastAsia"/>
          <w:kern w:val="0"/>
          <w:sz w:val="32"/>
          <w:szCs w:val="32"/>
        </w:rPr>
        <w:t>年1月1日至</w:t>
      </w:r>
      <w:r w:rsidR="005C1698" w:rsidRPr="002B5A0F">
        <w:rPr>
          <w:rFonts w:ascii="仿宋_GB2312" w:eastAsia="仿宋_GB2312" w:hAnsi="宋体" w:cs="仿宋_GB2312" w:hint="eastAsia"/>
          <w:kern w:val="0"/>
          <w:sz w:val="32"/>
          <w:szCs w:val="32"/>
        </w:rPr>
        <w:t>201</w:t>
      </w:r>
      <w:r w:rsidR="005C1698">
        <w:rPr>
          <w:rFonts w:ascii="仿宋_GB2312" w:eastAsia="仿宋_GB2312" w:hAnsi="宋体" w:cs="仿宋_GB2312" w:hint="eastAsia"/>
          <w:kern w:val="0"/>
          <w:sz w:val="32"/>
          <w:szCs w:val="32"/>
        </w:rPr>
        <w:t>6</w:t>
      </w:r>
      <w:r w:rsidR="00F2340B" w:rsidRPr="002B5A0F">
        <w:rPr>
          <w:rFonts w:ascii="仿宋_GB2312" w:eastAsia="仿宋_GB2312" w:hAnsi="宋体" w:cs="仿宋_GB2312" w:hint="eastAsia"/>
          <w:kern w:val="0"/>
          <w:sz w:val="32"/>
          <w:szCs w:val="32"/>
        </w:rPr>
        <w:t>年</w:t>
      </w:r>
      <w:r w:rsidR="005C1698">
        <w:rPr>
          <w:rFonts w:ascii="仿宋_GB2312" w:eastAsia="仿宋_GB2312" w:hAnsi="宋体" w:cs="仿宋_GB2312" w:hint="eastAsia"/>
          <w:kern w:val="0"/>
          <w:sz w:val="32"/>
          <w:szCs w:val="32"/>
        </w:rPr>
        <w:t>6</w:t>
      </w:r>
      <w:r w:rsidRPr="002B5A0F">
        <w:rPr>
          <w:rFonts w:ascii="仿宋_GB2312" w:eastAsia="仿宋_GB2312" w:hAnsi="宋体" w:cs="仿宋_GB2312" w:hint="eastAsia"/>
          <w:kern w:val="0"/>
          <w:sz w:val="32"/>
          <w:szCs w:val="32"/>
        </w:rPr>
        <w:t>月</w:t>
      </w:r>
      <w:r w:rsidR="005C1698">
        <w:rPr>
          <w:rFonts w:ascii="仿宋_GB2312" w:eastAsia="仿宋_GB2312" w:hAnsi="宋体" w:cs="仿宋_GB2312" w:hint="eastAsia"/>
          <w:kern w:val="0"/>
          <w:sz w:val="32"/>
          <w:szCs w:val="32"/>
        </w:rPr>
        <w:t>30</w:t>
      </w:r>
      <w:r w:rsidRPr="002B5A0F">
        <w:rPr>
          <w:rFonts w:ascii="仿宋_GB2312" w:eastAsia="仿宋_GB2312" w:hAnsi="宋体" w:cs="仿宋_GB2312" w:hint="eastAsia"/>
          <w:kern w:val="0"/>
          <w:sz w:val="32"/>
          <w:szCs w:val="32"/>
        </w:rPr>
        <w:t>日。</w:t>
      </w:r>
    </w:p>
    <w:p w14:paraId="6C3D1FFB" w14:textId="77777777" w:rsidR="009418EF" w:rsidRPr="002B5A0F" w:rsidRDefault="009418EF" w:rsidP="00F840A0">
      <w:pPr>
        <w:ind w:firstLineChars="200" w:firstLine="643"/>
        <w:rPr>
          <w:rFonts w:ascii="仿宋_GB2312" w:eastAsia="仿宋_GB2312"/>
          <w:b/>
          <w:bCs/>
          <w:sz w:val="32"/>
          <w:szCs w:val="32"/>
        </w:rPr>
      </w:pPr>
      <w:r w:rsidRPr="00063B15">
        <w:rPr>
          <w:rFonts w:ascii="仿宋_GB2312" w:eastAsia="仿宋_GB2312" w:hint="eastAsia"/>
          <w:b/>
          <w:bCs/>
          <w:sz w:val="32"/>
          <w:szCs w:val="32"/>
        </w:rPr>
        <w:t>2．立案通知。</w:t>
      </w:r>
    </w:p>
    <w:p w14:paraId="0000DE84" w14:textId="77777777" w:rsidR="009418EF" w:rsidRPr="002B5A0F" w:rsidRDefault="004609EB" w:rsidP="0064467D">
      <w:pPr>
        <w:ind w:firstLineChars="196" w:firstLine="627"/>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201</w:t>
      </w:r>
      <w:r>
        <w:rPr>
          <w:rFonts w:ascii="仿宋_GB2312" w:eastAsia="仿宋_GB2312" w:hAnsi="宋体" w:cs="仿宋_GB2312" w:hint="eastAsia"/>
          <w:kern w:val="0"/>
          <w:sz w:val="32"/>
          <w:szCs w:val="32"/>
        </w:rPr>
        <w:t>6</w:t>
      </w:r>
      <w:r w:rsidR="009418EF" w:rsidRPr="00063B15">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10</w:t>
      </w:r>
      <w:r w:rsidR="009418EF" w:rsidRPr="002B5A0F">
        <w:rPr>
          <w:rFonts w:ascii="仿宋_GB2312" w:eastAsia="仿宋_GB2312" w:hAnsi="宋体" w:cs="仿宋_GB2312" w:hint="eastAsia"/>
          <w:kern w:val="0"/>
          <w:sz w:val="32"/>
          <w:szCs w:val="32"/>
        </w:rPr>
        <w:t>月</w:t>
      </w:r>
      <w:r w:rsidR="000D40DA" w:rsidRPr="002B5A0F">
        <w:rPr>
          <w:rFonts w:ascii="仿宋_GB2312" w:eastAsia="仿宋_GB2312" w:hAnsi="宋体" w:cs="仿宋_GB2312" w:hint="eastAsia"/>
          <w:kern w:val="0"/>
          <w:sz w:val="32"/>
          <w:szCs w:val="32"/>
        </w:rPr>
        <w:t>21</w:t>
      </w:r>
      <w:r w:rsidR="009418EF" w:rsidRPr="002B5A0F">
        <w:rPr>
          <w:rFonts w:ascii="仿宋_GB2312" w:eastAsia="仿宋_GB2312" w:hAnsi="宋体" w:cs="仿宋_GB2312" w:hint="eastAsia"/>
          <w:kern w:val="0"/>
          <w:sz w:val="32"/>
          <w:szCs w:val="32"/>
        </w:rPr>
        <w:t>日，调查机关发布立案公告，向</w:t>
      </w:r>
      <w:r w:rsidRPr="002B5A0F">
        <w:rPr>
          <w:rFonts w:ascii="仿宋_GB2312" w:eastAsia="仿宋_GB2312" w:hint="eastAsia"/>
          <w:sz w:val="32"/>
          <w:szCs w:val="32"/>
        </w:rPr>
        <w:t>欧盟驻</w:t>
      </w:r>
      <w:r w:rsidRPr="002B5A0F">
        <w:rPr>
          <w:rFonts w:ascii="仿宋_GB2312" w:eastAsia="仿宋_GB2312" w:hint="eastAsia"/>
          <w:sz w:val="32"/>
          <w:szCs w:val="32"/>
        </w:rPr>
        <w:lastRenderedPageBreak/>
        <w:t>华使团</w:t>
      </w:r>
      <w:r>
        <w:rPr>
          <w:rFonts w:ascii="仿宋_GB2312" w:eastAsia="仿宋_GB2312" w:hint="eastAsia"/>
          <w:sz w:val="32"/>
          <w:szCs w:val="32"/>
        </w:rPr>
        <w:t>和</w:t>
      </w:r>
      <w:r w:rsidR="009418EF" w:rsidRPr="002B5A0F">
        <w:rPr>
          <w:rFonts w:ascii="仿宋_GB2312" w:eastAsia="仿宋_GB2312" w:hAnsi="宋体" w:cs="仿宋_GB2312" w:hint="eastAsia"/>
          <w:kern w:val="0"/>
          <w:sz w:val="32"/>
          <w:szCs w:val="32"/>
        </w:rPr>
        <w:t>美国驻华使馆提供了立案公告和申请书的</w:t>
      </w:r>
      <w:r w:rsidR="00083533" w:rsidRPr="002B5A0F">
        <w:rPr>
          <w:rFonts w:ascii="仿宋_GB2312" w:eastAsia="仿宋_GB2312" w:hint="eastAsia"/>
          <w:sz w:val="32"/>
          <w:szCs w:val="32"/>
        </w:rPr>
        <w:t>非保密版本</w:t>
      </w:r>
      <w:r w:rsidR="009418EF" w:rsidRPr="002B5A0F">
        <w:rPr>
          <w:rFonts w:ascii="仿宋_GB2312" w:eastAsia="仿宋_GB2312" w:hAnsi="宋体" w:cs="仿宋_GB2312" w:hint="eastAsia"/>
          <w:kern w:val="0"/>
          <w:sz w:val="32"/>
          <w:szCs w:val="32"/>
        </w:rPr>
        <w:t>。同日，调查机关将本案立案情况通知了本案申请人及申请书</w:t>
      </w:r>
      <w:r w:rsidR="009418EF" w:rsidRPr="00737C17">
        <w:rPr>
          <w:rFonts w:ascii="仿宋_GB2312" w:eastAsia="仿宋_GB2312" w:hAnsi="宋体" w:cs="仿宋_GB2312" w:hint="eastAsia"/>
          <w:kern w:val="0"/>
          <w:sz w:val="32"/>
          <w:szCs w:val="32"/>
        </w:rPr>
        <w:t>中列名的外国（地区）企业</w:t>
      </w:r>
      <w:r w:rsidR="009418EF" w:rsidRPr="002B5A0F">
        <w:rPr>
          <w:rFonts w:ascii="仿宋_GB2312" w:eastAsia="仿宋_GB2312" w:hAnsi="宋体" w:cs="仿宋_GB2312" w:hint="eastAsia"/>
          <w:kern w:val="0"/>
          <w:sz w:val="32"/>
          <w:szCs w:val="32"/>
        </w:rPr>
        <w:t>。</w:t>
      </w:r>
    </w:p>
    <w:p w14:paraId="3C652B05" w14:textId="77777777" w:rsidR="009418EF" w:rsidRPr="002B5A0F" w:rsidRDefault="009418EF" w:rsidP="00F840A0">
      <w:pPr>
        <w:ind w:firstLineChars="200" w:firstLine="643"/>
        <w:rPr>
          <w:rFonts w:ascii="仿宋_GB2312" w:eastAsia="仿宋_GB2312"/>
          <w:b/>
          <w:bCs/>
          <w:sz w:val="32"/>
          <w:szCs w:val="32"/>
        </w:rPr>
      </w:pPr>
      <w:r w:rsidRPr="00063B15">
        <w:rPr>
          <w:rFonts w:ascii="仿宋_GB2312" w:eastAsia="仿宋_GB2312" w:hint="eastAsia"/>
          <w:b/>
          <w:bCs/>
          <w:sz w:val="32"/>
          <w:szCs w:val="32"/>
        </w:rPr>
        <w:t>3．公开信息。</w:t>
      </w:r>
    </w:p>
    <w:p w14:paraId="10303A15" w14:textId="77777777" w:rsidR="009418EF" w:rsidRPr="002B5A0F" w:rsidRDefault="009418EF" w:rsidP="009418EF">
      <w:pPr>
        <w:ind w:firstLineChars="200" w:firstLine="640"/>
        <w:rPr>
          <w:rFonts w:ascii="仿宋_GB2312" w:eastAsia="仿宋_GB2312"/>
          <w:sz w:val="32"/>
          <w:szCs w:val="32"/>
        </w:rPr>
      </w:pPr>
      <w:r w:rsidRPr="00063B15">
        <w:rPr>
          <w:rFonts w:ascii="仿宋_GB2312" w:eastAsia="仿宋_GB2312" w:hint="eastAsia"/>
          <w:sz w:val="32"/>
          <w:szCs w:val="32"/>
        </w:rPr>
        <w:t>在立案公告中，调查机关告知利害关系方，可以通过商务部贸易救济公开信息查阅室查阅本次反倾销调查相关信息的</w:t>
      </w:r>
      <w:r w:rsidR="007D7156">
        <w:rPr>
          <w:rFonts w:ascii="仿宋_GB2312" w:eastAsia="仿宋_GB2312" w:hint="eastAsia"/>
          <w:sz w:val="32"/>
          <w:szCs w:val="32"/>
        </w:rPr>
        <w:t>公开信息</w:t>
      </w:r>
      <w:r w:rsidRPr="00063B15">
        <w:rPr>
          <w:rFonts w:ascii="仿宋_GB2312" w:eastAsia="仿宋_GB2312" w:hint="eastAsia"/>
          <w:sz w:val="32"/>
          <w:szCs w:val="32"/>
        </w:rPr>
        <w:t>。</w:t>
      </w:r>
    </w:p>
    <w:p w14:paraId="25310209" w14:textId="77777777" w:rsidR="009418EF" w:rsidRDefault="009418EF" w:rsidP="007D7156">
      <w:pPr>
        <w:ind w:firstLineChars="200" w:firstLine="640"/>
        <w:rPr>
          <w:rFonts w:ascii="仿宋_GB2312" w:eastAsia="仿宋_GB2312"/>
          <w:sz w:val="32"/>
          <w:szCs w:val="32"/>
        </w:rPr>
      </w:pPr>
      <w:r w:rsidRPr="00063B15">
        <w:rPr>
          <w:rFonts w:ascii="仿宋_GB2312" w:eastAsia="仿宋_GB2312" w:hint="eastAsia"/>
          <w:sz w:val="32"/>
          <w:szCs w:val="32"/>
        </w:rPr>
        <w:t>立案当天，调查机关通过商务部</w:t>
      </w:r>
      <w:r w:rsidR="007D7156">
        <w:rPr>
          <w:rFonts w:ascii="仿宋_GB2312" w:eastAsia="仿宋_GB2312" w:hint="eastAsia"/>
          <w:sz w:val="32"/>
          <w:szCs w:val="32"/>
        </w:rPr>
        <w:t>网站贸易救济调查局子网站和</w:t>
      </w:r>
      <w:r w:rsidRPr="00063B15">
        <w:rPr>
          <w:rFonts w:ascii="仿宋_GB2312" w:eastAsia="仿宋_GB2312" w:hint="eastAsia"/>
          <w:sz w:val="32"/>
          <w:szCs w:val="32"/>
        </w:rPr>
        <w:t>贸易救济公开信息查阅室公开了本案申请人提交的申请书非保密版本。</w:t>
      </w:r>
    </w:p>
    <w:p w14:paraId="6427D4E8" w14:textId="77777777" w:rsidR="009418EF" w:rsidRPr="00D1258C" w:rsidRDefault="009418EF" w:rsidP="00F840A0">
      <w:pPr>
        <w:ind w:firstLineChars="200" w:firstLine="643"/>
        <w:rPr>
          <w:rFonts w:ascii="楷体_GB2312" w:eastAsia="楷体_GB2312"/>
          <w:b/>
          <w:sz w:val="32"/>
          <w:szCs w:val="32"/>
        </w:rPr>
      </w:pPr>
      <w:r w:rsidRPr="00D1258C">
        <w:rPr>
          <w:rFonts w:ascii="楷体_GB2312" w:eastAsia="楷体_GB2312" w:hint="eastAsia"/>
          <w:b/>
          <w:sz w:val="32"/>
          <w:szCs w:val="32"/>
        </w:rPr>
        <w:t>（二）登记参加</w:t>
      </w:r>
      <w:r w:rsidR="0092337D">
        <w:rPr>
          <w:rFonts w:ascii="楷体_GB2312" w:eastAsia="楷体_GB2312" w:hint="eastAsia"/>
          <w:b/>
          <w:sz w:val="32"/>
          <w:szCs w:val="32"/>
        </w:rPr>
        <w:t>调查</w:t>
      </w:r>
      <w:r w:rsidRPr="00D1258C">
        <w:rPr>
          <w:rFonts w:ascii="楷体_GB2312" w:eastAsia="楷体_GB2312" w:hint="eastAsia"/>
          <w:b/>
          <w:sz w:val="32"/>
          <w:szCs w:val="32"/>
        </w:rPr>
        <w:t>。</w:t>
      </w:r>
    </w:p>
    <w:p w14:paraId="671FA69D" w14:textId="77777777" w:rsidR="009418EF" w:rsidRPr="00EC457D" w:rsidRDefault="009418EF" w:rsidP="00D720FC">
      <w:pPr>
        <w:ind w:firstLineChars="200" w:firstLine="640"/>
        <w:rPr>
          <w:rFonts w:ascii="仿宋_GB2312" w:eastAsia="仿宋_GB2312"/>
          <w:sz w:val="32"/>
          <w:szCs w:val="32"/>
        </w:rPr>
      </w:pPr>
      <w:r w:rsidRPr="00EC457D">
        <w:rPr>
          <w:rFonts w:ascii="仿宋_GB2312" w:eastAsia="仿宋_GB2312" w:hint="eastAsia"/>
          <w:sz w:val="32"/>
          <w:szCs w:val="32"/>
        </w:rPr>
        <w:t>在规定期限内，</w:t>
      </w:r>
      <w:r w:rsidR="00D720FC">
        <w:rPr>
          <w:rFonts w:ascii="仿宋_GB2312" w:eastAsia="仿宋_GB2312" w:hint="eastAsia"/>
          <w:sz w:val="32"/>
          <w:szCs w:val="32"/>
        </w:rPr>
        <w:t>欧盟</w:t>
      </w:r>
      <w:r w:rsidR="00737C17">
        <w:rPr>
          <w:rFonts w:ascii="仿宋_GB2312" w:eastAsia="仿宋_GB2312" w:hint="eastAsia"/>
          <w:sz w:val="32"/>
          <w:szCs w:val="32"/>
        </w:rPr>
        <w:t>驻华代表团</w:t>
      </w:r>
      <w:r w:rsidR="00CE7229">
        <w:rPr>
          <w:rFonts w:ascii="仿宋_GB2312" w:eastAsia="仿宋_GB2312" w:hint="eastAsia"/>
          <w:sz w:val="32"/>
          <w:szCs w:val="32"/>
        </w:rPr>
        <w:t>登记</w:t>
      </w:r>
      <w:r w:rsidR="00D720FC">
        <w:rPr>
          <w:rFonts w:ascii="仿宋_GB2312" w:eastAsia="仿宋_GB2312" w:hint="eastAsia"/>
          <w:sz w:val="32"/>
          <w:szCs w:val="32"/>
        </w:rPr>
        <w:t>参加调查，没有欧盟和美国公司登记参加调查。</w:t>
      </w:r>
      <w:r w:rsidR="009E365C" w:rsidRPr="00540B85">
        <w:rPr>
          <w:rFonts w:ascii="仿宋_GB2312" w:eastAsia="仿宋_GB2312" w:hAnsi="Calibri" w:hint="eastAsia"/>
          <w:sz w:val="32"/>
          <w:szCs w:val="32"/>
        </w:rPr>
        <w:t>中国石</w:t>
      </w:r>
      <w:r w:rsidR="009E365C" w:rsidRPr="00BD0B1D">
        <w:rPr>
          <w:rFonts w:ascii="仿宋_GB2312" w:eastAsia="仿宋_GB2312" w:hAnsi="Calibri" w:hint="eastAsia"/>
          <w:sz w:val="32"/>
          <w:szCs w:val="32"/>
        </w:rPr>
        <w:t>油化工股份有限公司石家庄炼化分公司、中国石油化工股份有限公司巴陵分公司、山东海力化工股份有限公司、江苏海力化工有限公司、浙江衢州巨化锦纶有限责任公司、</w:t>
      </w:r>
      <w:r w:rsidR="009E365C">
        <w:rPr>
          <w:rFonts w:ascii="仿宋_GB2312" w:eastAsia="仿宋_GB2312" w:hAnsi="Calibri" w:hint="eastAsia"/>
          <w:sz w:val="32"/>
          <w:szCs w:val="32"/>
        </w:rPr>
        <w:t>聊城煤泗新材料科技有限公司、</w:t>
      </w:r>
      <w:r w:rsidR="009E365C" w:rsidRPr="00BD0B1D">
        <w:rPr>
          <w:rFonts w:ascii="仿宋_GB2312" w:eastAsia="仿宋_GB2312" w:hAnsi="Calibri" w:hint="eastAsia"/>
          <w:sz w:val="32"/>
          <w:szCs w:val="32"/>
        </w:rPr>
        <w:t>浙江巴陵恒逸己内酰胺有限责任公司和山东东巨化工股份有限公司</w:t>
      </w:r>
      <w:r w:rsidRPr="00EC457D">
        <w:rPr>
          <w:rFonts w:ascii="仿宋_GB2312" w:eastAsia="仿宋_GB2312" w:hint="eastAsia"/>
          <w:sz w:val="32"/>
          <w:szCs w:val="32"/>
        </w:rPr>
        <w:t>登记参加本次调查。</w:t>
      </w:r>
    </w:p>
    <w:p w14:paraId="4447C92D" w14:textId="77777777" w:rsidR="009418EF" w:rsidRPr="00D1258C" w:rsidRDefault="009418EF" w:rsidP="009418EF">
      <w:pPr>
        <w:spacing w:line="360" w:lineRule="auto"/>
        <w:ind w:firstLine="600"/>
        <w:rPr>
          <w:rFonts w:ascii="楷体_GB2312" w:eastAsia="楷体_GB2312"/>
          <w:b/>
          <w:sz w:val="32"/>
          <w:szCs w:val="32"/>
        </w:rPr>
      </w:pPr>
      <w:r w:rsidRPr="00D1258C">
        <w:rPr>
          <w:rFonts w:ascii="楷体_GB2312" w:eastAsia="楷体_GB2312" w:hint="eastAsia"/>
          <w:b/>
          <w:sz w:val="32"/>
          <w:szCs w:val="32"/>
        </w:rPr>
        <w:t>（三）发放调查问卷和收取答卷。</w:t>
      </w:r>
    </w:p>
    <w:p w14:paraId="10FD8BA8" w14:textId="77777777" w:rsidR="009418EF" w:rsidRPr="002B5A0F" w:rsidRDefault="00737C17" w:rsidP="00F4662F">
      <w:pPr>
        <w:ind w:firstLineChars="200" w:firstLine="640"/>
        <w:rPr>
          <w:rFonts w:ascii="仿宋_GB2312" w:eastAsia="仿宋_GB2312"/>
          <w:kern w:val="0"/>
          <w:sz w:val="32"/>
          <w:szCs w:val="32"/>
        </w:rPr>
      </w:pPr>
      <w:r w:rsidRPr="002B5A0F">
        <w:rPr>
          <w:rFonts w:ascii="仿宋_GB2312" w:eastAsia="仿宋_GB2312" w:hAnsi="宋体" w:cs="仿宋_GB2312" w:hint="eastAsia"/>
          <w:kern w:val="0"/>
          <w:sz w:val="32"/>
          <w:szCs w:val="32"/>
        </w:rPr>
        <w:t>201</w:t>
      </w:r>
      <w:r>
        <w:rPr>
          <w:rFonts w:ascii="仿宋_GB2312" w:eastAsia="仿宋_GB2312" w:hAnsi="宋体" w:cs="仿宋_GB2312" w:hint="eastAsia"/>
          <w:kern w:val="0"/>
          <w:sz w:val="32"/>
          <w:szCs w:val="32"/>
        </w:rPr>
        <w:t>6</w:t>
      </w:r>
      <w:r w:rsidR="009418EF" w:rsidRPr="002B5A0F">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11</w:t>
      </w:r>
      <w:r w:rsidR="009418EF" w:rsidRPr="002B5A0F">
        <w:rPr>
          <w:rFonts w:ascii="仿宋_GB2312" w:eastAsia="仿宋_GB2312" w:hAnsi="宋体" w:cs="仿宋_GB2312" w:hint="eastAsia"/>
          <w:kern w:val="0"/>
          <w:sz w:val="32"/>
          <w:szCs w:val="32"/>
        </w:rPr>
        <w:t>月</w:t>
      </w:r>
      <w:r>
        <w:rPr>
          <w:rFonts w:ascii="仿宋_GB2312" w:eastAsia="仿宋_GB2312" w:hAnsi="宋体" w:cs="仿宋_GB2312" w:hint="eastAsia"/>
          <w:kern w:val="0"/>
          <w:sz w:val="32"/>
          <w:szCs w:val="32"/>
        </w:rPr>
        <w:t>17</w:t>
      </w:r>
      <w:r w:rsidR="009418EF" w:rsidRPr="002B5A0F">
        <w:rPr>
          <w:rFonts w:ascii="仿宋_GB2312" w:eastAsia="仿宋_GB2312" w:hAnsi="宋体" w:cs="仿宋_GB2312" w:hint="eastAsia"/>
          <w:kern w:val="0"/>
          <w:sz w:val="32"/>
          <w:szCs w:val="32"/>
        </w:rPr>
        <w:t>日，调查机关向</w:t>
      </w:r>
      <w:r w:rsidR="00F41F23" w:rsidRPr="00063B15">
        <w:rPr>
          <w:rFonts w:ascii="仿宋_GB2312" w:eastAsia="仿宋_GB2312" w:hAnsi="宋体" w:cs="仿宋_GB2312" w:hint="eastAsia"/>
          <w:kern w:val="0"/>
          <w:sz w:val="32"/>
          <w:szCs w:val="32"/>
        </w:rPr>
        <w:t>外国</w:t>
      </w:r>
      <w:r w:rsidR="00DB03C2" w:rsidRPr="002B5A0F">
        <w:rPr>
          <w:rFonts w:ascii="仿宋_GB2312" w:eastAsia="仿宋_GB2312" w:hAnsi="宋体" w:cs="仿宋_GB2312" w:hint="eastAsia"/>
          <w:kern w:val="0"/>
          <w:sz w:val="32"/>
          <w:szCs w:val="32"/>
        </w:rPr>
        <w:t>（地区）</w:t>
      </w:r>
      <w:r w:rsidR="00F41F23" w:rsidRPr="002B5A0F">
        <w:rPr>
          <w:rFonts w:ascii="仿宋_GB2312" w:eastAsia="仿宋_GB2312" w:hAnsi="宋体" w:cs="仿宋_GB2312" w:hint="eastAsia"/>
          <w:kern w:val="0"/>
          <w:sz w:val="32"/>
          <w:szCs w:val="32"/>
        </w:rPr>
        <w:t>企业发放了反倾销外国</w:t>
      </w:r>
      <w:r w:rsidR="00DB03C2" w:rsidRPr="002B5A0F">
        <w:rPr>
          <w:rFonts w:ascii="仿宋_GB2312" w:eastAsia="仿宋_GB2312" w:hAnsi="宋体" w:cs="仿宋_GB2312" w:hint="eastAsia"/>
          <w:kern w:val="0"/>
          <w:sz w:val="32"/>
          <w:szCs w:val="32"/>
        </w:rPr>
        <w:t>（地区）</w:t>
      </w:r>
      <w:r w:rsidR="00F41F23" w:rsidRPr="002B5A0F">
        <w:rPr>
          <w:rFonts w:ascii="仿宋_GB2312" w:eastAsia="仿宋_GB2312" w:hAnsi="宋体" w:cs="仿宋_GB2312" w:hint="eastAsia"/>
          <w:kern w:val="0"/>
          <w:sz w:val="32"/>
          <w:szCs w:val="32"/>
        </w:rPr>
        <w:t>生产商调查问卷；向</w:t>
      </w:r>
      <w:r w:rsidR="00C35F20">
        <w:rPr>
          <w:rFonts w:ascii="仿宋_GB2312" w:eastAsia="仿宋_GB2312" w:hAnsi="宋体" w:cs="仿宋_GB2312" w:hint="eastAsia"/>
          <w:kern w:val="0"/>
          <w:sz w:val="32"/>
          <w:szCs w:val="32"/>
        </w:rPr>
        <w:t>中国</w:t>
      </w:r>
      <w:r w:rsidR="009418EF" w:rsidRPr="002B5A0F">
        <w:rPr>
          <w:rFonts w:ascii="仿宋_GB2312" w:eastAsia="仿宋_GB2312" w:hAnsi="宋体" w:cs="仿宋_GB2312" w:hint="eastAsia"/>
          <w:kern w:val="0"/>
          <w:sz w:val="32"/>
          <w:szCs w:val="32"/>
        </w:rPr>
        <w:t>生产企业发放了反倾销</w:t>
      </w:r>
      <w:r w:rsidR="007C09FB">
        <w:rPr>
          <w:rFonts w:ascii="仿宋_GB2312" w:eastAsia="仿宋_GB2312" w:hAnsi="宋体" w:cs="仿宋_GB2312" w:hint="eastAsia"/>
          <w:kern w:val="0"/>
          <w:sz w:val="32"/>
          <w:szCs w:val="32"/>
        </w:rPr>
        <w:t>国内</w:t>
      </w:r>
      <w:r w:rsidR="009418EF" w:rsidRPr="002B5A0F">
        <w:rPr>
          <w:rFonts w:ascii="仿宋_GB2312" w:eastAsia="仿宋_GB2312" w:hAnsi="宋体" w:cs="仿宋_GB2312" w:hint="eastAsia"/>
          <w:kern w:val="0"/>
          <w:sz w:val="32"/>
          <w:szCs w:val="32"/>
        </w:rPr>
        <w:t>生产</w:t>
      </w:r>
      <w:r w:rsidR="00856C02" w:rsidRPr="002B5A0F">
        <w:rPr>
          <w:rFonts w:ascii="仿宋_GB2312" w:eastAsia="仿宋_GB2312" w:hAnsi="宋体" w:cs="仿宋_GB2312" w:hint="eastAsia"/>
          <w:kern w:val="0"/>
          <w:sz w:val="32"/>
          <w:szCs w:val="32"/>
        </w:rPr>
        <w:t>者</w:t>
      </w:r>
      <w:r w:rsidR="009418EF" w:rsidRPr="002B5A0F">
        <w:rPr>
          <w:rFonts w:ascii="仿宋_GB2312" w:eastAsia="仿宋_GB2312" w:hAnsi="宋体" w:cs="仿宋_GB2312" w:hint="eastAsia"/>
          <w:kern w:val="0"/>
          <w:sz w:val="32"/>
          <w:szCs w:val="32"/>
        </w:rPr>
        <w:t>问卷；向</w:t>
      </w:r>
      <w:r w:rsidR="00C35F20">
        <w:rPr>
          <w:rFonts w:ascii="仿宋_GB2312" w:eastAsia="仿宋_GB2312" w:hAnsi="宋体" w:cs="仿宋_GB2312" w:hint="eastAsia"/>
          <w:kern w:val="0"/>
          <w:sz w:val="32"/>
          <w:szCs w:val="32"/>
        </w:rPr>
        <w:t>中国</w:t>
      </w:r>
      <w:r w:rsidR="009418EF" w:rsidRPr="002B5A0F">
        <w:rPr>
          <w:rFonts w:ascii="仿宋_GB2312" w:eastAsia="仿宋_GB2312" w:hAnsi="宋体" w:cs="仿宋_GB2312" w:hint="eastAsia"/>
          <w:kern w:val="0"/>
          <w:sz w:val="32"/>
          <w:szCs w:val="32"/>
        </w:rPr>
        <w:t>进口商发放了反倾销</w:t>
      </w:r>
      <w:r w:rsidR="007C09FB">
        <w:rPr>
          <w:rFonts w:ascii="仿宋_GB2312" w:eastAsia="仿宋_GB2312" w:hAnsi="宋体" w:cs="仿宋_GB2312" w:hint="eastAsia"/>
          <w:kern w:val="0"/>
          <w:sz w:val="32"/>
          <w:szCs w:val="32"/>
        </w:rPr>
        <w:t>国</w:t>
      </w:r>
      <w:r w:rsidR="007C09FB">
        <w:rPr>
          <w:rFonts w:ascii="仿宋_GB2312" w:eastAsia="仿宋_GB2312" w:hAnsi="宋体" w:cs="仿宋_GB2312" w:hint="eastAsia"/>
          <w:kern w:val="0"/>
          <w:sz w:val="32"/>
          <w:szCs w:val="32"/>
        </w:rPr>
        <w:lastRenderedPageBreak/>
        <w:t>内</w:t>
      </w:r>
      <w:r w:rsidR="009418EF" w:rsidRPr="002B5A0F">
        <w:rPr>
          <w:rFonts w:ascii="仿宋_GB2312" w:eastAsia="仿宋_GB2312" w:hint="eastAsia"/>
          <w:kern w:val="0"/>
          <w:sz w:val="32"/>
          <w:szCs w:val="32"/>
        </w:rPr>
        <w:t>进口商调查问卷。</w:t>
      </w:r>
      <w:r>
        <w:rPr>
          <w:rFonts w:ascii="仿宋_GB2312" w:eastAsia="仿宋_GB2312" w:hint="eastAsia"/>
          <w:kern w:val="0"/>
          <w:sz w:val="32"/>
          <w:szCs w:val="32"/>
        </w:rPr>
        <w:t>同日</w:t>
      </w:r>
      <w:r w:rsidR="006B65FF" w:rsidRPr="002B5A0F">
        <w:rPr>
          <w:rFonts w:ascii="仿宋_GB2312" w:eastAsia="仿宋_GB2312" w:hint="eastAsia"/>
          <w:kern w:val="0"/>
          <w:sz w:val="32"/>
          <w:szCs w:val="32"/>
        </w:rPr>
        <w:t>，调查机关</w:t>
      </w:r>
      <w:r w:rsidR="006B65FF" w:rsidRPr="002B5A0F">
        <w:rPr>
          <w:rFonts w:ascii="仿宋_GB2312" w:eastAsia="仿宋_GB2312" w:hAnsi="Calibri" w:hint="eastAsia"/>
          <w:sz w:val="32"/>
          <w:szCs w:val="32"/>
        </w:rPr>
        <w:t>将调查问卷电子版本在商务部网站贸易救济调查局子网站和中国贸易救济信息网公布。调查机关同时将上述调查问卷送至商务部贸易救济公开信息查阅室，供利害关系方查阅和复制。</w:t>
      </w:r>
    </w:p>
    <w:p w14:paraId="69E36A5F" w14:textId="77777777" w:rsidR="009418EF" w:rsidRPr="002B5A0F" w:rsidRDefault="00A366AE" w:rsidP="00540B85">
      <w:pPr>
        <w:ind w:firstLineChars="200" w:firstLine="640"/>
        <w:rPr>
          <w:rFonts w:ascii="仿宋_GB2312" w:eastAsia="仿宋_GB2312" w:hAnsi="Calibri"/>
          <w:sz w:val="32"/>
          <w:szCs w:val="32"/>
        </w:rPr>
      </w:pPr>
      <w:r w:rsidRPr="00063B15">
        <w:rPr>
          <w:rFonts w:ascii="仿宋_GB2312" w:eastAsia="仿宋_GB2312" w:hAnsi="Calibri" w:hint="eastAsia"/>
          <w:sz w:val="32"/>
          <w:szCs w:val="32"/>
        </w:rPr>
        <w:t>在规定期间内，</w:t>
      </w:r>
      <w:r w:rsidR="00737C17">
        <w:rPr>
          <w:rFonts w:ascii="仿宋_GB2312" w:eastAsia="仿宋_GB2312" w:hAnsi="Calibri" w:hint="eastAsia"/>
          <w:sz w:val="32"/>
          <w:szCs w:val="32"/>
        </w:rPr>
        <w:t>没有欧盟和美国公司提交答卷。</w:t>
      </w:r>
      <w:r w:rsidR="00204265" w:rsidRPr="00540B85">
        <w:rPr>
          <w:rFonts w:ascii="仿宋_GB2312" w:eastAsia="仿宋_GB2312" w:hAnsi="Calibri" w:hint="eastAsia"/>
          <w:sz w:val="32"/>
          <w:szCs w:val="32"/>
        </w:rPr>
        <w:t>中国石</w:t>
      </w:r>
      <w:r w:rsidR="00204265" w:rsidRPr="00753EA0">
        <w:rPr>
          <w:rFonts w:ascii="仿宋_GB2312" w:eastAsia="仿宋_GB2312" w:hAnsi="Calibri" w:hint="eastAsia"/>
          <w:sz w:val="32"/>
          <w:szCs w:val="32"/>
        </w:rPr>
        <w:t>油化工股份有限公司石家庄炼化分公司、中国石油化工股份有限公司巴陵分公司、山东海力化工股份有限公司、江苏海力化工有限公司、浙江衢州巨化锦纶有限责任公司、浙江巴陵恒逸己内酰胺有限责任公司和山东东巨化工股份有限公司</w:t>
      </w:r>
      <w:r w:rsidRPr="00063B15">
        <w:rPr>
          <w:rFonts w:ascii="仿宋_GB2312" w:eastAsia="仿宋_GB2312" w:hAnsi="Calibri" w:hint="eastAsia"/>
          <w:sz w:val="32"/>
          <w:szCs w:val="32"/>
        </w:rPr>
        <w:t>提交</w:t>
      </w:r>
      <w:r w:rsidR="00737C17">
        <w:rPr>
          <w:rFonts w:ascii="仿宋_GB2312" w:eastAsia="仿宋_GB2312" w:hAnsi="Calibri" w:hint="eastAsia"/>
          <w:sz w:val="32"/>
          <w:szCs w:val="32"/>
        </w:rPr>
        <w:t>了</w:t>
      </w:r>
      <w:r w:rsidRPr="00063B15">
        <w:rPr>
          <w:rFonts w:ascii="仿宋_GB2312" w:eastAsia="仿宋_GB2312" w:hAnsi="Calibri" w:hint="eastAsia"/>
          <w:sz w:val="32"/>
          <w:szCs w:val="32"/>
        </w:rPr>
        <w:t>调查问卷答卷。</w:t>
      </w:r>
    </w:p>
    <w:p w14:paraId="54749D25" w14:textId="77777777" w:rsidR="009418EF" w:rsidRPr="00D1258C" w:rsidRDefault="009418EF" w:rsidP="008E4A0C">
      <w:pPr>
        <w:ind w:firstLine="640"/>
        <w:rPr>
          <w:rFonts w:ascii="楷体_GB2312" w:eastAsia="楷体_GB2312"/>
          <w:b/>
          <w:sz w:val="32"/>
          <w:szCs w:val="32"/>
        </w:rPr>
      </w:pPr>
      <w:r w:rsidRPr="00D1258C">
        <w:rPr>
          <w:rFonts w:ascii="楷体_GB2312" w:eastAsia="楷体_GB2312" w:hint="eastAsia"/>
          <w:b/>
          <w:sz w:val="32"/>
          <w:szCs w:val="32"/>
        </w:rPr>
        <w:t>（四）实地核查。</w:t>
      </w:r>
    </w:p>
    <w:p w14:paraId="18BD7E18" w14:textId="77777777" w:rsidR="009418EF" w:rsidRPr="00F4662F" w:rsidRDefault="009418EF" w:rsidP="00E359FB">
      <w:pPr>
        <w:ind w:leftChars="76" w:left="160" w:firstLineChars="150" w:firstLine="480"/>
        <w:rPr>
          <w:rFonts w:ascii="仿宋_GB2312" w:eastAsia="仿宋_GB2312"/>
          <w:kern w:val="0"/>
          <w:sz w:val="32"/>
          <w:szCs w:val="32"/>
        </w:rPr>
      </w:pPr>
      <w:r w:rsidRPr="0064467D">
        <w:rPr>
          <w:rFonts w:ascii="仿宋_GB2312" w:eastAsia="仿宋_GB2312" w:hAnsi="宋体" w:cs="仿宋_GB2312" w:hint="eastAsia"/>
          <w:kern w:val="0"/>
          <w:sz w:val="32"/>
          <w:szCs w:val="32"/>
        </w:rPr>
        <w:t>根据《反倾销条例》第二十条的规定，</w:t>
      </w:r>
      <w:r w:rsidR="007C09FB" w:rsidRPr="0064467D">
        <w:rPr>
          <w:rFonts w:ascii="仿宋_GB2312" w:eastAsia="仿宋_GB2312" w:hAnsi="宋体" w:cs="仿宋_GB2312" w:hint="eastAsia"/>
          <w:kern w:val="0"/>
          <w:sz w:val="32"/>
          <w:szCs w:val="32"/>
        </w:rPr>
        <w:t>201</w:t>
      </w:r>
      <w:r w:rsidR="007C09FB">
        <w:rPr>
          <w:rFonts w:ascii="仿宋_GB2312" w:eastAsia="仿宋_GB2312" w:hAnsi="宋体" w:cs="仿宋_GB2312" w:hint="eastAsia"/>
          <w:kern w:val="0"/>
          <w:sz w:val="32"/>
          <w:szCs w:val="32"/>
        </w:rPr>
        <w:t>7</w:t>
      </w:r>
      <w:r w:rsidR="00EA69C5" w:rsidRPr="0064467D">
        <w:rPr>
          <w:rFonts w:ascii="仿宋_GB2312" w:eastAsia="仿宋_GB2312" w:hAnsi="宋体" w:cs="仿宋_GB2312" w:hint="eastAsia"/>
          <w:kern w:val="0"/>
          <w:sz w:val="32"/>
          <w:szCs w:val="32"/>
        </w:rPr>
        <w:t>年</w:t>
      </w:r>
      <w:r w:rsidR="007C09FB">
        <w:rPr>
          <w:rFonts w:ascii="仿宋_GB2312" w:eastAsia="仿宋_GB2312" w:hAnsi="宋体" w:cs="仿宋_GB2312" w:hint="eastAsia"/>
          <w:kern w:val="0"/>
          <w:sz w:val="32"/>
          <w:szCs w:val="32"/>
        </w:rPr>
        <w:t>2</w:t>
      </w:r>
      <w:r w:rsidRPr="00241946">
        <w:rPr>
          <w:rFonts w:ascii="仿宋_GB2312" w:eastAsia="仿宋_GB2312" w:hAnsi="宋体" w:cs="仿宋_GB2312" w:hint="eastAsia"/>
          <w:kern w:val="0"/>
          <w:sz w:val="32"/>
          <w:szCs w:val="32"/>
        </w:rPr>
        <w:t>月</w:t>
      </w:r>
      <w:r w:rsidR="007C09FB">
        <w:rPr>
          <w:rFonts w:ascii="仿宋_GB2312" w:eastAsia="仿宋_GB2312" w:hAnsi="宋体" w:cs="仿宋_GB2312" w:hint="eastAsia"/>
          <w:kern w:val="0"/>
          <w:sz w:val="32"/>
          <w:szCs w:val="32"/>
        </w:rPr>
        <w:t>20日至24日，</w:t>
      </w:r>
      <w:r w:rsidRPr="0064467D">
        <w:rPr>
          <w:rFonts w:ascii="仿宋_GB2312" w:eastAsia="仿宋_GB2312" w:hAnsi="宋体" w:cs="仿宋_GB2312" w:hint="eastAsia"/>
          <w:kern w:val="0"/>
          <w:sz w:val="32"/>
          <w:szCs w:val="32"/>
        </w:rPr>
        <w:t>调查机关</w:t>
      </w:r>
      <w:r w:rsidR="00EF7E25">
        <w:rPr>
          <w:rFonts w:ascii="仿宋_GB2312" w:eastAsia="仿宋_GB2312" w:hAnsi="宋体" w:cs="仿宋_GB2312" w:hint="eastAsia"/>
          <w:kern w:val="0"/>
          <w:sz w:val="32"/>
          <w:szCs w:val="32"/>
        </w:rPr>
        <w:t>分别</w:t>
      </w:r>
      <w:r w:rsidRPr="0064467D">
        <w:rPr>
          <w:rFonts w:ascii="仿宋_GB2312" w:eastAsia="仿宋_GB2312" w:hAnsi="宋体" w:cs="仿宋_GB2312" w:hint="eastAsia"/>
          <w:kern w:val="0"/>
          <w:sz w:val="32"/>
          <w:szCs w:val="32"/>
        </w:rPr>
        <w:t>对答卷的</w:t>
      </w:r>
      <w:r w:rsidR="00C35F20">
        <w:rPr>
          <w:rFonts w:ascii="仿宋_GB2312" w:eastAsia="仿宋_GB2312" w:hAnsi="宋体" w:cs="仿宋_GB2312" w:hint="eastAsia"/>
          <w:kern w:val="0"/>
          <w:sz w:val="32"/>
          <w:szCs w:val="32"/>
        </w:rPr>
        <w:t>中国</w:t>
      </w:r>
      <w:r w:rsidRPr="0064467D">
        <w:rPr>
          <w:rFonts w:ascii="仿宋_GB2312" w:eastAsia="仿宋_GB2312" w:hAnsi="宋体" w:cs="仿宋_GB2312" w:hint="eastAsia"/>
          <w:kern w:val="0"/>
          <w:sz w:val="32"/>
          <w:szCs w:val="32"/>
        </w:rPr>
        <w:t>生产者</w:t>
      </w:r>
      <w:r w:rsidR="005D4E80" w:rsidRPr="00753EA0">
        <w:rPr>
          <w:rFonts w:ascii="仿宋_GB2312" w:eastAsia="仿宋_GB2312" w:hAnsi="宋体" w:cs="仿宋_GB2312" w:hint="eastAsia"/>
          <w:kern w:val="0"/>
          <w:sz w:val="32"/>
          <w:szCs w:val="32"/>
        </w:rPr>
        <w:t>中国石油化工股份有限公司巴陵分公司</w:t>
      </w:r>
      <w:r w:rsidR="007C09FB" w:rsidRPr="00753EA0">
        <w:rPr>
          <w:rFonts w:ascii="仿宋_GB2312" w:eastAsia="仿宋_GB2312" w:hAnsi="宋体" w:cs="仿宋_GB2312" w:hint="eastAsia"/>
          <w:kern w:val="0"/>
          <w:sz w:val="32"/>
          <w:szCs w:val="32"/>
        </w:rPr>
        <w:t>和</w:t>
      </w:r>
      <w:r w:rsidR="005D4E80" w:rsidRPr="00753EA0">
        <w:rPr>
          <w:rFonts w:ascii="仿宋_GB2312" w:eastAsia="仿宋_GB2312" w:hAnsi="宋体" w:cs="仿宋_GB2312" w:hint="eastAsia"/>
          <w:kern w:val="0"/>
          <w:sz w:val="32"/>
          <w:szCs w:val="32"/>
        </w:rPr>
        <w:t>江苏海力化工有限公司</w:t>
      </w:r>
      <w:r w:rsidR="00F41F23" w:rsidRPr="0064467D">
        <w:rPr>
          <w:rFonts w:ascii="仿宋_GB2312" w:eastAsia="仿宋_GB2312" w:hAnsi="宋体" w:cs="仿宋_GB2312" w:hint="eastAsia"/>
          <w:kern w:val="0"/>
          <w:sz w:val="32"/>
          <w:szCs w:val="32"/>
        </w:rPr>
        <w:t>进行了实地</w:t>
      </w:r>
      <w:r w:rsidR="00F41F23" w:rsidRPr="00F4662F">
        <w:rPr>
          <w:rFonts w:ascii="仿宋_GB2312" w:eastAsia="仿宋_GB2312" w:hint="eastAsia"/>
          <w:kern w:val="0"/>
          <w:sz w:val="32"/>
          <w:szCs w:val="32"/>
        </w:rPr>
        <w:t>核查。</w:t>
      </w:r>
    </w:p>
    <w:p w14:paraId="389B168B" w14:textId="77777777" w:rsidR="009418EF" w:rsidRPr="00D1258C" w:rsidRDefault="009418EF" w:rsidP="009418EF">
      <w:pPr>
        <w:spacing w:line="360" w:lineRule="auto"/>
        <w:ind w:firstLine="600"/>
        <w:rPr>
          <w:rFonts w:ascii="楷体_GB2312" w:eastAsia="楷体_GB2312"/>
          <w:b/>
          <w:sz w:val="32"/>
          <w:szCs w:val="32"/>
        </w:rPr>
      </w:pPr>
      <w:r w:rsidRPr="00D1258C">
        <w:rPr>
          <w:rFonts w:ascii="楷体_GB2312" w:eastAsia="楷体_GB2312" w:cs="仿宋_GB2312" w:hint="eastAsia"/>
          <w:b/>
          <w:sz w:val="32"/>
          <w:szCs w:val="32"/>
        </w:rPr>
        <w:t>（</w:t>
      </w:r>
      <w:r w:rsidR="00333C10" w:rsidRPr="00D1258C">
        <w:rPr>
          <w:rFonts w:ascii="楷体_GB2312" w:eastAsia="楷体_GB2312" w:cs="仿宋_GB2312" w:hint="eastAsia"/>
          <w:b/>
          <w:sz w:val="32"/>
          <w:szCs w:val="32"/>
        </w:rPr>
        <w:t>五</w:t>
      </w:r>
      <w:r w:rsidRPr="00D1258C">
        <w:rPr>
          <w:rFonts w:ascii="楷体_GB2312" w:eastAsia="楷体_GB2312" w:cs="仿宋_GB2312" w:hint="eastAsia"/>
          <w:b/>
          <w:sz w:val="32"/>
          <w:szCs w:val="32"/>
        </w:rPr>
        <w:t>）公开信息。</w:t>
      </w:r>
    </w:p>
    <w:p w14:paraId="30BC9256" w14:textId="77777777" w:rsidR="009418EF" w:rsidRDefault="009418EF" w:rsidP="009418EF">
      <w:pPr>
        <w:ind w:firstLine="640"/>
        <w:rPr>
          <w:rFonts w:ascii="仿宋_GB2312" w:eastAsia="仿宋_GB2312" w:cs="仿宋_GB2312"/>
          <w:sz w:val="32"/>
          <w:szCs w:val="32"/>
        </w:rPr>
      </w:pPr>
      <w:r w:rsidRPr="000A1CF0">
        <w:rPr>
          <w:rFonts w:ascii="仿宋_GB2312" w:eastAsia="仿宋_GB2312" w:cs="仿宋_GB2312" w:hint="eastAsia"/>
          <w:sz w:val="32"/>
          <w:szCs w:val="32"/>
        </w:rPr>
        <w:t>根据</w:t>
      </w:r>
      <w:r w:rsidRPr="00E2646F">
        <w:rPr>
          <w:rFonts w:eastAsia="仿宋_GB2312" w:hint="eastAsia"/>
          <w:sz w:val="32"/>
          <w:szCs w:val="32"/>
        </w:rPr>
        <w:t>《反倾销条例》</w:t>
      </w:r>
      <w:r w:rsidRPr="000A1CF0">
        <w:rPr>
          <w:rFonts w:ascii="仿宋_GB2312" w:eastAsia="仿宋_GB2312" w:cs="仿宋_GB2312" w:hint="eastAsia"/>
          <w:sz w:val="32"/>
          <w:szCs w:val="32"/>
        </w:rPr>
        <w:t>的规定，调查机关将调查过程中收到和制作的本案所有公开材料及时送交</w:t>
      </w:r>
      <w:r>
        <w:rPr>
          <w:rFonts w:ascii="仿宋_GB2312" w:eastAsia="仿宋_GB2312" w:cs="仿宋_GB2312" w:hint="eastAsia"/>
          <w:sz w:val="32"/>
          <w:szCs w:val="32"/>
        </w:rPr>
        <w:t>商务部</w:t>
      </w:r>
      <w:r w:rsidRPr="000A1CF0">
        <w:rPr>
          <w:rFonts w:ascii="仿宋_GB2312" w:eastAsia="仿宋_GB2312" w:cs="仿宋_GB2312" w:hint="eastAsia"/>
          <w:sz w:val="32"/>
          <w:szCs w:val="32"/>
        </w:rPr>
        <w:t>贸易救济公开信息查阅室</w:t>
      </w:r>
      <w:r w:rsidR="00E41AAB">
        <w:rPr>
          <w:rFonts w:ascii="仿宋_GB2312" w:eastAsia="仿宋_GB2312" w:cs="仿宋_GB2312" w:hint="eastAsia"/>
          <w:sz w:val="32"/>
          <w:szCs w:val="32"/>
        </w:rPr>
        <w:t>,供</w:t>
      </w:r>
      <w:r w:rsidRPr="000A1CF0">
        <w:rPr>
          <w:rFonts w:ascii="仿宋_GB2312" w:eastAsia="仿宋_GB2312" w:cs="仿宋_GB2312" w:hint="eastAsia"/>
          <w:sz w:val="32"/>
          <w:szCs w:val="32"/>
        </w:rPr>
        <w:t>各利害关系方查找、阅览、摘抄、复印。</w:t>
      </w:r>
    </w:p>
    <w:p w14:paraId="4D46BDCA" w14:textId="77777777" w:rsidR="00EF7E25" w:rsidRPr="00C07030" w:rsidRDefault="00EF7E25" w:rsidP="009418EF">
      <w:pPr>
        <w:ind w:firstLine="640"/>
        <w:rPr>
          <w:rFonts w:ascii="仿宋_GB2312" w:eastAsia="仿宋_GB2312" w:cs="仿宋_GB2312"/>
          <w:b/>
          <w:sz w:val="32"/>
          <w:szCs w:val="32"/>
        </w:rPr>
      </w:pPr>
      <w:r w:rsidRPr="00C07030">
        <w:rPr>
          <w:rFonts w:ascii="仿宋_GB2312" w:eastAsia="仿宋_GB2312" w:cs="仿宋_GB2312" w:hint="eastAsia"/>
          <w:b/>
          <w:sz w:val="32"/>
          <w:szCs w:val="32"/>
        </w:rPr>
        <w:t>（六）信息披露</w:t>
      </w:r>
      <w:r w:rsidR="00C07030">
        <w:rPr>
          <w:rFonts w:ascii="仿宋_GB2312" w:eastAsia="仿宋_GB2312" w:cs="仿宋_GB2312" w:hint="eastAsia"/>
          <w:b/>
          <w:sz w:val="32"/>
          <w:szCs w:val="32"/>
        </w:rPr>
        <w:t>。</w:t>
      </w:r>
    </w:p>
    <w:p w14:paraId="2DEBD257" w14:textId="77777777" w:rsidR="00EF7E25" w:rsidRPr="00EB12A1" w:rsidRDefault="00EF7E25" w:rsidP="00EF7E25">
      <w:pPr>
        <w:ind w:firstLineChars="200" w:firstLine="640"/>
        <w:rPr>
          <w:rFonts w:ascii="仿宋_GB2312" w:eastAsia="仿宋_GB2312" w:hAnsi="Calibri"/>
          <w:sz w:val="32"/>
          <w:szCs w:val="32"/>
        </w:rPr>
      </w:pPr>
      <w:r w:rsidRPr="004428DB">
        <w:rPr>
          <w:rFonts w:ascii="仿宋_GB2312" w:eastAsia="仿宋_GB2312" w:hAnsi="Calibri" w:hint="eastAsia"/>
          <w:sz w:val="32"/>
          <w:szCs w:val="32"/>
        </w:rPr>
        <w:t>根据《反倾销条例》</w:t>
      </w:r>
      <w:r w:rsidR="00064C91">
        <w:rPr>
          <w:rFonts w:ascii="仿宋_GB2312" w:eastAsia="仿宋_GB2312" w:hAnsi="Calibri" w:hint="eastAsia"/>
          <w:sz w:val="32"/>
          <w:szCs w:val="32"/>
        </w:rPr>
        <w:t>、</w:t>
      </w:r>
      <w:r w:rsidR="00083533" w:rsidRPr="004428DB">
        <w:rPr>
          <w:rFonts w:ascii="仿宋_GB2312" w:eastAsia="仿宋_GB2312" w:hAnsi="Calibri" w:hint="eastAsia"/>
          <w:sz w:val="32"/>
          <w:szCs w:val="32"/>
        </w:rPr>
        <w:t>《</w:t>
      </w:r>
      <w:r w:rsidR="00083533">
        <w:rPr>
          <w:rFonts w:ascii="仿宋_GB2312" w:eastAsia="仿宋_GB2312" w:hAnsi="Calibri" w:hint="eastAsia"/>
          <w:sz w:val="32"/>
          <w:szCs w:val="32"/>
        </w:rPr>
        <w:t>反倾销</w:t>
      </w:r>
      <w:r w:rsidR="00083533" w:rsidRPr="004428DB">
        <w:rPr>
          <w:rFonts w:ascii="仿宋_GB2312" w:eastAsia="仿宋_GB2312" w:hAnsi="Calibri" w:hint="eastAsia"/>
          <w:sz w:val="32"/>
          <w:szCs w:val="32"/>
        </w:rPr>
        <w:t>调查信</w:t>
      </w:r>
      <w:r w:rsidR="00083533" w:rsidRPr="00D810E3">
        <w:rPr>
          <w:rFonts w:ascii="仿宋_GB2312" w:eastAsia="仿宋_GB2312" w:hAnsi="Calibri" w:hint="eastAsia"/>
          <w:color w:val="000000" w:themeColor="text1"/>
          <w:sz w:val="32"/>
          <w:szCs w:val="32"/>
        </w:rPr>
        <w:t>息披露暂行规则》</w:t>
      </w:r>
      <w:r w:rsidR="00064C91" w:rsidRPr="00D810E3">
        <w:rPr>
          <w:rFonts w:ascii="仿宋_GB2312" w:eastAsia="仿宋_GB2312" w:hAnsi="Calibri" w:hint="eastAsia"/>
          <w:color w:val="000000" w:themeColor="text1"/>
          <w:sz w:val="32"/>
          <w:szCs w:val="32"/>
        </w:rPr>
        <w:t>和</w:t>
      </w:r>
      <w:r w:rsidRPr="00D810E3">
        <w:rPr>
          <w:rFonts w:ascii="仿宋_GB2312" w:eastAsia="仿宋_GB2312" w:hAnsi="Calibri" w:hint="eastAsia"/>
          <w:color w:val="000000" w:themeColor="text1"/>
          <w:sz w:val="32"/>
          <w:szCs w:val="32"/>
        </w:rPr>
        <w:t>《产业损害调查信息查阅与信息披露规定》，</w:t>
      </w:r>
      <w:r w:rsidR="00C034E3" w:rsidRPr="00D810E3">
        <w:rPr>
          <w:rFonts w:ascii="仿宋_GB2312" w:eastAsia="仿宋_GB2312" w:hAnsi="Calibri"/>
          <w:color w:val="000000" w:themeColor="text1"/>
          <w:sz w:val="32"/>
          <w:szCs w:val="32"/>
        </w:rPr>
        <w:t>201</w:t>
      </w:r>
      <w:r w:rsidR="00C034E3" w:rsidRPr="00D810E3">
        <w:rPr>
          <w:rFonts w:ascii="仿宋_GB2312" w:eastAsia="仿宋_GB2312" w:hAnsi="Calibri" w:hint="eastAsia"/>
          <w:color w:val="000000" w:themeColor="text1"/>
          <w:sz w:val="32"/>
          <w:szCs w:val="32"/>
        </w:rPr>
        <w:t>7年9月</w:t>
      </w:r>
      <w:r w:rsidR="00C034E3" w:rsidRPr="00D810E3">
        <w:rPr>
          <w:rFonts w:ascii="仿宋_GB2312" w:eastAsia="仿宋_GB2312" w:hAnsi="Calibri"/>
          <w:color w:val="000000" w:themeColor="text1"/>
          <w:sz w:val="32"/>
          <w:szCs w:val="32"/>
        </w:rPr>
        <w:t xml:space="preserve">  </w:t>
      </w:r>
      <w:r w:rsidR="00C034E3" w:rsidRPr="00D810E3">
        <w:rPr>
          <w:rFonts w:ascii="仿宋_GB2312" w:eastAsia="仿宋_GB2312" w:hAnsi="Calibri" w:hint="eastAsia"/>
          <w:color w:val="000000" w:themeColor="text1"/>
          <w:sz w:val="32"/>
          <w:szCs w:val="32"/>
        </w:rPr>
        <w:lastRenderedPageBreak/>
        <w:t>22日，</w:t>
      </w:r>
      <w:r w:rsidRPr="00D810E3">
        <w:rPr>
          <w:rFonts w:ascii="仿宋_GB2312" w:eastAsia="仿宋_GB2312" w:hAnsi="Calibri" w:hint="eastAsia"/>
          <w:color w:val="000000" w:themeColor="text1"/>
          <w:sz w:val="32"/>
          <w:szCs w:val="32"/>
        </w:rPr>
        <w:t>调查机关向本案利害关系方披露了本案裁定所依据的基本事实，并给予其提出评论意见的机会。在规定时间内，</w:t>
      </w:r>
      <w:r w:rsidR="007E789A" w:rsidRPr="00D810E3">
        <w:rPr>
          <w:rFonts w:ascii="仿宋_GB2312" w:eastAsia="仿宋_GB2312" w:hAnsi="Calibri" w:hint="eastAsia"/>
          <w:color w:val="000000" w:themeColor="text1"/>
          <w:sz w:val="32"/>
          <w:szCs w:val="32"/>
        </w:rPr>
        <w:t>没有</w:t>
      </w:r>
      <w:r w:rsidR="00BE1251" w:rsidRPr="00D810E3">
        <w:rPr>
          <w:rFonts w:ascii="仿宋_GB2312" w:eastAsia="仿宋_GB2312" w:hAnsi="Calibri" w:hint="eastAsia"/>
          <w:color w:val="000000" w:themeColor="text1"/>
          <w:sz w:val="32"/>
          <w:szCs w:val="32"/>
        </w:rPr>
        <w:t>利害关系方</w:t>
      </w:r>
      <w:r w:rsidRPr="00D810E3">
        <w:rPr>
          <w:rFonts w:ascii="仿宋_GB2312" w:eastAsia="仿宋_GB2312" w:hAnsi="Calibri" w:hint="eastAsia"/>
          <w:color w:val="000000" w:themeColor="text1"/>
          <w:sz w:val="32"/>
          <w:szCs w:val="32"/>
        </w:rPr>
        <w:t>提出评</w:t>
      </w:r>
      <w:r w:rsidRPr="00EB12A1">
        <w:rPr>
          <w:rFonts w:ascii="仿宋_GB2312" w:eastAsia="仿宋_GB2312" w:hAnsi="Calibri" w:hint="eastAsia"/>
          <w:sz w:val="32"/>
          <w:szCs w:val="32"/>
        </w:rPr>
        <w:t>论意见</w:t>
      </w:r>
      <w:r w:rsidRPr="000F79F3">
        <w:rPr>
          <w:rFonts w:ascii="仿宋_GB2312" w:eastAsia="仿宋_GB2312" w:hAnsi="Calibri" w:hint="eastAsia"/>
          <w:sz w:val="32"/>
          <w:szCs w:val="32"/>
        </w:rPr>
        <w:t>。</w:t>
      </w:r>
    </w:p>
    <w:p w14:paraId="4AF112EB" w14:textId="77777777" w:rsidR="009418EF" w:rsidRPr="007E5EA2" w:rsidRDefault="009418EF" w:rsidP="009418EF">
      <w:pPr>
        <w:spacing w:line="360" w:lineRule="auto"/>
        <w:ind w:firstLine="600"/>
        <w:rPr>
          <w:rFonts w:ascii="黑体" w:eastAsia="黑体"/>
          <w:sz w:val="32"/>
          <w:szCs w:val="32"/>
        </w:rPr>
      </w:pPr>
      <w:r w:rsidRPr="007E5EA2">
        <w:rPr>
          <w:rFonts w:ascii="黑体" w:eastAsia="黑体" w:hint="eastAsia"/>
          <w:sz w:val="32"/>
          <w:szCs w:val="32"/>
        </w:rPr>
        <w:t>三、</w:t>
      </w:r>
      <w:r w:rsidR="00B342B5" w:rsidRPr="00B342B5">
        <w:rPr>
          <w:rFonts w:ascii="黑体" w:eastAsia="黑体"/>
          <w:sz w:val="32"/>
          <w:szCs w:val="32"/>
        </w:rPr>
        <w:t>复审</w:t>
      </w:r>
      <w:r w:rsidRPr="007E5EA2">
        <w:rPr>
          <w:rFonts w:ascii="黑体" w:eastAsia="黑体" w:hint="eastAsia"/>
          <w:sz w:val="32"/>
          <w:szCs w:val="32"/>
        </w:rPr>
        <w:t>产品</w:t>
      </w:r>
      <w:r w:rsidR="00B342B5">
        <w:rPr>
          <w:rFonts w:ascii="黑体" w:eastAsia="黑体" w:hint="eastAsia"/>
          <w:sz w:val="32"/>
          <w:szCs w:val="32"/>
        </w:rPr>
        <w:t>范围</w:t>
      </w:r>
    </w:p>
    <w:p w14:paraId="1D6FADDF" w14:textId="77777777" w:rsidR="00F74AEE" w:rsidRPr="004663C7" w:rsidRDefault="009418EF" w:rsidP="00753EA0">
      <w:pPr>
        <w:spacing w:line="360" w:lineRule="auto"/>
        <w:ind w:firstLineChars="200" w:firstLine="640"/>
        <w:rPr>
          <w:rFonts w:ascii="黑体" w:eastAsia="黑体"/>
          <w:b/>
          <w:sz w:val="32"/>
          <w:szCs w:val="32"/>
        </w:rPr>
      </w:pPr>
      <w:r w:rsidRPr="0064467D">
        <w:rPr>
          <w:rFonts w:ascii="仿宋_GB2312" w:eastAsia="仿宋_GB2312" w:hAnsi="宋体" w:cs="仿宋_GB2312" w:hint="eastAsia"/>
          <w:kern w:val="0"/>
          <w:sz w:val="32"/>
          <w:szCs w:val="32"/>
        </w:rPr>
        <w:t>本次反倾销期终</w:t>
      </w:r>
      <w:r w:rsidRPr="0064467D">
        <w:rPr>
          <w:rFonts w:ascii="仿宋_GB2312" w:eastAsia="仿宋_GB2312" w:hAnsi="宋体" w:cs="仿宋_GB2312"/>
          <w:kern w:val="0"/>
          <w:sz w:val="32"/>
          <w:szCs w:val="32"/>
        </w:rPr>
        <w:t>复审产品范围是反倾销措施所适用的产品，与</w:t>
      </w:r>
      <w:r w:rsidR="007E5EA2" w:rsidRPr="0064467D">
        <w:rPr>
          <w:rFonts w:ascii="仿宋_GB2312" w:eastAsia="仿宋_GB2312" w:hAnsi="宋体" w:cs="仿宋_GB2312" w:hint="eastAsia"/>
          <w:kern w:val="0"/>
          <w:sz w:val="32"/>
          <w:szCs w:val="32"/>
        </w:rPr>
        <w:t>商务部</w:t>
      </w:r>
      <w:r w:rsidR="00C3582B" w:rsidRPr="0064467D">
        <w:rPr>
          <w:rFonts w:ascii="仿宋_GB2312" w:eastAsia="仿宋_GB2312" w:hAnsi="宋体" w:cs="仿宋_GB2312" w:hint="eastAsia"/>
          <w:kern w:val="0"/>
          <w:sz w:val="32"/>
          <w:szCs w:val="32"/>
        </w:rPr>
        <w:t>20</w:t>
      </w:r>
      <w:r w:rsidR="00C3582B">
        <w:rPr>
          <w:rFonts w:ascii="仿宋_GB2312" w:eastAsia="仿宋_GB2312" w:hAnsi="宋体" w:cs="仿宋_GB2312" w:hint="eastAsia"/>
          <w:kern w:val="0"/>
          <w:sz w:val="32"/>
          <w:szCs w:val="32"/>
        </w:rPr>
        <w:t>11</w:t>
      </w:r>
      <w:r w:rsidR="007E5EA2" w:rsidRPr="0064467D">
        <w:rPr>
          <w:rFonts w:ascii="仿宋_GB2312" w:eastAsia="仿宋_GB2312" w:hAnsi="宋体" w:cs="仿宋_GB2312" w:hint="eastAsia"/>
          <w:kern w:val="0"/>
          <w:sz w:val="32"/>
          <w:szCs w:val="32"/>
        </w:rPr>
        <w:t>年</w:t>
      </w:r>
      <w:r w:rsidR="00C3582B" w:rsidRPr="0064467D">
        <w:rPr>
          <w:rFonts w:ascii="仿宋_GB2312" w:eastAsia="仿宋_GB2312" w:hAnsi="宋体" w:cs="仿宋_GB2312" w:hint="eastAsia"/>
          <w:kern w:val="0"/>
          <w:sz w:val="32"/>
          <w:szCs w:val="32"/>
        </w:rPr>
        <w:t>第</w:t>
      </w:r>
      <w:r w:rsidR="00C3582B">
        <w:rPr>
          <w:rFonts w:ascii="仿宋_GB2312" w:eastAsia="仿宋_GB2312" w:hAnsi="宋体" w:cs="仿宋_GB2312" w:hint="eastAsia"/>
          <w:kern w:val="0"/>
          <w:sz w:val="32"/>
          <w:szCs w:val="32"/>
        </w:rPr>
        <w:t>68</w:t>
      </w:r>
      <w:r w:rsidR="007E5EA2" w:rsidRPr="0064467D">
        <w:rPr>
          <w:rFonts w:ascii="仿宋_GB2312" w:eastAsia="仿宋_GB2312" w:hAnsi="宋体" w:cs="仿宋_GB2312" w:hint="eastAsia"/>
          <w:kern w:val="0"/>
          <w:sz w:val="32"/>
          <w:szCs w:val="32"/>
        </w:rPr>
        <w:t>号公告</w:t>
      </w:r>
      <w:r w:rsidRPr="0064467D">
        <w:rPr>
          <w:rFonts w:ascii="仿宋_GB2312" w:eastAsia="仿宋_GB2312" w:hAnsi="宋体" w:cs="仿宋_GB2312"/>
          <w:kern w:val="0"/>
          <w:sz w:val="32"/>
          <w:szCs w:val="32"/>
        </w:rPr>
        <w:t>的产品范围一致</w:t>
      </w:r>
      <w:r w:rsidR="00296AD6">
        <w:rPr>
          <w:rFonts w:ascii="仿宋_GB2312" w:eastAsia="仿宋_GB2312" w:hAnsi="宋体" w:cs="仿宋_GB2312" w:hint="eastAsia"/>
          <w:kern w:val="0"/>
          <w:sz w:val="32"/>
          <w:szCs w:val="32"/>
        </w:rPr>
        <w:t>。</w:t>
      </w:r>
    </w:p>
    <w:p w14:paraId="606DF816" w14:textId="77777777" w:rsidR="009418EF" w:rsidRPr="007E5EA2" w:rsidRDefault="009418EF" w:rsidP="009418EF">
      <w:pPr>
        <w:spacing w:line="360" w:lineRule="auto"/>
        <w:ind w:firstLine="600"/>
        <w:rPr>
          <w:rFonts w:ascii="黑体" w:eastAsia="黑体"/>
          <w:sz w:val="32"/>
          <w:szCs w:val="32"/>
        </w:rPr>
      </w:pPr>
      <w:r w:rsidRPr="007E5EA2">
        <w:rPr>
          <w:rFonts w:ascii="黑体" w:eastAsia="黑体" w:hint="eastAsia"/>
          <w:sz w:val="32"/>
          <w:szCs w:val="32"/>
        </w:rPr>
        <w:t>四、</w:t>
      </w:r>
      <w:r w:rsidRPr="007E5EA2">
        <w:rPr>
          <w:rFonts w:ascii="黑体" w:eastAsia="黑体" w:hAnsi="宋体" w:cs="黑体" w:hint="eastAsia"/>
          <w:bCs/>
          <w:kern w:val="0"/>
          <w:sz w:val="32"/>
          <w:szCs w:val="32"/>
        </w:rPr>
        <w:t>倾销继续或再度发生的可能性</w:t>
      </w:r>
    </w:p>
    <w:p w14:paraId="75D3470B" w14:textId="77777777" w:rsidR="005E64BA" w:rsidRPr="00D1258C" w:rsidRDefault="005E64BA" w:rsidP="00F840A0">
      <w:pPr>
        <w:ind w:firstLineChars="200" w:firstLine="643"/>
        <w:rPr>
          <w:rFonts w:ascii="楷体_GB2312" w:eastAsia="楷体_GB2312"/>
          <w:b/>
          <w:sz w:val="32"/>
          <w:szCs w:val="32"/>
        </w:rPr>
      </w:pPr>
      <w:r w:rsidRPr="00D1258C">
        <w:rPr>
          <w:rFonts w:ascii="楷体_GB2312" w:eastAsia="楷体_GB2312" w:hint="eastAsia"/>
          <w:b/>
          <w:sz w:val="32"/>
          <w:szCs w:val="32"/>
        </w:rPr>
        <w:t>（</w:t>
      </w:r>
      <w:r w:rsidR="00466D96">
        <w:rPr>
          <w:rFonts w:ascii="楷体_GB2312" w:eastAsia="楷体_GB2312" w:hint="eastAsia"/>
          <w:b/>
          <w:sz w:val="32"/>
          <w:szCs w:val="32"/>
        </w:rPr>
        <w:t>一</w:t>
      </w:r>
      <w:r w:rsidRPr="00D1258C">
        <w:rPr>
          <w:rFonts w:ascii="楷体_GB2312" w:eastAsia="楷体_GB2312" w:hint="eastAsia"/>
          <w:b/>
          <w:sz w:val="32"/>
          <w:szCs w:val="32"/>
        </w:rPr>
        <w:t>）</w:t>
      </w:r>
      <w:r>
        <w:rPr>
          <w:rFonts w:ascii="楷体_GB2312" w:eastAsia="楷体_GB2312" w:hint="eastAsia"/>
          <w:b/>
          <w:sz w:val="32"/>
          <w:szCs w:val="32"/>
        </w:rPr>
        <w:t>欧盟</w:t>
      </w:r>
      <w:r w:rsidRPr="00D1258C">
        <w:rPr>
          <w:rFonts w:ascii="楷体_GB2312" w:eastAsia="楷体_GB2312" w:hint="eastAsia"/>
          <w:b/>
          <w:sz w:val="32"/>
          <w:szCs w:val="32"/>
        </w:rPr>
        <w:t>。</w:t>
      </w:r>
    </w:p>
    <w:p w14:paraId="45597625" w14:textId="77777777" w:rsidR="005E64BA" w:rsidRDefault="005E64BA" w:rsidP="00F840A0">
      <w:pPr>
        <w:spacing w:line="360" w:lineRule="auto"/>
        <w:ind w:firstLineChars="200" w:firstLine="643"/>
        <w:rPr>
          <w:rFonts w:ascii="仿宋_GB2312" w:eastAsia="仿宋_GB2312" w:hAnsi="宋体"/>
          <w:kern w:val="0"/>
          <w:sz w:val="32"/>
          <w:szCs w:val="32"/>
        </w:rPr>
      </w:pPr>
      <w:r>
        <w:rPr>
          <w:rFonts w:ascii="仿宋_GB2312" w:eastAsia="仿宋_GB2312" w:hint="eastAsia"/>
          <w:b/>
          <w:sz w:val="32"/>
          <w:szCs w:val="32"/>
        </w:rPr>
        <w:t>1．</w:t>
      </w:r>
      <w:r w:rsidRPr="00861AB7">
        <w:rPr>
          <w:rFonts w:ascii="仿宋_GB2312" w:eastAsia="仿宋_GB2312" w:hAnsi="宋体" w:cs="仿宋_GB2312" w:hint="eastAsia"/>
          <w:b/>
          <w:bCs/>
          <w:kern w:val="0"/>
          <w:sz w:val="32"/>
          <w:szCs w:val="32"/>
        </w:rPr>
        <w:t>倾销</w:t>
      </w:r>
      <w:r>
        <w:rPr>
          <w:rFonts w:ascii="仿宋_GB2312" w:eastAsia="仿宋_GB2312" w:hAnsi="宋体" w:cs="仿宋_GB2312" w:hint="eastAsia"/>
          <w:b/>
          <w:bCs/>
          <w:kern w:val="0"/>
          <w:sz w:val="32"/>
          <w:szCs w:val="32"/>
        </w:rPr>
        <w:t>调查</w:t>
      </w:r>
      <w:r w:rsidRPr="00861AB7">
        <w:rPr>
          <w:rFonts w:ascii="仿宋_GB2312" w:eastAsia="仿宋_GB2312" w:hAnsi="宋体" w:cs="仿宋_GB2312" w:hint="eastAsia"/>
          <w:b/>
          <w:bCs/>
          <w:kern w:val="0"/>
          <w:sz w:val="32"/>
          <w:szCs w:val="32"/>
        </w:rPr>
        <w:t>情况。</w:t>
      </w:r>
    </w:p>
    <w:p w14:paraId="14163ABE" w14:textId="77777777" w:rsidR="007621B7" w:rsidRPr="002B5A0F" w:rsidRDefault="005E64BA" w:rsidP="007621B7">
      <w:pPr>
        <w:ind w:firstLineChars="200" w:firstLine="640"/>
        <w:rPr>
          <w:rFonts w:ascii="仿宋_GB2312" w:eastAsia="仿宋_GB2312"/>
          <w:kern w:val="0"/>
          <w:sz w:val="32"/>
          <w:szCs w:val="32"/>
        </w:rPr>
      </w:pPr>
      <w:r w:rsidRPr="00063B15">
        <w:rPr>
          <w:rFonts w:ascii="仿宋_GB2312" w:eastAsia="仿宋_GB2312" w:hAnsi="宋体" w:cs="仿宋_GB2312" w:hint="eastAsia"/>
          <w:kern w:val="0"/>
          <w:sz w:val="32"/>
          <w:szCs w:val="32"/>
        </w:rPr>
        <w:t>调查机关在</w:t>
      </w:r>
      <w:r w:rsidR="00CA0831" w:rsidRPr="00063B15">
        <w:rPr>
          <w:rFonts w:ascii="仿宋_GB2312" w:eastAsia="仿宋_GB2312" w:hAnsi="宋体" w:cs="仿宋_GB2312" w:hint="eastAsia"/>
          <w:kern w:val="0"/>
          <w:sz w:val="32"/>
          <w:szCs w:val="32"/>
        </w:rPr>
        <w:t>201</w:t>
      </w:r>
      <w:r w:rsidR="00CA0831">
        <w:rPr>
          <w:rFonts w:ascii="仿宋_GB2312" w:eastAsia="仿宋_GB2312" w:hAnsi="宋体" w:cs="仿宋_GB2312" w:hint="eastAsia"/>
          <w:kern w:val="0"/>
          <w:sz w:val="32"/>
          <w:szCs w:val="32"/>
        </w:rPr>
        <w:t>1</w:t>
      </w:r>
      <w:r w:rsidRPr="00063B15">
        <w:rPr>
          <w:rFonts w:ascii="仿宋_GB2312" w:eastAsia="仿宋_GB2312" w:hAnsi="宋体" w:cs="仿宋_GB2312" w:hint="eastAsia"/>
          <w:kern w:val="0"/>
          <w:sz w:val="32"/>
          <w:szCs w:val="32"/>
        </w:rPr>
        <w:t>年</w:t>
      </w:r>
      <w:r w:rsidR="00CA0831" w:rsidRPr="002B5A0F">
        <w:rPr>
          <w:rFonts w:ascii="仿宋_GB2312" w:eastAsia="仿宋_GB2312" w:hAnsi="宋体" w:cs="仿宋_GB2312" w:hint="eastAsia"/>
          <w:kern w:val="0"/>
          <w:sz w:val="32"/>
          <w:szCs w:val="32"/>
        </w:rPr>
        <w:t>第</w:t>
      </w:r>
      <w:r w:rsidR="00CA0831">
        <w:rPr>
          <w:rFonts w:ascii="仿宋_GB2312" w:eastAsia="仿宋_GB2312" w:hAnsi="宋体" w:cs="仿宋_GB2312" w:hint="eastAsia"/>
          <w:kern w:val="0"/>
          <w:sz w:val="32"/>
          <w:szCs w:val="32"/>
        </w:rPr>
        <w:t>68</w:t>
      </w:r>
      <w:r w:rsidRPr="002B5A0F">
        <w:rPr>
          <w:rFonts w:ascii="仿宋_GB2312" w:eastAsia="仿宋_GB2312" w:hAnsi="宋体" w:cs="仿宋_GB2312" w:hint="eastAsia"/>
          <w:kern w:val="0"/>
          <w:sz w:val="32"/>
          <w:szCs w:val="32"/>
        </w:rPr>
        <w:t>号公告</w:t>
      </w:r>
      <w:r w:rsidRPr="00063B15">
        <w:rPr>
          <w:rFonts w:ascii="仿宋_GB2312" w:eastAsia="仿宋_GB2312" w:hAnsi="宋体" w:cs="仿宋_GB2312" w:hint="eastAsia"/>
          <w:kern w:val="0"/>
          <w:sz w:val="32"/>
          <w:szCs w:val="32"/>
        </w:rPr>
        <w:t>中认定，原产于欧盟</w:t>
      </w:r>
      <w:r w:rsidRPr="002B5A0F">
        <w:rPr>
          <w:rFonts w:ascii="仿宋_GB2312" w:eastAsia="仿宋_GB2312" w:hAnsi="宋体" w:cs="仿宋_GB2312" w:hint="eastAsia"/>
          <w:kern w:val="0"/>
          <w:sz w:val="32"/>
          <w:szCs w:val="32"/>
        </w:rPr>
        <w:t>的进口</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存在倾销，倾销幅度为</w:t>
      </w:r>
      <w:r w:rsidR="00CA0831">
        <w:rPr>
          <w:rFonts w:ascii="仿宋_GB2312" w:eastAsia="仿宋_GB2312" w:hAnsi="宋体" w:cs="仿宋_GB2312" w:hint="eastAsia"/>
          <w:kern w:val="0"/>
          <w:sz w:val="32"/>
          <w:szCs w:val="32"/>
        </w:rPr>
        <w:t>2.3</w:t>
      </w:r>
      <w:r w:rsidRPr="002B5A0F">
        <w:rPr>
          <w:rFonts w:ascii="仿宋_GB2312" w:eastAsia="仿宋_GB2312" w:hAnsi="宋体" w:cs="仿宋_GB2312" w:hint="eastAsia"/>
          <w:kern w:val="0"/>
          <w:sz w:val="32"/>
          <w:szCs w:val="32"/>
        </w:rPr>
        <w:t>%-2</w:t>
      </w:r>
      <w:r w:rsidR="00CA0831">
        <w:rPr>
          <w:rFonts w:ascii="仿宋_GB2312" w:eastAsia="仿宋_GB2312" w:hAnsi="宋体" w:cs="仿宋_GB2312" w:hint="eastAsia"/>
          <w:kern w:val="0"/>
          <w:sz w:val="32"/>
          <w:szCs w:val="32"/>
        </w:rPr>
        <w:t>5.5</w:t>
      </w:r>
      <w:r w:rsidRPr="002B5A0F">
        <w:rPr>
          <w:rFonts w:ascii="仿宋_GB2312" w:eastAsia="仿宋_GB2312" w:hAnsi="宋体" w:cs="仿宋_GB2312" w:hint="eastAsia"/>
          <w:kern w:val="0"/>
          <w:sz w:val="32"/>
          <w:szCs w:val="32"/>
        </w:rPr>
        <w:t>%。</w:t>
      </w:r>
      <w:r w:rsidR="007621B7" w:rsidRPr="002B5A0F">
        <w:rPr>
          <w:rFonts w:ascii="仿宋_GB2312" w:eastAsia="仿宋_GB2312" w:hint="eastAsia"/>
          <w:kern w:val="0"/>
          <w:sz w:val="32"/>
          <w:szCs w:val="32"/>
        </w:rPr>
        <w:t>措施实施期间，没有欧盟</w:t>
      </w:r>
      <w:r w:rsidR="00C35F20">
        <w:rPr>
          <w:rFonts w:ascii="仿宋_GB2312" w:eastAsia="仿宋_GB2312" w:hint="eastAsia"/>
          <w:kern w:val="0"/>
          <w:sz w:val="32"/>
          <w:szCs w:val="32"/>
        </w:rPr>
        <w:t>己内酰胺</w:t>
      </w:r>
      <w:r w:rsidR="007621B7" w:rsidRPr="002B5A0F">
        <w:rPr>
          <w:rFonts w:ascii="仿宋_GB2312" w:eastAsia="仿宋_GB2312" w:hint="eastAsia"/>
          <w:kern w:val="0"/>
          <w:sz w:val="32"/>
          <w:szCs w:val="32"/>
        </w:rPr>
        <w:t>生产商或出口商向调查机关申请倾销及倾销幅度期中复审。</w:t>
      </w:r>
    </w:p>
    <w:p w14:paraId="33D84193" w14:textId="77777777" w:rsidR="007621B7" w:rsidRPr="002B5A0F" w:rsidRDefault="007621B7" w:rsidP="007621B7">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申请人提出，在原反倾销</w:t>
      </w:r>
      <w:r w:rsidRPr="00063B15">
        <w:rPr>
          <w:rFonts w:ascii="仿宋_GB2312" w:eastAsia="仿宋_GB2312" w:hint="eastAsia"/>
          <w:kern w:val="0"/>
          <w:sz w:val="32"/>
          <w:szCs w:val="32"/>
        </w:rPr>
        <w:t>措施实施期间</w:t>
      </w:r>
      <w:r w:rsidRPr="002B5A0F">
        <w:rPr>
          <w:rFonts w:ascii="仿宋_GB2312" w:eastAsia="仿宋_GB2312" w:hint="eastAsia"/>
          <w:kern w:val="0"/>
          <w:sz w:val="32"/>
          <w:szCs w:val="32"/>
        </w:rPr>
        <w:t>，</w:t>
      </w:r>
      <w:r w:rsidRPr="002B5A0F">
        <w:rPr>
          <w:rFonts w:ascii="仿宋_GB2312" w:eastAsia="仿宋_GB2312" w:hAnsi="宋体" w:cs="仿宋_GB2312" w:hint="eastAsia"/>
          <w:kern w:val="0"/>
          <w:sz w:val="32"/>
          <w:szCs w:val="32"/>
        </w:rPr>
        <w:t>原产于欧盟的进口</w:t>
      </w:r>
      <w:r w:rsidR="00C35F20">
        <w:rPr>
          <w:rFonts w:ascii="仿宋_GB2312" w:eastAsia="仿宋_GB2312" w:hint="eastAsia"/>
          <w:sz w:val="32"/>
          <w:szCs w:val="32"/>
        </w:rPr>
        <w:t>己内酰胺</w:t>
      </w:r>
      <w:r w:rsidRPr="002B5A0F">
        <w:rPr>
          <w:rFonts w:ascii="仿宋_GB2312" w:eastAsia="仿宋_GB2312" w:hint="eastAsia"/>
          <w:sz w:val="32"/>
          <w:szCs w:val="32"/>
        </w:rPr>
        <w:t>仍然存在倾销，</w:t>
      </w:r>
      <w:r w:rsidRPr="002B5A0F">
        <w:rPr>
          <w:rFonts w:ascii="仿宋_GB2312" w:eastAsia="仿宋_GB2312" w:hAnsi="宋体" w:cs="仿宋_GB2312" w:hint="eastAsia"/>
          <w:kern w:val="0"/>
          <w:sz w:val="32"/>
          <w:szCs w:val="32"/>
        </w:rPr>
        <w:t>在倾销调查期内，调整销售条件和贸易水平等影响价格可比性的因素后，原产于欧盟的</w:t>
      </w:r>
      <w:r w:rsidR="00C35F20">
        <w:rPr>
          <w:rFonts w:ascii="仿宋_GB2312" w:eastAsia="仿宋_GB2312" w:hint="eastAsia"/>
          <w:sz w:val="32"/>
          <w:szCs w:val="32"/>
        </w:rPr>
        <w:t>己内酰胺</w:t>
      </w:r>
      <w:r w:rsidRPr="002B5A0F">
        <w:rPr>
          <w:rFonts w:ascii="仿宋_GB2312" w:eastAsia="仿宋_GB2312" w:hAnsi="宋体" w:cs="仿宋_GB2312" w:hint="eastAsia"/>
          <w:kern w:val="0"/>
          <w:sz w:val="32"/>
          <w:szCs w:val="32"/>
        </w:rPr>
        <w:t>向</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的</w:t>
      </w:r>
      <w:r w:rsidR="00281055" w:rsidRPr="002B5A0F">
        <w:rPr>
          <w:rFonts w:ascii="仿宋_GB2312" w:eastAsia="仿宋_GB2312" w:hAnsi="宋体" w:cs="仿宋_GB2312" w:hint="eastAsia"/>
          <w:kern w:val="0"/>
          <w:sz w:val="32"/>
          <w:szCs w:val="32"/>
        </w:rPr>
        <w:t>出口价格为</w:t>
      </w:r>
      <w:r w:rsidR="00124F0D" w:rsidRPr="000C0870">
        <w:rPr>
          <w:rFonts w:ascii="仿宋_GB2312" w:eastAsia="仿宋_GB2312" w:hAnsi="宋体" w:cs="仿宋_GB2312" w:hint="eastAsia"/>
          <w:kern w:val="0"/>
          <w:sz w:val="32"/>
          <w:szCs w:val="32"/>
        </w:rPr>
        <w:t>1184.64</w:t>
      </w:r>
      <w:r w:rsidR="00281055" w:rsidRPr="000C0870">
        <w:rPr>
          <w:rFonts w:ascii="仿宋_GB2312" w:eastAsia="仿宋_GB2312" w:hAnsi="宋体" w:cs="仿宋_GB2312" w:hint="eastAsia"/>
          <w:kern w:val="0"/>
          <w:sz w:val="32"/>
          <w:szCs w:val="32"/>
        </w:rPr>
        <w:t>美元</w:t>
      </w:r>
      <w:r w:rsidR="00281055" w:rsidRPr="000C0870">
        <w:rPr>
          <w:rFonts w:ascii="仿宋_GB2312" w:eastAsia="仿宋_GB2312" w:hAnsi="宋体" w:cs="仿宋_GB2312"/>
          <w:kern w:val="0"/>
          <w:sz w:val="32"/>
          <w:szCs w:val="32"/>
        </w:rPr>
        <w:t>/吨，正常价值为</w:t>
      </w:r>
      <w:r w:rsidR="00124F0D" w:rsidRPr="000C0870">
        <w:rPr>
          <w:rFonts w:ascii="仿宋_GB2312" w:eastAsia="仿宋_GB2312" w:hAnsi="宋体" w:cs="仿宋_GB2312" w:hint="eastAsia"/>
          <w:kern w:val="0"/>
          <w:sz w:val="32"/>
          <w:szCs w:val="32"/>
        </w:rPr>
        <w:t>1553.46</w:t>
      </w:r>
      <w:r w:rsidR="00281055" w:rsidRPr="000C0870">
        <w:rPr>
          <w:rFonts w:ascii="仿宋_GB2312" w:eastAsia="仿宋_GB2312" w:hAnsi="宋体" w:cs="仿宋_GB2312" w:hint="eastAsia"/>
          <w:kern w:val="0"/>
          <w:sz w:val="32"/>
          <w:szCs w:val="32"/>
        </w:rPr>
        <w:t>美元</w:t>
      </w:r>
      <w:r w:rsidR="00281055" w:rsidRPr="000C0870">
        <w:rPr>
          <w:rFonts w:ascii="仿宋_GB2312" w:eastAsia="仿宋_GB2312" w:hAnsi="宋体" w:cs="仿宋_GB2312"/>
          <w:kern w:val="0"/>
          <w:sz w:val="32"/>
          <w:szCs w:val="32"/>
        </w:rPr>
        <w:t>/吨</w:t>
      </w:r>
      <w:r w:rsidRPr="00063B15">
        <w:rPr>
          <w:rFonts w:ascii="仿宋_GB2312" w:eastAsia="仿宋_GB2312" w:hAnsi="宋体" w:cs="仿宋_GB2312" w:hint="eastAsia"/>
          <w:kern w:val="0"/>
          <w:sz w:val="32"/>
          <w:szCs w:val="32"/>
        </w:rPr>
        <w:t>，存在倾销。</w:t>
      </w:r>
    </w:p>
    <w:p w14:paraId="0A5860E0" w14:textId="77777777" w:rsidR="005E64BA" w:rsidRPr="002B5A0F" w:rsidRDefault="007621B7" w:rsidP="007621B7">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调查机关没有收到倾销调查期内欧盟对</w:t>
      </w:r>
      <w:r w:rsidR="00C35F20">
        <w:rPr>
          <w:rFonts w:ascii="仿宋_GB2312" w:eastAsia="仿宋_GB2312" w:hAnsi="宋体" w:cs="仿宋_GB2312" w:hint="eastAsia"/>
          <w:kern w:val="0"/>
          <w:sz w:val="32"/>
          <w:szCs w:val="32"/>
        </w:rPr>
        <w:t>中国</w:t>
      </w:r>
      <w:r w:rsidRPr="00063B15">
        <w:rPr>
          <w:rFonts w:ascii="仿宋_GB2312" w:eastAsia="仿宋_GB2312" w:hAnsi="宋体" w:cs="仿宋_GB2312" w:hint="eastAsia"/>
          <w:kern w:val="0"/>
          <w:sz w:val="32"/>
          <w:szCs w:val="32"/>
        </w:rPr>
        <w:t>出口</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是否存在倾销的其他数据及信息。</w:t>
      </w:r>
      <w:r w:rsidR="009047F5" w:rsidRPr="002B5A0F">
        <w:rPr>
          <w:rFonts w:ascii="仿宋_GB2312" w:eastAsia="仿宋_GB2312" w:hAnsi="宋体" w:cs="仿宋_GB2312" w:hint="eastAsia"/>
          <w:kern w:val="0"/>
          <w:sz w:val="32"/>
          <w:szCs w:val="32"/>
        </w:rPr>
        <w:t>调查机关根据中华人民共和国海关数据核实了申请人提交的信息,并据申请人提交的信息</w:t>
      </w:r>
      <w:r w:rsidRPr="002B5A0F">
        <w:rPr>
          <w:rFonts w:ascii="仿宋_GB2312" w:eastAsia="仿宋_GB2312" w:hAnsi="宋体" w:cs="仿宋_GB2312" w:hint="eastAsia"/>
          <w:kern w:val="0"/>
          <w:sz w:val="32"/>
          <w:szCs w:val="32"/>
        </w:rPr>
        <w:t>认定</w:t>
      </w:r>
      <w:r w:rsidR="00882486">
        <w:rPr>
          <w:rFonts w:ascii="仿宋_GB2312" w:eastAsia="仿宋_GB2312" w:hAnsi="宋体" w:cs="仿宋_GB2312" w:hint="eastAsia"/>
          <w:kern w:val="0"/>
          <w:sz w:val="32"/>
          <w:szCs w:val="32"/>
        </w:rPr>
        <w:t>，</w:t>
      </w:r>
      <w:r w:rsidRPr="002B5A0F">
        <w:rPr>
          <w:rFonts w:ascii="仿宋_GB2312" w:eastAsia="仿宋_GB2312" w:hAnsi="宋体" w:cs="仿宋_GB2312" w:hint="eastAsia"/>
          <w:kern w:val="0"/>
          <w:sz w:val="32"/>
          <w:szCs w:val="32"/>
        </w:rPr>
        <w:t>欧盟</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在倾销调查期内对</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的出口</w:t>
      </w:r>
      <w:r w:rsidRPr="002B5A0F">
        <w:rPr>
          <w:rFonts w:ascii="仿宋_GB2312" w:eastAsia="仿宋_GB2312" w:hAnsi="宋体" w:cs="仿宋_GB2312" w:hint="eastAsia"/>
          <w:kern w:val="0"/>
          <w:sz w:val="32"/>
          <w:szCs w:val="32"/>
        </w:rPr>
        <w:lastRenderedPageBreak/>
        <w:t>仍然存在倾销。</w:t>
      </w:r>
    </w:p>
    <w:p w14:paraId="7B8914E3" w14:textId="77777777" w:rsidR="005E64BA" w:rsidRPr="002B5A0F" w:rsidRDefault="001C7044" w:rsidP="005E64BA">
      <w:pPr>
        <w:spacing w:line="360" w:lineRule="auto"/>
        <w:ind w:firstLine="600"/>
        <w:rPr>
          <w:rFonts w:ascii="仿宋_GB2312" w:eastAsia="仿宋_GB2312"/>
          <w:b/>
          <w:sz w:val="32"/>
          <w:szCs w:val="32"/>
        </w:rPr>
      </w:pPr>
      <w:r w:rsidRPr="002B5A0F" w:rsidDel="001C7044">
        <w:rPr>
          <w:rFonts w:ascii="仿宋_GB2312" w:eastAsia="仿宋_GB2312" w:hint="eastAsia"/>
          <w:b/>
          <w:sz w:val="32"/>
          <w:szCs w:val="32"/>
        </w:rPr>
        <w:t xml:space="preserve"> </w:t>
      </w:r>
      <w:r w:rsidRPr="00063B15">
        <w:rPr>
          <w:rFonts w:ascii="仿宋_GB2312" w:eastAsia="仿宋_GB2312" w:hint="eastAsia"/>
          <w:b/>
          <w:sz w:val="32"/>
          <w:szCs w:val="32"/>
        </w:rPr>
        <w:t>2</w:t>
      </w:r>
      <w:r w:rsidR="005E64BA" w:rsidRPr="00063B15">
        <w:rPr>
          <w:rFonts w:ascii="仿宋_GB2312" w:eastAsia="仿宋_GB2312" w:hint="eastAsia"/>
          <w:b/>
          <w:sz w:val="32"/>
          <w:szCs w:val="32"/>
        </w:rPr>
        <w:t xml:space="preserve">. </w:t>
      </w:r>
      <w:r w:rsidR="005E64BA" w:rsidRPr="002B5A0F">
        <w:rPr>
          <w:rFonts w:ascii="仿宋_GB2312" w:eastAsia="仿宋_GB2312" w:hint="eastAsia"/>
          <w:b/>
          <w:sz w:val="32"/>
          <w:szCs w:val="32"/>
        </w:rPr>
        <w:t>欧盟</w:t>
      </w:r>
      <w:r w:rsidR="00C35F20">
        <w:rPr>
          <w:rFonts w:ascii="仿宋_GB2312" w:eastAsia="仿宋_GB2312" w:hint="eastAsia"/>
          <w:b/>
          <w:sz w:val="32"/>
          <w:szCs w:val="32"/>
        </w:rPr>
        <w:t>己内酰胺</w:t>
      </w:r>
      <w:r w:rsidRPr="002B5A0F">
        <w:rPr>
          <w:rFonts w:ascii="仿宋_GB2312" w:eastAsia="仿宋_GB2312" w:hint="eastAsia"/>
          <w:b/>
          <w:sz w:val="32"/>
          <w:szCs w:val="32"/>
        </w:rPr>
        <w:t>对国际市场的</w:t>
      </w:r>
      <w:r w:rsidR="005E64BA" w:rsidRPr="002B5A0F">
        <w:rPr>
          <w:rFonts w:ascii="仿宋_GB2312" w:eastAsia="仿宋_GB2312" w:hint="eastAsia"/>
          <w:b/>
          <w:sz w:val="32"/>
          <w:szCs w:val="32"/>
        </w:rPr>
        <w:t>依赖</w:t>
      </w:r>
      <w:r w:rsidRPr="002B5A0F">
        <w:rPr>
          <w:rFonts w:ascii="仿宋_GB2312" w:eastAsia="仿宋_GB2312" w:hint="eastAsia"/>
          <w:b/>
          <w:sz w:val="32"/>
          <w:szCs w:val="32"/>
        </w:rPr>
        <w:t>情况</w:t>
      </w:r>
      <w:r w:rsidR="005E64BA" w:rsidRPr="002B5A0F">
        <w:rPr>
          <w:rFonts w:ascii="仿宋_GB2312" w:eastAsia="仿宋_GB2312" w:hint="eastAsia"/>
          <w:b/>
          <w:sz w:val="32"/>
          <w:szCs w:val="32"/>
        </w:rPr>
        <w:t>。</w:t>
      </w:r>
    </w:p>
    <w:p w14:paraId="54F34C6A" w14:textId="77777777" w:rsidR="005E64BA" w:rsidRPr="002B5A0F" w:rsidRDefault="005E64BA" w:rsidP="005E64BA">
      <w:pPr>
        <w:spacing w:line="360" w:lineRule="auto"/>
        <w:ind w:firstLineChars="181" w:firstLine="579"/>
        <w:rPr>
          <w:rFonts w:ascii="仿宋_GB2312" w:eastAsia="仿宋_GB2312"/>
          <w:b/>
          <w:sz w:val="32"/>
          <w:szCs w:val="32"/>
        </w:rPr>
      </w:pPr>
      <w:r w:rsidRPr="00063B15">
        <w:rPr>
          <w:rFonts w:ascii="仿宋_GB2312" w:eastAsia="仿宋_GB2312" w:hint="eastAsia"/>
          <w:sz w:val="32"/>
          <w:szCs w:val="32"/>
        </w:rPr>
        <w:t>申请人提出</w:t>
      </w:r>
      <w:r w:rsidRPr="002B5A0F">
        <w:rPr>
          <w:rFonts w:ascii="仿宋_GB2312" w:eastAsia="仿宋_GB2312" w:hint="eastAsia"/>
          <w:sz w:val="32"/>
          <w:szCs w:val="32"/>
        </w:rPr>
        <w:t>，反倾销措施实施期间内，欧盟</w:t>
      </w:r>
      <w:r w:rsidR="00C35F20">
        <w:rPr>
          <w:rFonts w:ascii="仿宋_GB2312" w:eastAsia="仿宋_GB2312" w:hint="eastAsia"/>
          <w:sz w:val="32"/>
          <w:szCs w:val="32"/>
        </w:rPr>
        <w:t>己内酰胺</w:t>
      </w:r>
      <w:r w:rsidRPr="002B5A0F">
        <w:rPr>
          <w:rFonts w:ascii="仿宋_GB2312" w:eastAsia="仿宋_GB2312" w:hint="eastAsia"/>
          <w:sz w:val="32"/>
          <w:szCs w:val="32"/>
        </w:rPr>
        <w:t>闲置产能数量较大</w:t>
      </w:r>
      <w:r w:rsidR="00686A56" w:rsidRPr="002B5A0F">
        <w:rPr>
          <w:rFonts w:ascii="仿宋_GB2312" w:eastAsia="仿宋_GB2312" w:hint="eastAsia"/>
          <w:sz w:val="32"/>
          <w:szCs w:val="32"/>
        </w:rPr>
        <w:t>，</w:t>
      </w:r>
      <w:r w:rsidR="00BE532F">
        <w:rPr>
          <w:rFonts w:ascii="仿宋_GB2312" w:eastAsia="仿宋_GB2312" w:hint="eastAsia"/>
          <w:sz w:val="32"/>
          <w:szCs w:val="32"/>
        </w:rPr>
        <w:t>需求</w:t>
      </w:r>
      <w:r w:rsidR="00BE532F" w:rsidRPr="002B5A0F">
        <w:rPr>
          <w:rFonts w:ascii="仿宋_GB2312" w:eastAsia="仿宋_GB2312" w:hint="eastAsia"/>
          <w:sz w:val="32"/>
          <w:szCs w:val="32"/>
        </w:rPr>
        <w:t>量</w:t>
      </w:r>
      <w:r w:rsidRPr="002B5A0F">
        <w:rPr>
          <w:rFonts w:ascii="仿宋_GB2312" w:eastAsia="仿宋_GB2312" w:hint="eastAsia"/>
          <w:sz w:val="32"/>
          <w:szCs w:val="32"/>
        </w:rPr>
        <w:t>比较稳定，有能力扩大对外出口。在此期间，欧盟</w:t>
      </w:r>
      <w:r w:rsidR="00C35F20">
        <w:rPr>
          <w:rFonts w:ascii="仿宋_GB2312" w:eastAsia="仿宋_GB2312" w:hint="eastAsia"/>
          <w:sz w:val="32"/>
          <w:szCs w:val="32"/>
        </w:rPr>
        <w:t>己内酰胺</w:t>
      </w:r>
      <w:r w:rsidRPr="002B5A0F">
        <w:rPr>
          <w:rFonts w:ascii="仿宋_GB2312" w:eastAsia="仿宋_GB2312" w:hint="eastAsia"/>
          <w:sz w:val="32"/>
          <w:szCs w:val="32"/>
        </w:rPr>
        <w:t>对外出</w:t>
      </w:r>
      <w:r w:rsidRPr="00B54ED1">
        <w:rPr>
          <w:rFonts w:ascii="仿宋_GB2312" w:eastAsia="仿宋_GB2312" w:hint="eastAsia"/>
          <w:sz w:val="32"/>
          <w:szCs w:val="32"/>
        </w:rPr>
        <w:t>口占其产量比例</w:t>
      </w:r>
      <w:r w:rsidR="00BE532F" w:rsidRPr="00B54ED1">
        <w:rPr>
          <w:rFonts w:ascii="仿宋_GB2312" w:eastAsia="仿宋_GB2312" w:hint="eastAsia"/>
          <w:sz w:val="32"/>
          <w:szCs w:val="32"/>
        </w:rPr>
        <w:t>较</w:t>
      </w:r>
      <w:r w:rsidRPr="00B54ED1">
        <w:rPr>
          <w:rFonts w:ascii="仿宋_GB2312" w:eastAsia="仿宋_GB2312" w:hint="eastAsia"/>
          <w:sz w:val="32"/>
          <w:szCs w:val="32"/>
        </w:rPr>
        <w:t>高</w:t>
      </w:r>
      <w:r w:rsidRPr="002B5A0F">
        <w:rPr>
          <w:rFonts w:ascii="仿宋_GB2312" w:eastAsia="仿宋_GB2312" w:hint="eastAsia"/>
          <w:sz w:val="32"/>
          <w:szCs w:val="32"/>
        </w:rPr>
        <w:t>。</w:t>
      </w:r>
    </w:p>
    <w:p w14:paraId="14C75368" w14:textId="77777777" w:rsidR="005E64BA" w:rsidRPr="002B5A0F" w:rsidRDefault="005E64BA" w:rsidP="00F840A0">
      <w:pPr>
        <w:spacing w:line="360" w:lineRule="auto"/>
        <w:ind w:firstLineChars="181" w:firstLine="581"/>
        <w:rPr>
          <w:rFonts w:ascii="仿宋_GB2312" w:eastAsia="仿宋_GB2312"/>
          <w:b/>
          <w:sz w:val="32"/>
          <w:szCs w:val="32"/>
        </w:rPr>
      </w:pPr>
      <w:r w:rsidRPr="00063B15">
        <w:rPr>
          <w:rFonts w:ascii="仿宋_GB2312" w:eastAsia="仿宋_GB2312" w:hint="eastAsia"/>
          <w:b/>
          <w:sz w:val="32"/>
          <w:szCs w:val="32"/>
        </w:rPr>
        <w:t>（1</w:t>
      </w:r>
      <w:r w:rsidRPr="002B5A0F">
        <w:rPr>
          <w:rFonts w:ascii="仿宋_GB2312" w:eastAsia="仿宋_GB2312" w:hint="eastAsia"/>
          <w:b/>
          <w:sz w:val="32"/>
          <w:szCs w:val="32"/>
        </w:rPr>
        <w:t>）产能、产量及闲置产能。</w:t>
      </w:r>
    </w:p>
    <w:p w14:paraId="3DD7688A" w14:textId="77777777" w:rsidR="005E64BA" w:rsidRPr="002B5A0F" w:rsidRDefault="005E64BA" w:rsidP="005E64BA">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申请人提出，反倾销措施实施期间，欧盟</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产能</w:t>
      </w:r>
      <w:r w:rsidR="00B740F4">
        <w:rPr>
          <w:rFonts w:ascii="仿宋_GB2312" w:eastAsia="仿宋_GB2312" w:hAnsi="宋体" w:cs="仿宋_GB2312" w:hint="eastAsia"/>
          <w:kern w:val="0"/>
          <w:sz w:val="32"/>
          <w:szCs w:val="32"/>
        </w:rPr>
        <w:t>保持不变</w:t>
      </w:r>
      <w:r w:rsidRPr="002B5A0F">
        <w:rPr>
          <w:rFonts w:ascii="仿宋_GB2312" w:eastAsia="仿宋_GB2312" w:hAnsi="宋体" w:cs="仿宋_GB2312" w:hint="eastAsia"/>
          <w:kern w:val="0"/>
          <w:sz w:val="32"/>
          <w:szCs w:val="32"/>
        </w:rPr>
        <w:t>，</w:t>
      </w:r>
      <w:r w:rsidR="00B740F4" w:rsidRPr="002B5A0F">
        <w:rPr>
          <w:rFonts w:ascii="仿宋_GB2312" w:eastAsia="仿宋_GB2312" w:hint="eastAsia"/>
          <w:kern w:val="0"/>
          <w:sz w:val="32"/>
          <w:szCs w:val="32"/>
        </w:rPr>
        <w:t>201</w:t>
      </w:r>
      <w:r w:rsidR="00B740F4">
        <w:rPr>
          <w:rFonts w:ascii="仿宋_GB2312" w:eastAsia="仿宋_GB2312" w:hint="eastAsia"/>
          <w:kern w:val="0"/>
          <w:sz w:val="32"/>
          <w:szCs w:val="32"/>
        </w:rPr>
        <w:t>2</w:t>
      </w:r>
      <w:r w:rsidRPr="002B5A0F">
        <w:rPr>
          <w:rFonts w:ascii="仿宋_GB2312" w:eastAsia="仿宋_GB2312" w:hint="eastAsia"/>
          <w:kern w:val="0"/>
          <w:sz w:val="32"/>
          <w:szCs w:val="32"/>
        </w:rPr>
        <w:t>年</w:t>
      </w:r>
      <w:r w:rsidR="00143AFD">
        <w:rPr>
          <w:rFonts w:ascii="仿宋_GB2312" w:eastAsia="仿宋_GB2312" w:hint="eastAsia"/>
          <w:kern w:val="0"/>
          <w:sz w:val="32"/>
          <w:szCs w:val="32"/>
        </w:rPr>
        <w:t>、2013年、2014年、2015年和</w:t>
      </w:r>
      <w:r w:rsidR="00541346">
        <w:rPr>
          <w:rFonts w:ascii="仿宋_GB2312" w:eastAsia="仿宋_GB2312" w:hint="eastAsia"/>
          <w:kern w:val="0"/>
          <w:sz w:val="32"/>
          <w:szCs w:val="32"/>
        </w:rPr>
        <w:t>2016年</w:t>
      </w:r>
      <w:r w:rsidRPr="002B5A0F">
        <w:rPr>
          <w:rFonts w:ascii="仿宋_GB2312" w:eastAsia="仿宋_GB2312" w:hint="eastAsia"/>
          <w:kern w:val="0"/>
          <w:sz w:val="32"/>
          <w:szCs w:val="32"/>
        </w:rPr>
        <w:t>欧盟</w:t>
      </w:r>
      <w:r w:rsidR="00C35F20">
        <w:rPr>
          <w:rFonts w:ascii="仿宋_GB2312" w:eastAsia="仿宋_GB2312" w:hint="eastAsia"/>
          <w:kern w:val="0"/>
          <w:sz w:val="32"/>
          <w:szCs w:val="32"/>
        </w:rPr>
        <w:t>己内酰胺</w:t>
      </w:r>
      <w:r w:rsidRPr="002B5A0F">
        <w:rPr>
          <w:rFonts w:ascii="仿宋_GB2312" w:eastAsia="仿宋_GB2312" w:hint="eastAsia"/>
          <w:kern w:val="0"/>
          <w:sz w:val="32"/>
          <w:szCs w:val="32"/>
        </w:rPr>
        <w:t>的产能</w:t>
      </w:r>
      <w:r w:rsidR="00B740F4">
        <w:rPr>
          <w:rFonts w:ascii="仿宋_GB2312" w:eastAsia="仿宋_GB2312" w:hint="eastAsia"/>
          <w:kern w:val="0"/>
          <w:sz w:val="32"/>
          <w:szCs w:val="32"/>
        </w:rPr>
        <w:t>维持145.4</w:t>
      </w:r>
      <w:r w:rsidRPr="002B5A0F">
        <w:rPr>
          <w:rFonts w:ascii="仿宋_GB2312" w:eastAsia="仿宋_GB2312" w:hint="eastAsia"/>
          <w:kern w:val="0"/>
          <w:sz w:val="32"/>
          <w:szCs w:val="32"/>
        </w:rPr>
        <w:t>万吨</w:t>
      </w:r>
      <w:r w:rsidRPr="00063B15">
        <w:rPr>
          <w:rFonts w:ascii="仿宋_GB2312" w:eastAsia="仿宋_GB2312" w:hAnsi="宋体" w:cs="仿宋_GB2312" w:hint="eastAsia"/>
          <w:kern w:val="0"/>
          <w:sz w:val="32"/>
          <w:szCs w:val="32"/>
        </w:rPr>
        <w:t>。同期，其</w:t>
      </w:r>
      <w:r w:rsidRPr="002B5A0F">
        <w:rPr>
          <w:rFonts w:ascii="仿宋_GB2312" w:eastAsia="仿宋_GB2312" w:hint="eastAsia"/>
          <w:kern w:val="0"/>
          <w:sz w:val="32"/>
          <w:szCs w:val="32"/>
        </w:rPr>
        <w:t>产量分别为</w:t>
      </w:r>
      <w:r w:rsidR="009D055C">
        <w:rPr>
          <w:rFonts w:ascii="仿宋_GB2312" w:eastAsia="仿宋_GB2312" w:hint="eastAsia"/>
          <w:kern w:val="0"/>
          <w:sz w:val="32"/>
          <w:szCs w:val="32"/>
        </w:rPr>
        <w:t>131.1</w:t>
      </w:r>
      <w:r w:rsidRPr="002B5A0F">
        <w:rPr>
          <w:rFonts w:ascii="仿宋_GB2312" w:eastAsia="仿宋_GB2312" w:hint="eastAsia"/>
          <w:kern w:val="0"/>
          <w:sz w:val="32"/>
          <w:szCs w:val="32"/>
        </w:rPr>
        <w:t>万吨、</w:t>
      </w:r>
      <w:r w:rsidR="009D055C">
        <w:rPr>
          <w:rFonts w:ascii="仿宋_GB2312" w:eastAsia="仿宋_GB2312" w:hint="eastAsia"/>
          <w:kern w:val="0"/>
          <w:sz w:val="32"/>
          <w:szCs w:val="32"/>
        </w:rPr>
        <w:t>122.7</w:t>
      </w:r>
      <w:r w:rsidRPr="002B5A0F">
        <w:rPr>
          <w:rFonts w:ascii="仿宋_GB2312" w:eastAsia="仿宋_GB2312" w:hint="eastAsia"/>
          <w:kern w:val="0"/>
          <w:sz w:val="32"/>
          <w:szCs w:val="32"/>
        </w:rPr>
        <w:t>万吨、</w:t>
      </w:r>
      <w:r w:rsidR="009D055C">
        <w:rPr>
          <w:rFonts w:ascii="仿宋_GB2312" w:eastAsia="仿宋_GB2312" w:hint="eastAsia"/>
          <w:kern w:val="0"/>
          <w:sz w:val="32"/>
          <w:szCs w:val="32"/>
        </w:rPr>
        <w:t>128.0</w:t>
      </w:r>
      <w:r w:rsidRPr="002B5A0F">
        <w:rPr>
          <w:rFonts w:ascii="仿宋_GB2312" w:eastAsia="仿宋_GB2312" w:hint="eastAsia"/>
          <w:kern w:val="0"/>
          <w:sz w:val="32"/>
          <w:szCs w:val="32"/>
        </w:rPr>
        <w:t>万吨</w:t>
      </w:r>
      <w:r w:rsidR="0049326F">
        <w:rPr>
          <w:rFonts w:ascii="仿宋_GB2312" w:eastAsia="仿宋_GB2312" w:hint="eastAsia"/>
          <w:kern w:val="0"/>
          <w:sz w:val="32"/>
          <w:szCs w:val="32"/>
        </w:rPr>
        <w:t>、</w:t>
      </w:r>
      <w:r w:rsidR="009D055C">
        <w:rPr>
          <w:rFonts w:ascii="仿宋_GB2312" w:eastAsia="仿宋_GB2312" w:hint="eastAsia"/>
          <w:kern w:val="0"/>
          <w:sz w:val="32"/>
          <w:szCs w:val="32"/>
        </w:rPr>
        <w:t>111.4</w:t>
      </w:r>
      <w:r w:rsidRPr="002B5A0F">
        <w:rPr>
          <w:rFonts w:ascii="仿宋_GB2312" w:eastAsia="仿宋_GB2312" w:hint="eastAsia"/>
          <w:kern w:val="0"/>
          <w:sz w:val="32"/>
          <w:szCs w:val="32"/>
        </w:rPr>
        <w:t>万吨</w:t>
      </w:r>
      <w:r w:rsidR="0049326F">
        <w:rPr>
          <w:rFonts w:ascii="仿宋_GB2312" w:eastAsia="仿宋_GB2312" w:hint="eastAsia"/>
          <w:kern w:val="0"/>
          <w:sz w:val="32"/>
          <w:szCs w:val="32"/>
        </w:rPr>
        <w:t>和114.6万吨</w:t>
      </w:r>
      <w:r w:rsidRPr="002B5A0F">
        <w:rPr>
          <w:rFonts w:ascii="仿宋_GB2312" w:eastAsia="仿宋_GB2312" w:hint="eastAsia"/>
          <w:kern w:val="0"/>
          <w:sz w:val="32"/>
          <w:szCs w:val="32"/>
        </w:rPr>
        <w:t>，整体</w:t>
      </w:r>
      <w:r w:rsidR="009D055C">
        <w:rPr>
          <w:rFonts w:ascii="仿宋_GB2312" w:eastAsia="仿宋_GB2312" w:hint="eastAsia"/>
          <w:kern w:val="0"/>
          <w:sz w:val="32"/>
          <w:szCs w:val="32"/>
        </w:rPr>
        <w:t>呈下降趋势</w:t>
      </w:r>
      <w:r w:rsidRPr="002B5A0F">
        <w:rPr>
          <w:rFonts w:ascii="仿宋_GB2312" w:eastAsia="仿宋_GB2312" w:hint="eastAsia"/>
          <w:kern w:val="0"/>
          <w:sz w:val="32"/>
          <w:szCs w:val="32"/>
        </w:rPr>
        <w:t>。</w:t>
      </w:r>
      <w:r w:rsidRPr="00063B15">
        <w:rPr>
          <w:rFonts w:ascii="仿宋_GB2312" w:eastAsia="仿宋_GB2312" w:hAnsi="宋体" w:cs="仿宋_GB2312" w:hint="eastAsia"/>
          <w:kern w:val="0"/>
          <w:sz w:val="32"/>
          <w:szCs w:val="32"/>
        </w:rPr>
        <w:t>在此期间，</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的闲置产能</w:t>
      </w:r>
      <w:r w:rsidR="00A65E21" w:rsidRPr="002B5A0F">
        <w:rPr>
          <w:rFonts w:ascii="仿宋_GB2312" w:eastAsia="仿宋_GB2312" w:hAnsi="宋体" w:cs="仿宋_GB2312" w:hint="eastAsia"/>
          <w:kern w:val="0"/>
          <w:sz w:val="32"/>
          <w:szCs w:val="32"/>
        </w:rPr>
        <w:t>一直保持在较高水平，</w:t>
      </w:r>
      <w:r w:rsidR="00143AFD">
        <w:rPr>
          <w:rFonts w:ascii="仿宋_GB2312" w:eastAsia="仿宋_GB2312" w:hAnsi="宋体" w:cs="仿宋_GB2312" w:hint="eastAsia"/>
          <w:kern w:val="0"/>
          <w:sz w:val="32"/>
          <w:szCs w:val="32"/>
        </w:rPr>
        <w:t>2012年、2013年、2014年、2015年和</w:t>
      </w:r>
      <w:r w:rsidR="00541346">
        <w:rPr>
          <w:rFonts w:ascii="仿宋_GB2312" w:eastAsia="仿宋_GB2312" w:hAnsi="宋体" w:cs="仿宋_GB2312" w:hint="eastAsia"/>
          <w:kern w:val="0"/>
          <w:sz w:val="32"/>
          <w:szCs w:val="32"/>
        </w:rPr>
        <w:t>2016年</w:t>
      </w:r>
      <w:r w:rsidRPr="002B5A0F">
        <w:rPr>
          <w:rFonts w:ascii="仿宋_GB2312" w:eastAsia="仿宋_GB2312" w:hint="eastAsia"/>
          <w:kern w:val="0"/>
          <w:sz w:val="32"/>
          <w:szCs w:val="32"/>
        </w:rPr>
        <w:t>分别为</w:t>
      </w:r>
      <w:r w:rsidR="009D055C">
        <w:rPr>
          <w:rFonts w:ascii="仿宋_GB2312" w:eastAsia="仿宋_GB2312" w:hint="eastAsia"/>
          <w:kern w:val="0"/>
          <w:sz w:val="32"/>
          <w:szCs w:val="32"/>
        </w:rPr>
        <w:t>14.3</w:t>
      </w:r>
      <w:r w:rsidRPr="002B5A0F">
        <w:rPr>
          <w:rFonts w:ascii="仿宋_GB2312" w:eastAsia="仿宋_GB2312" w:hint="eastAsia"/>
          <w:kern w:val="0"/>
          <w:sz w:val="32"/>
          <w:szCs w:val="32"/>
        </w:rPr>
        <w:t>万吨、</w:t>
      </w:r>
      <w:r w:rsidR="009D055C">
        <w:rPr>
          <w:rFonts w:ascii="仿宋_GB2312" w:eastAsia="仿宋_GB2312" w:hint="eastAsia"/>
          <w:kern w:val="0"/>
          <w:sz w:val="32"/>
          <w:szCs w:val="32"/>
        </w:rPr>
        <w:t>22.7</w:t>
      </w:r>
      <w:r w:rsidRPr="002B5A0F">
        <w:rPr>
          <w:rFonts w:ascii="仿宋_GB2312" w:eastAsia="仿宋_GB2312" w:hint="eastAsia"/>
          <w:kern w:val="0"/>
          <w:sz w:val="32"/>
          <w:szCs w:val="32"/>
        </w:rPr>
        <w:t>万吨、</w:t>
      </w:r>
      <w:r w:rsidR="009D055C">
        <w:rPr>
          <w:rFonts w:ascii="仿宋_GB2312" w:eastAsia="仿宋_GB2312" w:hint="eastAsia"/>
          <w:kern w:val="0"/>
          <w:sz w:val="32"/>
          <w:szCs w:val="32"/>
        </w:rPr>
        <w:t>17.4</w:t>
      </w:r>
      <w:r w:rsidRPr="002B5A0F">
        <w:rPr>
          <w:rFonts w:ascii="仿宋_GB2312" w:eastAsia="仿宋_GB2312" w:hint="eastAsia"/>
          <w:kern w:val="0"/>
          <w:sz w:val="32"/>
          <w:szCs w:val="32"/>
        </w:rPr>
        <w:t>万吨</w:t>
      </w:r>
      <w:r w:rsidR="0049326F">
        <w:rPr>
          <w:rFonts w:ascii="仿宋_GB2312" w:eastAsia="仿宋_GB2312" w:hint="eastAsia"/>
          <w:kern w:val="0"/>
          <w:sz w:val="32"/>
          <w:szCs w:val="32"/>
        </w:rPr>
        <w:t>、</w:t>
      </w:r>
      <w:r w:rsidR="009D055C">
        <w:rPr>
          <w:rFonts w:ascii="仿宋_GB2312" w:eastAsia="仿宋_GB2312" w:hint="eastAsia"/>
          <w:kern w:val="0"/>
          <w:sz w:val="32"/>
          <w:szCs w:val="32"/>
        </w:rPr>
        <w:t>34.0</w:t>
      </w:r>
      <w:r w:rsidRPr="002B5A0F">
        <w:rPr>
          <w:rFonts w:ascii="仿宋_GB2312" w:eastAsia="仿宋_GB2312" w:hint="eastAsia"/>
          <w:kern w:val="0"/>
          <w:sz w:val="32"/>
          <w:szCs w:val="32"/>
        </w:rPr>
        <w:t>万吨</w:t>
      </w:r>
      <w:r w:rsidR="0049326F">
        <w:rPr>
          <w:rFonts w:ascii="仿宋_GB2312" w:eastAsia="仿宋_GB2312" w:hint="eastAsia"/>
          <w:kern w:val="0"/>
          <w:sz w:val="32"/>
          <w:szCs w:val="32"/>
        </w:rPr>
        <w:t>和30.8万吨</w:t>
      </w:r>
      <w:r w:rsidRPr="00063B15">
        <w:rPr>
          <w:rFonts w:ascii="仿宋_GB2312" w:eastAsia="仿宋_GB2312" w:hAnsi="宋体" w:cs="仿宋_GB2312" w:hint="eastAsia"/>
          <w:kern w:val="0"/>
          <w:sz w:val="32"/>
          <w:szCs w:val="32"/>
        </w:rPr>
        <w:t>，闲置产能占产能的比例始终维持在</w:t>
      </w:r>
      <w:r w:rsidR="009D055C">
        <w:rPr>
          <w:rFonts w:ascii="仿宋_GB2312" w:eastAsia="仿宋_GB2312" w:hAnsi="宋体" w:cs="仿宋_GB2312" w:hint="eastAsia"/>
          <w:kern w:val="0"/>
          <w:sz w:val="32"/>
          <w:szCs w:val="32"/>
        </w:rPr>
        <w:t>10</w:t>
      </w:r>
      <w:r w:rsidRPr="002B5A0F">
        <w:rPr>
          <w:rFonts w:ascii="仿宋_GB2312" w:eastAsia="仿宋_GB2312" w:hAnsi="宋体" w:cs="仿宋_GB2312" w:hint="eastAsia"/>
          <w:kern w:val="0"/>
          <w:sz w:val="32"/>
          <w:szCs w:val="32"/>
        </w:rPr>
        <w:t>%以上。</w:t>
      </w:r>
    </w:p>
    <w:p w14:paraId="0BD252F9" w14:textId="77777777" w:rsidR="005E64BA" w:rsidRPr="002B5A0F" w:rsidRDefault="005E64BA" w:rsidP="00F840A0">
      <w:pPr>
        <w:spacing w:line="360" w:lineRule="auto"/>
        <w:ind w:firstLineChars="181" w:firstLine="581"/>
        <w:rPr>
          <w:rFonts w:ascii="仿宋_GB2312" w:eastAsia="仿宋_GB2312"/>
          <w:b/>
          <w:sz w:val="32"/>
          <w:szCs w:val="32"/>
        </w:rPr>
      </w:pPr>
      <w:r w:rsidRPr="00063B15">
        <w:rPr>
          <w:rFonts w:ascii="仿宋_GB2312" w:eastAsia="仿宋_GB2312" w:hint="eastAsia"/>
          <w:b/>
          <w:sz w:val="32"/>
          <w:szCs w:val="32"/>
        </w:rPr>
        <w:t>（</w:t>
      </w:r>
      <w:r w:rsidRPr="002B5A0F">
        <w:rPr>
          <w:rFonts w:ascii="仿宋_GB2312" w:eastAsia="仿宋_GB2312" w:hint="eastAsia"/>
          <w:b/>
          <w:sz w:val="32"/>
          <w:szCs w:val="32"/>
        </w:rPr>
        <w:t>2</w:t>
      </w:r>
      <w:r w:rsidRPr="00063B15">
        <w:rPr>
          <w:rFonts w:ascii="仿宋_GB2312" w:eastAsia="仿宋_GB2312" w:hint="eastAsia"/>
          <w:b/>
          <w:sz w:val="32"/>
          <w:szCs w:val="32"/>
        </w:rPr>
        <w:t>）欧盟地区</w:t>
      </w:r>
      <w:r w:rsidRPr="002B5A0F">
        <w:rPr>
          <w:rFonts w:ascii="仿宋_GB2312" w:eastAsia="仿宋_GB2312" w:hint="eastAsia"/>
          <w:b/>
          <w:sz w:val="32"/>
          <w:szCs w:val="32"/>
        </w:rPr>
        <w:t>市场消费情况。</w:t>
      </w:r>
    </w:p>
    <w:p w14:paraId="1EC5CFF5" w14:textId="77777777" w:rsidR="005E64BA" w:rsidRPr="002B5A0F" w:rsidRDefault="005E64BA" w:rsidP="005E64BA">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w:t>
      </w:r>
      <w:r w:rsidR="00143AFD">
        <w:rPr>
          <w:rFonts w:ascii="仿宋_GB2312" w:eastAsia="仿宋_GB2312" w:hint="eastAsia"/>
          <w:kern w:val="0"/>
          <w:sz w:val="32"/>
          <w:szCs w:val="32"/>
        </w:rPr>
        <w:t>2012年、2013年、2014年、2015年和</w:t>
      </w:r>
      <w:r w:rsidR="00541346">
        <w:rPr>
          <w:rFonts w:ascii="仿宋_GB2312" w:eastAsia="仿宋_GB2312" w:hint="eastAsia"/>
          <w:kern w:val="0"/>
          <w:sz w:val="32"/>
          <w:szCs w:val="32"/>
        </w:rPr>
        <w:t>2016年</w:t>
      </w:r>
      <w:r w:rsidRPr="002B5A0F">
        <w:rPr>
          <w:rFonts w:ascii="仿宋_GB2312" w:eastAsia="仿宋_GB2312" w:hint="eastAsia"/>
          <w:kern w:val="0"/>
          <w:sz w:val="32"/>
          <w:szCs w:val="32"/>
        </w:rPr>
        <w:t>，欧盟市场</w:t>
      </w:r>
      <w:r w:rsidR="00C35F20">
        <w:rPr>
          <w:rFonts w:ascii="仿宋_GB2312" w:eastAsia="仿宋_GB2312" w:hint="eastAsia"/>
          <w:kern w:val="0"/>
          <w:sz w:val="32"/>
          <w:szCs w:val="32"/>
        </w:rPr>
        <w:t>己内酰胺</w:t>
      </w:r>
      <w:r w:rsidRPr="002B5A0F">
        <w:rPr>
          <w:rFonts w:ascii="仿宋_GB2312" w:eastAsia="仿宋_GB2312" w:hint="eastAsia"/>
          <w:kern w:val="0"/>
          <w:sz w:val="32"/>
          <w:szCs w:val="32"/>
        </w:rPr>
        <w:t>需求量分别为</w:t>
      </w:r>
      <w:r w:rsidR="009D055C">
        <w:rPr>
          <w:rFonts w:ascii="仿宋_GB2312" w:eastAsia="仿宋_GB2312" w:hint="eastAsia"/>
          <w:kern w:val="0"/>
          <w:sz w:val="32"/>
          <w:szCs w:val="32"/>
        </w:rPr>
        <w:t>83.3</w:t>
      </w:r>
      <w:r w:rsidRPr="002B5A0F">
        <w:rPr>
          <w:rFonts w:ascii="仿宋_GB2312" w:eastAsia="仿宋_GB2312" w:hint="eastAsia"/>
          <w:kern w:val="0"/>
          <w:sz w:val="32"/>
          <w:szCs w:val="32"/>
        </w:rPr>
        <w:t>万吨、</w:t>
      </w:r>
      <w:r w:rsidR="009D055C">
        <w:rPr>
          <w:rFonts w:ascii="仿宋_GB2312" w:eastAsia="仿宋_GB2312" w:hint="eastAsia"/>
          <w:kern w:val="0"/>
          <w:sz w:val="32"/>
          <w:szCs w:val="32"/>
        </w:rPr>
        <w:t>80.6</w:t>
      </w:r>
      <w:r w:rsidRPr="002B5A0F">
        <w:rPr>
          <w:rFonts w:ascii="仿宋_GB2312" w:eastAsia="仿宋_GB2312" w:hint="eastAsia"/>
          <w:kern w:val="0"/>
          <w:sz w:val="32"/>
          <w:szCs w:val="32"/>
        </w:rPr>
        <w:t>万吨、</w:t>
      </w:r>
      <w:r w:rsidR="009D055C">
        <w:rPr>
          <w:rFonts w:ascii="仿宋_GB2312" w:eastAsia="仿宋_GB2312" w:hint="eastAsia"/>
          <w:kern w:val="0"/>
          <w:sz w:val="32"/>
          <w:szCs w:val="32"/>
        </w:rPr>
        <w:t>82.9</w:t>
      </w:r>
      <w:r w:rsidRPr="002B5A0F">
        <w:rPr>
          <w:rFonts w:ascii="仿宋_GB2312" w:eastAsia="仿宋_GB2312" w:hint="eastAsia"/>
          <w:kern w:val="0"/>
          <w:sz w:val="32"/>
          <w:szCs w:val="32"/>
        </w:rPr>
        <w:t>万吨</w:t>
      </w:r>
      <w:r w:rsidR="0049326F">
        <w:rPr>
          <w:rFonts w:ascii="仿宋_GB2312" w:eastAsia="仿宋_GB2312" w:hint="eastAsia"/>
          <w:kern w:val="0"/>
          <w:sz w:val="32"/>
          <w:szCs w:val="32"/>
        </w:rPr>
        <w:t>、</w:t>
      </w:r>
      <w:r w:rsidR="009D055C">
        <w:rPr>
          <w:rFonts w:ascii="仿宋_GB2312" w:eastAsia="仿宋_GB2312" w:hint="eastAsia"/>
          <w:kern w:val="0"/>
          <w:sz w:val="32"/>
          <w:szCs w:val="32"/>
        </w:rPr>
        <w:t>80.5</w:t>
      </w:r>
      <w:r w:rsidRPr="002B5A0F">
        <w:rPr>
          <w:rFonts w:ascii="仿宋_GB2312" w:eastAsia="仿宋_GB2312" w:hint="eastAsia"/>
          <w:kern w:val="0"/>
          <w:sz w:val="32"/>
          <w:szCs w:val="32"/>
        </w:rPr>
        <w:t>万吨</w:t>
      </w:r>
      <w:r w:rsidR="0049326F">
        <w:rPr>
          <w:rFonts w:ascii="仿宋_GB2312" w:eastAsia="仿宋_GB2312" w:hint="eastAsia"/>
          <w:kern w:val="0"/>
          <w:sz w:val="32"/>
          <w:szCs w:val="32"/>
        </w:rPr>
        <w:t>和85.3万吨</w:t>
      </w:r>
      <w:r w:rsidRPr="002B5A0F">
        <w:rPr>
          <w:rFonts w:ascii="仿宋_GB2312" w:eastAsia="仿宋_GB2312" w:hint="eastAsia"/>
          <w:kern w:val="0"/>
          <w:sz w:val="32"/>
          <w:szCs w:val="32"/>
        </w:rPr>
        <w:t>，市场需求比较稳定，</w:t>
      </w:r>
      <w:r w:rsidR="0049326F">
        <w:rPr>
          <w:rFonts w:ascii="仿宋_GB2312" w:eastAsia="仿宋_GB2312" w:hint="eastAsia"/>
          <w:kern w:val="0"/>
          <w:sz w:val="32"/>
          <w:szCs w:val="32"/>
        </w:rPr>
        <w:t>增幅很小</w:t>
      </w:r>
      <w:r w:rsidRPr="002B5A0F">
        <w:rPr>
          <w:rFonts w:ascii="仿宋_GB2312" w:eastAsia="仿宋_GB2312" w:hint="eastAsia"/>
          <w:kern w:val="0"/>
          <w:sz w:val="32"/>
          <w:szCs w:val="32"/>
        </w:rPr>
        <w:t>。</w:t>
      </w:r>
    </w:p>
    <w:p w14:paraId="25C7B802" w14:textId="77777777" w:rsidR="005E64BA" w:rsidRPr="002B5A0F" w:rsidRDefault="005E64BA" w:rsidP="00F840A0">
      <w:pPr>
        <w:spacing w:line="360" w:lineRule="auto"/>
        <w:ind w:firstLineChars="181" w:firstLine="581"/>
        <w:rPr>
          <w:rFonts w:ascii="仿宋_GB2312" w:eastAsia="仿宋_GB2312"/>
          <w:b/>
          <w:sz w:val="32"/>
          <w:szCs w:val="32"/>
        </w:rPr>
      </w:pPr>
      <w:r w:rsidRPr="00063B15">
        <w:rPr>
          <w:rFonts w:ascii="仿宋_GB2312" w:eastAsia="仿宋_GB2312" w:hint="eastAsia"/>
          <w:b/>
          <w:sz w:val="32"/>
          <w:szCs w:val="32"/>
        </w:rPr>
        <w:t>（3</w:t>
      </w:r>
      <w:r w:rsidRPr="002B5A0F">
        <w:rPr>
          <w:rFonts w:ascii="仿宋_GB2312" w:eastAsia="仿宋_GB2312" w:hint="eastAsia"/>
          <w:b/>
          <w:sz w:val="32"/>
          <w:szCs w:val="32"/>
        </w:rPr>
        <w:t>）欧盟出口情况。</w:t>
      </w:r>
    </w:p>
    <w:p w14:paraId="79EADB92" w14:textId="77777777" w:rsidR="005E64BA" w:rsidRPr="002B5A0F" w:rsidRDefault="005E64BA" w:rsidP="005E64BA">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w:t>
      </w:r>
      <w:r w:rsidR="00143AFD">
        <w:rPr>
          <w:rFonts w:ascii="仿宋_GB2312" w:eastAsia="仿宋_GB2312" w:hint="eastAsia"/>
          <w:kern w:val="0"/>
          <w:sz w:val="32"/>
          <w:szCs w:val="32"/>
        </w:rPr>
        <w:t>2012年、2013年、2014年、2015年和</w:t>
      </w:r>
      <w:r w:rsidR="00541346">
        <w:rPr>
          <w:rFonts w:ascii="仿宋_GB2312" w:eastAsia="仿宋_GB2312" w:hint="eastAsia"/>
          <w:kern w:val="0"/>
          <w:sz w:val="32"/>
          <w:szCs w:val="32"/>
        </w:rPr>
        <w:t>2016年</w:t>
      </w:r>
      <w:r w:rsidRPr="002B5A0F">
        <w:rPr>
          <w:rFonts w:ascii="仿宋_GB2312" w:eastAsia="仿宋_GB2312" w:hint="eastAsia"/>
          <w:kern w:val="0"/>
          <w:sz w:val="32"/>
          <w:szCs w:val="32"/>
        </w:rPr>
        <w:t>，欧盟</w:t>
      </w:r>
      <w:r w:rsidR="00C35F20">
        <w:rPr>
          <w:rFonts w:ascii="仿宋_GB2312" w:eastAsia="仿宋_GB2312" w:hint="eastAsia"/>
          <w:kern w:val="0"/>
          <w:sz w:val="32"/>
          <w:szCs w:val="32"/>
        </w:rPr>
        <w:t>己内酰胺</w:t>
      </w:r>
      <w:r w:rsidRPr="002B5A0F">
        <w:rPr>
          <w:rFonts w:ascii="仿宋_GB2312" w:eastAsia="仿宋_GB2312" w:hint="eastAsia"/>
          <w:kern w:val="0"/>
          <w:sz w:val="32"/>
          <w:szCs w:val="32"/>
        </w:rPr>
        <w:t>的总出口量分别为</w:t>
      </w:r>
      <w:r w:rsidR="009D055C">
        <w:rPr>
          <w:rFonts w:ascii="仿宋_GB2312" w:eastAsia="仿宋_GB2312" w:hint="eastAsia"/>
          <w:kern w:val="0"/>
          <w:sz w:val="32"/>
          <w:szCs w:val="32"/>
        </w:rPr>
        <w:t>37.0</w:t>
      </w:r>
      <w:r w:rsidRPr="002B5A0F">
        <w:rPr>
          <w:rFonts w:ascii="仿宋_GB2312" w:eastAsia="仿宋_GB2312" w:hint="eastAsia"/>
          <w:kern w:val="0"/>
          <w:sz w:val="32"/>
          <w:szCs w:val="32"/>
        </w:rPr>
        <w:t>万吨、</w:t>
      </w:r>
      <w:r w:rsidR="009D055C">
        <w:rPr>
          <w:rFonts w:ascii="仿宋_GB2312" w:eastAsia="仿宋_GB2312" w:hint="eastAsia"/>
          <w:kern w:val="0"/>
          <w:sz w:val="32"/>
          <w:szCs w:val="32"/>
        </w:rPr>
        <w:t>42.6</w:t>
      </w:r>
      <w:r w:rsidRPr="002B5A0F">
        <w:rPr>
          <w:rFonts w:ascii="仿宋_GB2312" w:eastAsia="仿宋_GB2312" w:hint="eastAsia"/>
          <w:kern w:val="0"/>
          <w:sz w:val="32"/>
          <w:szCs w:val="32"/>
        </w:rPr>
        <w:t>万吨、</w:t>
      </w:r>
      <w:r w:rsidR="009D055C">
        <w:rPr>
          <w:rFonts w:ascii="仿宋_GB2312" w:eastAsia="仿宋_GB2312" w:hint="eastAsia"/>
          <w:kern w:val="0"/>
          <w:sz w:val="32"/>
          <w:szCs w:val="32"/>
        </w:rPr>
        <w:lastRenderedPageBreak/>
        <w:t>36.6</w:t>
      </w:r>
      <w:r w:rsidRPr="002B5A0F">
        <w:rPr>
          <w:rFonts w:ascii="仿宋_GB2312" w:eastAsia="仿宋_GB2312" w:hint="eastAsia"/>
          <w:kern w:val="0"/>
          <w:sz w:val="32"/>
          <w:szCs w:val="32"/>
        </w:rPr>
        <w:t>万吨</w:t>
      </w:r>
      <w:r w:rsidR="00B6419D">
        <w:rPr>
          <w:rFonts w:ascii="仿宋_GB2312" w:eastAsia="仿宋_GB2312" w:hint="eastAsia"/>
          <w:kern w:val="0"/>
          <w:sz w:val="32"/>
          <w:szCs w:val="32"/>
        </w:rPr>
        <w:t>、</w:t>
      </w:r>
      <w:r w:rsidR="009D055C">
        <w:rPr>
          <w:rFonts w:ascii="仿宋_GB2312" w:eastAsia="仿宋_GB2312" w:hint="eastAsia"/>
          <w:kern w:val="0"/>
          <w:sz w:val="32"/>
          <w:szCs w:val="32"/>
        </w:rPr>
        <w:t>35.0</w:t>
      </w:r>
      <w:r w:rsidRPr="002B5A0F">
        <w:rPr>
          <w:rFonts w:ascii="仿宋_GB2312" w:eastAsia="仿宋_GB2312" w:hint="eastAsia"/>
          <w:kern w:val="0"/>
          <w:sz w:val="32"/>
          <w:szCs w:val="32"/>
        </w:rPr>
        <w:t>万吨</w:t>
      </w:r>
      <w:r w:rsidR="00B6419D">
        <w:rPr>
          <w:rFonts w:ascii="仿宋_GB2312" w:eastAsia="仿宋_GB2312" w:hint="eastAsia"/>
          <w:kern w:val="0"/>
          <w:sz w:val="32"/>
          <w:szCs w:val="32"/>
        </w:rPr>
        <w:t>和</w:t>
      </w:r>
      <w:r w:rsidR="000D61BE">
        <w:rPr>
          <w:rFonts w:ascii="仿宋_GB2312" w:eastAsia="仿宋_GB2312" w:hint="eastAsia"/>
          <w:kern w:val="0"/>
          <w:sz w:val="32"/>
          <w:szCs w:val="32"/>
        </w:rPr>
        <w:t>28.23万吨</w:t>
      </w:r>
      <w:r w:rsidRPr="002B5A0F">
        <w:rPr>
          <w:rFonts w:ascii="仿宋_GB2312" w:eastAsia="仿宋_GB2312" w:hint="eastAsia"/>
          <w:kern w:val="0"/>
          <w:sz w:val="32"/>
          <w:szCs w:val="32"/>
        </w:rPr>
        <w:t>，占</w:t>
      </w:r>
      <w:r w:rsidRPr="000D61BE">
        <w:rPr>
          <w:rFonts w:ascii="仿宋_GB2312" w:eastAsia="仿宋_GB2312" w:hint="eastAsia"/>
          <w:kern w:val="0"/>
          <w:sz w:val="32"/>
          <w:szCs w:val="32"/>
        </w:rPr>
        <w:t>其产量的</w:t>
      </w:r>
      <w:r w:rsidRPr="002B5A0F">
        <w:rPr>
          <w:rFonts w:ascii="仿宋_GB2312" w:eastAsia="仿宋_GB2312" w:hint="eastAsia"/>
          <w:kern w:val="0"/>
          <w:sz w:val="32"/>
          <w:szCs w:val="32"/>
        </w:rPr>
        <w:t>比例</w:t>
      </w:r>
      <w:r w:rsidR="009D055C">
        <w:rPr>
          <w:rFonts w:ascii="仿宋_GB2312" w:eastAsia="仿宋_GB2312" w:hint="eastAsia"/>
          <w:kern w:val="0"/>
          <w:sz w:val="32"/>
          <w:szCs w:val="32"/>
        </w:rPr>
        <w:t>维持在2</w:t>
      </w:r>
      <w:r w:rsidR="000D61BE">
        <w:rPr>
          <w:rFonts w:ascii="仿宋_GB2312" w:eastAsia="仿宋_GB2312" w:hint="eastAsia"/>
          <w:kern w:val="0"/>
          <w:sz w:val="32"/>
          <w:szCs w:val="32"/>
        </w:rPr>
        <w:t>4</w:t>
      </w:r>
      <w:r w:rsidR="009D055C">
        <w:rPr>
          <w:rFonts w:ascii="仿宋_GB2312" w:eastAsia="仿宋_GB2312" w:hint="eastAsia"/>
          <w:kern w:val="0"/>
          <w:sz w:val="32"/>
          <w:szCs w:val="32"/>
        </w:rPr>
        <w:t>%以上</w:t>
      </w:r>
      <w:r w:rsidRPr="002B5A0F">
        <w:rPr>
          <w:rFonts w:ascii="仿宋_GB2312" w:eastAsia="仿宋_GB2312" w:hint="eastAsia"/>
          <w:kern w:val="0"/>
          <w:sz w:val="32"/>
          <w:szCs w:val="32"/>
        </w:rPr>
        <w:t>，对国际市场的依赖程度</w:t>
      </w:r>
      <w:r w:rsidR="009D055C">
        <w:rPr>
          <w:rFonts w:ascii="仿宋_GB2312" w:eastAsia="仿宋_GB2312" w:hint="eastAsia"/>
          <w:kern w:val="0"/>
          <w:sz w:val="32"/>
          <w:szCs w:val="32"/>
        </w:rPr>
        <w:t>较</w:t>
      </w:r>
      <w:r w:rsidRPr="002B5A0F">
        <w:rPr>
          <w:rFonts w:ascii="仿宋_GB2312" w:eastAsia="仿宋_GB2312" w:hint="eastAsia"/>
          <w:kern w:val="0"/>
          <w:sz w:val="32"/>
          <w:szCs w:val="32"/>
        </w:rPr>
        <w:t>高。</w:t>
      </w:r>
    </w:p>
    <w:p w14:paraId="41F66EBE" w14:textId="77777777" w:rsidR="005E64BA" w:rsidRPr="002B5A0F" w:rsidRDefault="006E196E" w:rsidP="00F840A0">
      <w:pPr>
        <w:ind w:firstLineChars="200" w:firstLine="643"/>
        <w:rPr>
          <w:rFonts w:ascii="仿宋_GB2312" w:eastAsia="仿宋_GB2312" w:hAnsi="宋体" w:cs="仿宋_GB2312"/>
          <w:b/>
          <w:kern w:val="0"/>
          <w:sz w:val="32"/>
          <w:szCs w:val="32"/>
        </w:rPr>
      </w:pPr>
      <w:r>
        <w:rPr>
          <w:rFonts w:ascii="仿宋_GB2312" w:eastAsia="仿宋_GB2312" w:hAnsi="宋体" w:cs="仿宋_GB2312" w:hint="eastAsia"/>
          <w:b/>
          <w:kern w:val="0"/>
          <w:sz w:val="32"/>
          <w:szCs w:val="32"/>
        </w:rPr>
        <w:t>3</w:t>
      </w:r>
      <w:r w:rsidR="001C7044" w:rsidRPr="00063B15">
        <w:rPr>
          <w:rFonts w:ascii="仿宋_GB2312" w:eastAsia="仿宋_GB2312" w:hAnsi="宋体" w:cs="仿宋_GB2312" w:hint="eastAsia"/>
          <w:b/>
          <w:kern w:val="0"/>
          <w:sz w:val="32"/>
          <w:szCs w:val="32"/>
        </w:rPr>
        <w:t>.欧盟对</w:t>
      </w:r>
      <w:r w:rsidR="000F7DAD">
        <w:rPr>
          <w:rFonts w:ascii="仿宋_GB2312" w:eastAsia="仿宋_GB2312" w:hAnsi="宋体" w:cs="仿宋_GB2312" w:hint="eastAsia"/>
          <w:b/>
          <w:kern w:val="0"/>
          <w:sz w:val="32"/>
          <w:szCs w:val="32"/>
        </w:rPr>
        <w:t>第三方</w:t>
      </w:r>
      <w:r w:rsidR="001C7044" w:rsidRPr="00063B15">
        <w:rPr>
          <w:rFonts w:ascii="仿宋_GB2312" w:eastAsia="仿宋_GB2312" w:hAnsi="宋体" w:cs="仿宋_GB2312" w:hint="eastAsia"/>
          <w:b/>
          <w:kern w:val="0"/>
          <w:sz w:val="32"/>
          <w:szCs w:val="32"/>
        </w:rPr>
        <w:t>的出口</w:t>
      </w:r>
      <w:r w:rsidR="00BC3F55">
        <w:rPr>
          <w:rFonts w:ascii="仿宋_GB2312" w:eastAsia="仿宋_GB2312" w:hAnsi="宋体" w:cs="仿宋_GB2312" w:hint="eastAsia"/>
          <w:b/>
          <w:kern w:val="0"/>
          <w:sz w:val="32"/>
          <w:szCs w:val="32"/>
        </w:rPr>
        <w:t>定价</w:t>
      </w:r>
      <w:r w:rsidR="001C7044" w:rsidRPr="00063B15">
        <w:rPr>
          <w:rFonts w:ascii="仿宋_GB2312" w:eastAsia="仿宋_GB2312" w:hAnsi="宋体" w:cs="仿宋_GB2312" w:hint="eastAsia"/>
          <w:b/>
          <w:kern w:val="0"/>
          <w:sz w:val="32"/>
          <w:szCs w:val="32"/>
        </w:rPr>
        <w:t>情况</w:t>
      </w:r>
      <w:r w:rsidR="0015213B" w:rsidRPr="002B5A0F">
        <w:rPr>
          <w:rFonts w:ascii="仿宋_GB2312" w:eastAsia="仿宋_GB2312" w:hAnsi="宋体" w:cs="仿宋_GB2312" w:hint="eastAsia"/>
          <w:b/>
          <w:kern w:val="0"/>
          <w:sz w:val="32"/>
          <w:szCs w:val="32"/>
        </w:rPr>
        <w:t>。</w:t>
      </w:r>
    </w:p>
    <w:p w14:paraId="26034EDC" w14:textId="77777777" w:rsidR="001C7044" w:rsidRPr="002B5A0F" w:rsidRDefault="000372E3" w:rsidP="005E64BA">
      <w:pPr>
        <w:ind w:firstLineChars="200" w:firstLine="640"/>
        <w:rPr>
          <w:rFonts w:ascii="仿宋_GB2312" w:eastAsia="仿宋_GB2312" w:hAnsi="宋体" w:cs="仿宋_GB2312"/>
          <w:kern w:val="0"/>
          <w:sz w:val="32"/>
          <w:szCs w:val="32"/>
        </w:rPr>
      </w:pPr>
      <w:r w:rsidRPr="002B5A0F">
        <w:rPr>
          <w:rFonts w:ascii="仿宋_GB2312" w:eastAsia="仿宋_GB2312" w:hint="eastAsia"/>
          <w:kern w:val="0"/>
          <w:sz w:val="32"/>
          <w:szCs w:val="32"/>
        </w:rPr>
        <w:t>申请人提出，</w:t>
      </w:r>
      <w:r w:rsidR="00B6419D">
        <w:rPr>
          <w:rFonts w:ascii="仿宋_GB2312" w:eastAsia="仿宋_GB2312" w:hint="eastAsia"/>
          <w:kern w:val="0"/>
          <w:sz w:val="32"/>
          <w:szCs w:val="32"/>
        </w:rPr>
        <w:t>倾销调查期内</w:t>
      </w:r>
      <w:r w:rsidRPr="002B5A0F">
        <w:rPr>
          <w:rFonts w:ascii="仿宋_GB2312" w:eastAsia="仿宋_GB2312" w:hint="eastAsia"/>
          <w:kern w:val="0"/>
          <w:sz w:val="32"/>
          <w:szCs w:val="32"/>
        </w:rPr>
        <w:t>，欧盟</w:t>
      </w:r>
      <w:r w:rsidR="00C35F20">
        <w:rPr>
          <w:rFonts w:ascii="仿宋_GB2312" w:eastAsia="仿宋_GB2312" w:hint="eastAsia"/>
          <w:kern w:val="0"/>
          <w:sz w:val="32"/>
          <w:szCs w:val="32"/>
        </w:rPr>
        <w:t>己内酰胺</w:t>
      </w:r>
      <w:r w:rsidRPr="002B5A0F">
        <w:rPr>
          <w:rFonts w:ascii="仿宋_GB2312" w:eastAsia="仿宋_GB2312" w:hint="eastAsia"/>
          <w:kern w:val="0"/>
          <w:sz w:val="32"/>
          <w:szCs w:val="32"/>
        </w:rPr>
        <w:t>生产商、出口商向</w:t>
      </w:r>
      <w:r w:rsidR="00C35F20">
        <w:rPr>
          <w:rFonts w:ascii="仿宋_GB2312" w:eastAsia="仿宋_GB2312" w:hint="eastAsia"/>
          <w:kern w:val="0"/>
          <w:sz w:val="32"/>
          <w:szCs w:val="32"/>
        </w:rPr>
        <w:t>中国</w:t>
      </w:r>
      <w:r w:rsidRPr="002B5A0F">
        <w:rPr>
          <w:rFonts w:ascii="仿宋_GB2312" w:eastAsia="仿宋_GB2312" w:hint="eastAsia"/>
          <w:kern w:val="0"/>
          <w:sz w:val="32"/>
          <w:szCs w:val="32"/>
        </w:rPr>
        <w:t>以外的</w:t>
      </w:r>
      <w:r w:rsidR="000F7DAD">
        <w:rPr>
          <w:rFonts w:ascii="仿宋_GB2312" w:eastAsia="仿宋_GB2312" w:hint="eastAsia"/>
          <w:kern w:val="0"/>
          <w:sz w:val="32"/>
          <w:szCs w:val="32"/>
        </w:rPr>
        <w:t>第三方</w:t>
      </w:r>
      <w:r w:rsidRPr="002B5A0F">
        <w:rPr>
          <w:rFonts w:ascii="仿宋_GB2312" w:eastAsia="仿宋_GB2312" w:hint="eastAsia"/>
          <w:kern w:val="0"/>
          <w:sz w:val="32"/>
          <w:szCs w:val="32"/>
        </w:rPr>
        <w:t>出口价格（FOB价格）低于欧盟地区价格的出口数量占其对</w:t>
      </w:r>
      <w:r w:rsidR="000F7DAD">
        <w:rPr>
          <w:rFonts w:ascii="仿宋_GB2312" w:eastAsia="仿宋_GB2312" w:hint="eastAsia"/>
          <w:kern w:val="0"/>
          <w:sz w:val="32"/>
          <w:szCs w:val="32"/>
        </w:rPr>
        <w:t>第三方</w:t>
      </w:r>
      <w:r w:rsidRPr="002B5A0F">
        <w:rPr>
          <w:rFonts w:ascii="仿宋_GB2312" w:eastAsia="仿宋_GB2312" w:hint="eastAsia"/>
          <w:kern w:val="0"/>
          <w:sz w:val="32"/>
          <w:szCs w:val="32"/>
        </w:rPr>
        <w:t>总出口量的比例达</w:t>
      </w:r>
      <w:r w:rsidR="00B6419D">
        <w:rPr>
          <w:rFonts w:ascii="仿宋_GB2312" w:eastAsia="仿宋_GB2312" w:hint="eastAsia"/>
          <w:kern w:val="0"/>
          <w:sz w:val="32"/>
          <w:szCs w:val="32"/>
        </w:rPr>
        <w:t>81</w:t>
      </w:r>
      <w:r w:rsidRPr="002B5A0F">
        <w:rPr>
          <w:rFonts w:ascii="仿宋_GB2312" w:eastAsia="仿宋_GB2312" w:hint="eastAsia"/>
          <w:kern w:val="0"/>
          <w:sz w:val="32"/>
          <w:szCs w:val="32"/>
        </w:rPr>
        <w:t>%</w:t>
      </w:r>
      <w:r w:rsidR="00DF06E8" w:rsidRPr="002B5A0F">
        <w:rPr>
          <w:rFonts w:ascii="仿宋_GB2312" w:eastAsia="仿宋_GB2312" w:hint="eastAsia"/>
          <w:kern w:val="0"/>
          <w:sz w:val="32"/>
          <w:szCs w:val="32"/>
        </w:rPr>
        <w:t>，其寻求对地区</w:t>
      </w:r>
      <w:r w:rsidRPr="002B5A0F">
        <w:rPr>
          <w:rFonts w:ascii="仿宋_GB2312" w:eastAsia="仿宋_GB2312" w:hint="eastAsia"/>
          <w:kern w:val="0"/>
          <w:sz w:val="32"/>
          <w:szCs w:val="32"/>
        </w:rPr>
        <w:t>外市场低价出口的需求很强。</w:t>
      </w:r>
    </w:p>
    <w:p w14:paraId="67F50D9C" w14:textId="77777777" w:rsidR="006E196E" w:rsidRPr="002B5A0F" w:rsidRDefault="006E196E" w:rsidP="006E196E">
      <w:pPr>
        <w:spacing w:line="360" w:lineRule="auto"/>
        <w:ind w:firstLine="600"/>
        <w:rPr>
          <w:rFonts w:ascii="仿宋_GB2312" w:eastAsia="仿宋_GB2312"/>
          <w:b/>
          <w:sz w:val="32"/>
          <w:szCs w:val="32"/>
        </w:rPr>
      </w:pPr>
      <w:r>
        <w:rPr>
          <w:rFonts w:ascii="仿宋_GB2312" w:eastAsia="仿宋_GB2312" w:hint="eastAsia"/>
          <w:b/>
          <w:sz w:val="32"/>
          <w:szCs w:val="32"/>
        </w:rPr>
        <w:t>4</w:t>
      </w:r>
      <w:r w:rsidRPr="00063B15">
        <w:rPr>
          <w:rFonts w:ascii="仿宋_GB2312" w:eastAsia="仿宋_GB2312" w:hint="eastAsia"/>
          <w:b/>
          <w:sz w:val="32"/>
          <w:szCs w:val="32"/>
        </w:rPr>
        <w:t>．</w:t>
      </w:r>
      <w:r>
        <w:rPr>
          <w:rFonts w:ascii="仿宋_GB2312" w:eastAsia="仿宋_GB2312" w:hint="eastAsia"/>
          <w:b/>
          <w:sz w:val="32"/>
          <w:szCs w:val="32"/>
        </w:rPr>
        <w:t>欧盟被调查产品在</w:t>
      </w:r>
      <w:r w:rsidR="00C35F20">
        <w:rPr>
          <w:rFonts w:ascii="仿宋_GB2312" w:eastAsia="仿宋_GB2312" w:hint="eastAsia"/>
          <w:b/>
          <w:sz w:val="32"/>
          <w:szCs w:val="32"/>
        </w:rPr>
        <w:t>中国</w:t>
      </w:r>
      <w:r w:rsidRPr="00063B15">
        <w:rPr>
          <w:rFonts w:ascii="仿宋_GB2312" w:eastAsia="仿宋_GB2312" w:hint="eastAsia"/>
          <w:b/>
          <w:sz w:val="32"/>
          <w:szCs w:val="32"/>
        </w:rPr>
        <w:t>市场</w:t>
      </w:r>
      <w:r>
        <w:rPr>
          <w:rFonts w:ascii="仿宋_GB2312" w:eastAsia="仿宋_GB2312" w:hint="eastAsia"/>
          <w:b/>
          <w:sz w:val="32"/>
          <w:szCs w:val="32"/>
        </w:rPr>
        <w:t>竞争</w:t>
      </w:r>
      <w:r w:rsidRPr="00063B15">
        <w:rPr>
          <w:rFonts w:ascii="仿宋_GB2312" w:eastAsia="仿宋_GB2312" w:hint="eastAsia"/>
          <w:b/>
          <w:sz w:val="32"/>
          <w:szCs w:val="32"/>
        </w:rPr>
        <w:t>情况。</w:t>
      </w:r>
    </w:p>
    <w:p w14:paraId="3F1802A6" w14:textId="77777777" w:rsidR="006E196E" w:rsidRPr="002B5A0F" w:rsidRDefault="006E196E" w:rsidP="006E196E">
      <w:pPr>
        <w:spacing w:line="360" w:lineRule="auto"/>
        <w:ind w:firstLineChars="181" w:firstLine="579"/>
        <w:rPr>
          <w:rFonts w:ascii="仿宋_GB2312" w:eastAsia="仿宋_GB2312"/>
          <w:b/>
          <w:sz w:val="32"/>
          <w:szCs w:val="32"/>
        </w:rPr>
      </w:pPr>
      <w:r w:rsidRPr="00063B15">
        <w:rPr>
          <w:rFonts w:ascii="仿宋_GB2312" w:eastAsia="仿宋_GB2312" w:hAnsi="宋体" w:cs="仿宋_GB2312" w:hint="eastAsia"/>
          <w:kern w:val="0"/>
          <w:sz w:val="32"/>
          <w:szCs w:val="32"/>
        </w:rPr>
        <w:t>申请人提出</w:t>
      </w:r>
      <w:r w:rsidRPr="002B5A0F">
        <w:rPr>
          <w:rFonts w:ascii="仿宋_GB2312" w:eastAsia="仿宋_GB2312" w:hAnsi="宋体" w:cs="仿宋_GB2312" w:hint="eastAsia"/>
          <w:kern w:val="0"/>
          <w:sz w:val="32"/>
          <w:szCs w:val="32"/>
        </w:rPr>
        <w:t>，由于反倾销措施的实施，</w:t>
      </w:r>
      <w:r>
        <w:rPr>
          <w:rFonts w:ascii="仿宋_GB2312" w:eastAsia="仿宋_GB2312" w:hAnsi="宋体" w:cs="仿宋_GB2312" w:hint="eastAsia"/>
          <w:kern w:val="0"/>
          <w:sz w:val="32"/>
          <w:szCs w:val="32"/>
        </w:rPr>
        <w:t>自</w:t>
      </w:r>
      <w:r w:rsidRPr="002B5A0F">
        <w:rPr>
          <w:rFonts w:ascii="仿宋_GB2312" w:eastAsia="仿宋_GB2312" w:hAnsi="宋体" w:cs="仿宋_GB2312" w:hint="eastAsia"/>
          <w:kern w:val="0"/>
          <w:sz w:val="32"/>
          <w:szCs w:val="32"/>
        </w:rPr>
        <w:t>欧盟</w:t>
      </w:r>
      <w:r>
        <w:rPr>
          <w:rFonts w:ascii="仿宋_GB2312" w:eastAsia="仿宋_GB2312" w:hAnsi="宋体" w:cs="仿宋_GB2312" w:hint="eastAsia"/>
          <w:kern w:val="0"/>
          <w:sz w:val="32"/>
          <w:szCs w:val="32"/>
        </w:rPr>
        <w:t>进口</w:t>
      </w:r>
      <w:r w:rsidRPr="002B5A0F">
        <w:rPr>
          <w:rFonts w:ascii="仿宋_GB2312" w:eastAsia="仿宋_GB2312" w:hAnsi="宋体" w:cs="仿宋_GB2312" w:hint="eastAsia"/>
          <w:kern w:val="0"/>
          <w:sz w:val="32"/>
          <w:szCs w:val="32"/>
        </w:rPr>
        <w:t>被调查产品</w:t>
      </w:r>
      <w:r>
        <w:rPr>
          <w:rFonts w:ascii="仿宋_GB2312" w:eastAsia="仿宋_GB2312" w:hAnsi="宋体" w:cs="仿宋_GB2312" w:hint="eastAsia"/>
          <w:kern w:val="0"/>
          <w:sz w:val="32"/>
          <w:szCs w:val="32"/>
        </w:rPr>
        <w:t>的</w:t>
      </w:r>
      <w:r w:rsidRPr="002B5A0F">
        <w:rPr>
          <w:rFonts w:ascii="仿宋_GB2312" w:eastAsia="仿宋_GB2312" w:hAnsi="宋体" w:cs="仿宋_GB2312" w:hint="eastAsia"/>
          <w:kern w:val="0"/>
          <w:sz w:val="32"/>
          <w:szCs w:val="32"/>
        </w:rPr>
        <w:t>数量出现明显下降。中华人民共和国海关统计数据显示，</w:t>
      </w:r>
      <w:r w:rsidR="00B6419D" w:rsidRPr="00063B15" w:rsidDel="00B6419D">
        <w:rPr>
          <w:rFonts w:ascii="仿宋_GB2312" w:eastAsia="仿宋_GB2312" w:hAnsi="宋体" w:cs="仿宋_GB2312" w:hint="eastAsia"/>
          <w:kern w:val="0"/>
          <w:sz w:val="32"/>
          <w:szCs w:val="32"/>
        </w:rPr>
        <w:t xml:space="preserve"> </w:t>
      </w:r>
      <w:r w:rsidR="00143AFD">
        <w:rPr>
          <w:rFonts w:ascii="仿宋_GB2312" w:eastAsia="仿宋_GB2312" w:hAnsi="宋体" w:cs="仿宋_GB2312" w:hint="eastAsia"/>
          <w:kern w:val="0"/>
          <w:sz w:val="32"/>
          <w:szCs w:val="32"/>
        </w:rPr>
        <w:t>2012年、2013年、2014年、2015年和</w:t>
      </w:r>
      <w:r w:rsidR="00541346">
        <w:rPr>
          <w:rFonts w:ascii="仿宋_GB2312" w:eastAsia="仿宋_GB2312" w:hAnsi="宋体" w:cs="仿宋_GB2312" w:hint="eastAsia"/>
          <w:kern w:val="0"/>
          <w:sz w:val="32"/>
          <w:szCs w:val="32"/>
        </w:rPr>
        <w:t>2016年</w:t>
      </w:r>
      <w:r w:rsidRPr="002B5A0F">
        <w:rPr>
          <w:rFonts w:ascii="仿宋_GB2312" w:eastAsia="仿宋_GB2312" w:hAnsi="宋体" w:cs="仿宋_GB2312" w:hint="eastAsia"/>
          <w:kern w:val="0"/>
          <w:sz w:val="32"/>
          <w:szCs w:val="32"/>
        </w:rPr>
        <w:t>，欧盟向</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出口</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的数量分别为</w:t>
      </w:r>
      <w:r w:rsidR="00B6419D">
        <w:rPr>
          <w:rFonts w:ascii="仿宋_GB2312" w:eastAsia="仿宋_GB2312" w:hint="eastAsia"/>
          <w:kern w:val="0"/>
          <w:sz w:val="32"/>
          <w:szCs w:val="32"/>
        </w:rPr>
        <w:t>14.28</w:t>
      </w:r>
      <w:r w:rsidRPr="002B5A0F">
        <w:rPr>
          <w:rFonts w:ascii="仿宋_GB2312" w:eastAsia="仿宋_GB2312" w:hint="eastAsia"/>
          <w:kern w:val="0"/>
          <w:sz w:val="32"/>
          <w:szCs w:val="32"/>
        </w:rPr>
        <w:t>万吨、</w:t>
      </w:r>
      <w:r w:rsidR="00B6419D">
        <w:rPr>
          <w:rFonts w:ascii="仿宋_GB2312" w:eastAsia="仿宋_GB2312" w:hint="eastAsia"/>
          <w:kern w:val="0"/>
          <w:sz w:val="32"/>
          <w:szCs w:val="32"/>
        </w:rPr>
        <w:t>9.78</w:t>
      </w:r>
      <w:r w:rsidRPr="002B5A0F">
        <w:rPr>
          <w:rFonts w:ascii="仿宋_GB2312" w:eastAsia="仿宋_GB2312" w:hint="eastAsia"/>
          <w:kern w:val="0"/>
          <w:sz w:val="32"/>
          <w:szCs w:val="32"/>
        </w:rPr>
        <w:t>万吨、</w:t>
      </w:r>
      <w:r w:rsidR="00B6419D">
        <w:rPr>
          <w:rFonts w:ascii="仿宋_GB2312" w:eastAsia="仿宋_GB2312" w:hint="eastAsia"/>
          <w:kern w:val="0"/>
          <w:sz w:val="32"/>
          <w:szCs w:val="32"/>
        </w:rPr>
        <w:t>4.99</w:t>
      </w:r>
      <w:r w:rsidRPr="002B5A0F">
        <w:rPr>
          <w:rFonts w:ascii="仿宋_GB2312" w:eastAsia="仿宋_GB2312" w:hint="eastAsia"/>
          <w:kern w:val="0"/>
          <w:sz w:val="32"/>
          <w:szCs w:val="32"/>
        </w:rPr>
        <w:t>万吨、</w:t>
      </w:r>
      <w:r w:rsidR="00B6419D">
        <w:rPr>
          <w:rFonts w:ascii="仿宋_GB2312" w:eastAsia="仿宋_GB2312" w:hint="eastAsia"/>
          <w:kern w:val="0"/>
          <w:sz w:val="32"/>
          <w:szCs w:val="32"/>
        </w:rPr>
        <w:t>6.62</w:t>
      </w:r>
      <w:r w:rsidRPr="002B5A0F">
        <w:rPr>
          <w:rFonts w:ascii="仿宋_GB2312" w:eastAsia="仿宋_GB2312" w:hint="eastAsia"/>
          <w:kern w:val="0"/>
          <w:sz w:val="32"/>
          <w:szCs w:val="32"/>
        </w:rPr>
        <w:t>万吨和</w:t>
      </w:r>
      <w:r w:rsidR="00EA604A">
        <w:rPr>
          <w:rFonts w:ascii="仿宋_GB2312" w:eastAsia="仿宋_GB2312" w:hint="eastAsia"/>
          <w:kern w:val="0"/>
          <w:sz w:val="32"/>
          <w:szCs w:val="32"/>
        </w:rPr>
        <w:t>6.60</w:t>
      </w:r>
      <w:r w:rsidRPr="002B5A0F">
        <w:rPr>
          <w:rFonts w:ascii="仿宋_GB2312" w:eastAsia="仿宋_GB2312" w:hint="eastAsia"/>
          <w:kern w:val="0"/>
          <w:sz w:val="32"/>
          <w:szCs w:val="32"/>
        </w:rPr>
        <w:t>万吨，</w:t>
      </w:r>
      <w:r w:rsidRPr="00FE3A9A">
        <w:rPr>
          <w:rFonts w:ascii="仿宋_GB2312" w:eastAsia="仿宋_GB2312" w:hint="eastAsia"/>
          <w:kern w:val="0"/>
          <w:sz w:val="32"/>
          <w:szCs w:val="32"/>
        </w:rPr>
        <w:t>占其总出口量的比例分别为</w:t>
      </w:r>
      <w:r w:rsidR="00EA604A" w:rsidRPr="00753EA0">
        <w:rPr>
          <w:rFonts w:ascii="仿宋_GB2312" w:eastAsia="仿宋_GB2312"/>
          <w:kern w:val="0"/>
          <w:sz w:val="32"/>
          <w:szCs w:val="32"/>
        </w:rPr>
        <w:t>38.59</w:t>
      </w:r>
      <w:r w:rsidRPr="00FE3A9A">
        <w:rPr>
          <w:rFonts w:ascii="仿宋_GB2312" w:eastAsia="仿宋_GB2312" w:hint="eastAsia"/>
          <w:kern w:val="0"/>
          <w:sz w:val="32"/>
          <w:szCs w:val="32"/>
        </w:rPr>
        <w:t>%、</w:t>
      </w:r>
      <w:r w:rsidR="00EA604A" w:rsidRPr="00753EA0">
        <w:rPr>
          <w:rFonts w:ascii="仿宋_GB2312" w:eastAsia="仿宋_GB2312"/>
          <w:kern w:val="0"/>
          <w:sz w:val="32"/>
          <w:szCs w:val="32"/>
        </w:rPr>
        <w:t>22.95</w:t>
      </w:r>
      <w:r w:rsidRPr="00FE3A9A">
        <w:rPr>
          <w:rFonts w:ascii="仿宋_GB2312" w:eastAsia="仿宋_GB2312" w:hint="eastAsia"/>
          <w:kern w:val="0"/>
          <w:sz w:val="32"/>
          <w:szCs w:val="32"/>
        </w:rPr>
        <w:t>%、</w:t>
      </w:r>
      <w:r w:rsidR="00EA604A" w:rsidRPr="00753EA0">
        <w:rPr>
          <w:rFonts w:ascii="仿宋_GB2312" w:eastAsia="仿宋_GB2312"/>
          <w:kern w:val="0"/>
          <w:sz w:val="32"/>
          <w:szCs w:val="32"/>
        </w:rPr>
        <w:t>13.63</w:t>
      </w:r>
      <w:r w:rsidRPr="00FE3A9A">
        <w:rPr>
          <w:rFonts w:ascii="仿宋_GB2312" w:eastAsia="仿宋_GB2312" w:hint="eastAsia"/>
          <w:kern w:val="0"/>
          <w:sz w:val="32"/>
          <w:szCs w:val="32"/>
        </w:rPr>
        <w:t>%、</w:t>
      </w:r>
      <w:r w:rsidR="00EA604A" w:rsidRPr="00753EA0">
        <w:rPr>
          <w:rFonts w:ascii="仿宋_GB2312" w:eastAsia="仿宋_GB2312"/>
          <w:kern w:val="0"/>
          <w:sz w:val="32"/>
          <w:szCs w:val="32"/>
        </w:rPr>
        <w:t>18.91</w:t>
      </w:r>
      <w:r w:rsidRPr="00FE3A9A">
        <w:rPr>
          <w:rFonts w:ascii="仿宋_GB2312" w:eastAsia="仿宋_GB2312" w:hint="eastAsia"/>
          <w:kern w:val="0"/>
          <w:sz w:val="32"/>
          <w:szCs w:val="32"/>
        </w:rPr>
        <w:t>%和</w:t>
      </w:r>
      <w:r w:rsidR="00EA604A" w:rsidRPr="00753EA0">
        <w:rPr>
          <w:rFonts w:ascii="仿宋_GB2312" w:eastAsia="仿宋_GB2312"/>
          <w:kern w:val="0"/>
          <w:sz w:val="32"/>
          <w:szCs w:val="32"/>
        </w:rPr>
        <w:t>23.38</w:t>
      </w:r>
      <w:r w:rsidRPr="00FE3A9A">
        <w:rPr>
          <w:rFonts w:ascii="仿宋_GB2312" w:eastAsia="仿宋_GB2312" w:hint="eastAsia"/>
          <w:kern w:val="0"/>
          <w:sz w:val="32"/>
          <w:szCs w:val="32"/>
        </w:rPr>
        <w:t>%</w:t>
      </w:r>
      <w:r w:rsidRPr="00FE3A9A">
        <w:rPr>
          <w:rFonts w:ascii="仿宋_GB2312" w:eastAsia="仿宋_GB2312" w:hAnsi="宋体" w:cs="仿宋_GB2312" w:hint="eastAsia"/>
          <w:kern w:val="0"/>
          <w:sz w:val="32"/>
          <w:szCs w:val="32"/>
        </w:rPr>
        <w:t>。</w:t>
      </w:r>
      <w:r w:rsidRPr="002B5A0F">
        <w:rPr>
          <w:rFonts w:ascii="仿宋_GB2312" w:eastAsia="仿宋_GB2312" w:hAnsi="宋体" w:cs="仿宋_GB2312" w:hint="eastAsia"/>
          <w:kern w:val="0"/>
          <w:sz w:val="32"/>
          <w:szCs w:val="32"/>
        </w:rPr>
        <w:t>欧盟向</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出口</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的数量出现明显下降</w:t>
      </w:r>
      <w:r w:rsidR="00EA604A">
        <w:rPr>
          <w:rFonts w:ascii="仿宋_GB2312" w:eastAsia="仿宋_GB2312" w:hAnsi="宋体" w:cs="仿宋_GB2312" w:hint="eastAsia"/>
          <w:kern w:val="0"/>
          <w:sz w:val="32"/>
          <w:szCs w:val="32"/>
        </w:rPr>
        <w:t>，但仍占其总出口的13%以上</w:t>
      </w:r>
      <w:r w:rsidRPr="002B5A0F">
        <w:rPr>
          <w:rFonts w:ascii="仿宋_GB2312" w:eastAsia="仿宋_GB2312" w:hAnsi="宋体" w:cs="仿宋_GB2312" w:hint="eastAsia"/>
          <w:kern w:val="0"/>
          <w:sz w:val="32"/>
          <w:szCs w:val="32"/>
        </w:rPr>
        <w:t>。</w:t>
      </w:r>
    </w:p>
    <w:p w14:paraId="172A6024" w14:textId="77777777" w:rsidR="00B6419D" w:rsidRDefault="00B6419D" w:rsidP="00B6419D">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w:t>
      </w:r>
      <w:r>
        <w:rPr>
          <w:rFonts w:ascii="仿宋_GB2312" w:eastAsia="仿宋_GB2312" w:hAnsi="宋体" w:cs="仿宋_GB2312" w:hint="eastAsia"/>
          <w:kern w:val="0"/>
          <w:sz w:val="32"/>
          <w:szCs w:val="32"/>
        </w:rPr>
        <w:t>，中国</w:t>
      </w:r>
      <w:r w:rsidRPr="00063B15">
        <w:rPr>
          <w:rFonts w:ascii="仿宋_GB2312" w:eastAsia="仿宋_GB2312" w:hAnsi="宋体" w:cs="仿宋_GB2312" w:hint="eastAsia"/>
          <w:kern w:val="0"/>
          <w:sz w:val="32"/>
          <w:szCs w:val="32"/>
        </w:rPr>
        <w:t>是全球最大的</w:t>
      </w:r>
      <w:r>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消费市场，而且消费量呈持续增长的趋势。201</w:t>
      </w:r>
      <w:r>
        <w:rPr>
          <w:rFonts w:ascii="仿宋_GB2312" w:eastAsia="仿宋_GB2312" w:hAnsi="宋体" w:cs="仿宋_GB2312" w:hint="eastAsia"/>
          <w:kern w:val="0"/>
          <w:sz w:val="32"/>
          <w:szCs w:val="32"/>
        </w:rPr>
        <w:t>5</w:t>
      </w:r>
      <w:r w:rsidRPr="002B5A0F">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中国己内酰胺</w:t>
      </w:r>
      <w:r w:rsidRPr="002B5A0F">
        <w:rPr>
          <w:rFonts w:ascii="仿宋_GB2312" w:eastAsia="仿宋_GB2312" w:hAnsi="宋体" w:cs="仿宋_GB2312" w:hint="eastAsia"/>
          <w:kern w:val="0"/>
          <w:sz w:val="32"/>
          <w:szCs w:val="32"/>
        </w:rPr>
        <w:t>表观消费量达2</w:t>
      </w:r>
      <w:r>
        <w:rPr>
          <w:rFonts w:ascii="仿宋_GB2312" w:eastAsia="仿宋_GB2312" w:hAnsi="宋体" w:cs="仿宋_GB2312" w:hint="eastAsia"/>
          <w:kern w:val="0"/>
          <w:sz w:val="32"/>
          <w:szCs w:val="32"/>
        </w:rPr>
        <w:t>0</w:t>
      </w:r>
      <w:r w:rsidRPr="002B5A0F">
        <w:rPr>
          <w:rFonts w:ascii="仿宋_GB2312" w:eastAsia="仿宋_GB2312" w:hAnsi="宋体" w:cs="仿宋_GB2312" w:hint="eastAsia"/>
          <w:kern w:val="0"/>
          <w:sz w:val="32"/>
          <w:szCs w:val="32"/>
        </w:rPr>
        <w:t>9万吨，占全球</w:t>
      </w:r>
      <w:r>
        <w:rPr>
          <w:rFonts w:ascii="仿宋_GB2312" w:eastAsia="仿宋_GB2312" w:hAnsi="宋体" w:cs="仿宋_GB2312" w:hint="eastAsia"/>
          <w:kern w:val="0"/>
          <w:sz w:val="32"/>
          <w:szCs w:val="32"/>
        </w:rPr>
        <w:t>表观消费量</w:t>
      </w:r>
      <w:r w:rsidRPr="002B5A0F">
        <w:rPr>
          <w:rFonts w:ascii="仿宋_GB2312" w:eastAsia="仿宋_GB2312" w:hAnsi="宋体" w:cs="仿宋_GB2312" w:hint="eastAsia"/>
          <w:kern w:val="0"/>
          <w:sz w:val="32"/>
          <w:szCs w:val="32"/>
        </w:rPr>
        <w:t>的4</w:t>
      </w:r>
      <w:r>
        <w:rPr>
          <w:rFonts w:ascii="仿宋_GB2312" w:eastAsia="仿宋_GB2312" w:hAnsi="宋体" w:cs="仿宋_GB2312" w:hint="eastAsia"/>
          <w:kern w:val="0"/>
          <w:sz w:val="32"/>
          <w:szCs w:val="32"/>
        </w:rPr>
        <w:t>0</w:t>
      </w:r>
      <w:r w:rsidRPr="002B5A0F">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以上</w:t>
      </w:r>
      <w:r w:rsidRPr="002B5A0F">
        <w:rPr>
          <w:rFonts w:ascii="仿宋_GB2312" w:eastAsia="仿宋_GB2312" w:hAnsi="宋体" w:cs="仿宋_GB2312" w:hint="eastAsia"/>
          <w:kern w:val="0"/>
          <w:sz w:val="32"/>
          <w:szCs w:val="32"/>
        </w:rPr>
        <w:t>。在</w:t>
      </w:r>
      <w:r>
        <w:rPr>
          <w:rFonts w:ascii="仿宋_GB2312" w:eastAsia="仿宋_GB2312" w:hAnsi="宋体" w:cs="仿宋_GB2312" w:hint="eastAsia"/>
          <w:kern w:val="0"/>
          <w:sz w:val="32"/>
          <w:szCs w:val="32"/>
        </w:rPr>
        <w:t>中国己内酰胺</w:t>
      </w:r>
      <w:r w:rsidRPr="002B5A0F">
        <w:rPr>
          <w:rFonts w:ascii="仿宋_GB2312" w:eastAsia="仿宋_GB2312" w:hAnsi="宋体" w:cs="仿宋_GB2312" w:hint="eastAsia"/>
          <w:kern w:val="0"/>
          <w:sz w:val="32"/>
          <w:szCs w:val="32"/>
        </w:rPr>
        <w:t>市场上，进口产品之间、进口产品与</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产品之间无实质差别，市场竞争日趋激烈，价格因素是竞争的唯一或主要手段。</w:t>
      </w:r>
    </w:p>
    <w:p w14:paraId="4FB703A5" w14:textId="77777777" w:rsidR="00B6419D" w:rsidRDefault="00B6419D" w:rsidP="00B6419D">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lastRenderedPageBreak/>
        <w:t>申请人提出，</w:t>
      </w:r>
      <w:r>
        <w:rPr>
          <w:rFonts w:ascii="仿宋_GB2312" w:eastAsia="仿宋_GB2312" w:hAnsi="宋体" w:cs="仿宋_GB2312" w:hint="eastAsia"/>
          <w:kern w:val="0"/>
          <w:sz w:val="32"/>
          <w:szCs w:val="32"/>
        </w:rPr>
        <w:t>中国是欧盟己内酰胺</w:t>
      </w:r>
      <w:r w:rsidRPr="002B5A0F">
        <w:rPr>
          <w:rFonts w:ascii="仿宋_GB2312" w:eastAsia="仿宋_GB2312" w:hAnsi="宋体" w:cs="仿宋_GB2312" w:hint="eastAsia"/>
          <w:kern w:val="0"/>
          <w:sz w:val="32"/>
          <w:szCs w:val="32"/>
        </w:rPr>
        <w:t>产品重要的目标市场，</w:t>
      </w:r>
      <w:r>
        <w:rPr>
          <w:rFonts w:ascii="仿宋_GB2312" w:eastAsia="仿宋_GB2312" w:hAnsi="宋体" w:cs="仿宋_GB2312" w:hint="eastAsia"/>
          <w:kern w:val="0"/>
          <w:sz w:val="32"/>
          <w:szCs w:val="32"/>
        </w:rPr>
        <w:t>在全球其他市场消费需求基本稳定甚至下降的背景下，需求最大且增长最快的中国市场对须依赖出口的欧盟己内酰胺厂商具有极大的吸引力。欧盟己内酰胺生产商和出口商</w:t>
      </w:r>
      <w:r w:rsidRPr="002B5A0F">
        <w:rPr>
          <w:rFonts w:ascii="仿宋_GB2312" w:eastAsia="仿宋_GB2312" w:hAnsi="宋体" w:cs="仿宋_GB2312" w:hint="eastAsia"/>
          <w:kern w:val="0"/>
          <w:sz w:val="32"/>
          <w:szCs w:val="32"/>
        </w:rPr>
        <w:t>在没有其他竞争优势的情况下，只能采用倾销手段获取市场份额。</w:t>
      </w:r>
    </w:p>
    <w:p w14:paraId="3B139E1E" w14:textId="77777777" w:rsidR="00284376" w:rsidRPr="002B5A0F" w:rsidRDefault="00284376" w:rsidP="005E64BA">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欧盟生产商、出口商未配合本次反倾销期终复审调查，没有提交答卷和证据资料。</w:t>
      </w:r>
      <w:r w:rsidRPr="002B5A0F">
        <w:rPr>
          <w:rFonts w:ascii="仿宋_GB2312" w:eastAsia="仿宋_GB2312" w:hAnsi="宋体" w:cs="仿宋_GB2312" w:hint="eastAsia"/>
          <w:kern w:val="0"/>
          <w:sz w:val="32"/>
          <w:szCs w:val="32"/>
        </w:rPr>
        <w:t>本案只有申请人向调查机关提供了欧盟相关的证据材料。调查机关通过核对海关统计数据等方式对其进行了核实，认定申请人提交的材料为可获得的最佳信息。</w:t>
      </w:r>
    </w:p>
    <w:p w14:paraId="7AA5C22E" w14:textId="77777777" w:rsidR="00E85DC3" w:rsidRDefault="00767B3E" w:rsidP="00B83C9E">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综上，调查机关认为，欧盟</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产能及闲置产能较大，</w:t>
      </w:r>
      <w:r w:rsidR="009047F5" w:rsidRPr="002B5A0F">
        <w:rPr>
          <w:rFonts w:ascii="仿宋_GB2312" w:eastAsia="仿宋_GB2312" w:hAnsi="宋体" w:cs="仿宋_GB2312" w:hint="eastAsia"/>
          <w:kern w:val="0"/>
          <w:sz w:val="32"/>
          <w:szCs w:val="32"/>
        </w:rPr>
        <w:t>欧盟</w:t>
      </w:r>
      <w:r w:rsidRPr="002B5A0F">
        <w:rPr>
          <w:rFonts w:ascii="仿宋_GB2312" w:eastAsia="仿宋_GB2312" w:hAnsi="宋体" w:cs="仿宋_GB2312" w:hint="eastAsia"/>
          <w:kern w:val="0"/>
          <w:sz w:val="32"/>
          <w:szCs w:val="32"/>
        </w:rPr>
        <w:t>内市场需求</w:t>
      </w:r>
      <w:r w:rsidR="00AE01EE">
        <w:rPr>
          <w:rFonts w:ascii="仿宋_GB2312" w:eastAsia="仿宋_GB2312" w:hAnsi="宋体" w:cs="仿宋_GB2312" w:hint="eastAsia"/>
          <w:kern w:val="0"/>
          <w:sz w:val="32"/>
          <w:szCs w:val="32"/>
        </w:rPr>
        <w:t>增幅很小</w:t>
      </w:r>
      <w:r w:rsidRPr="002B5A0F">
        <w:rPr>
          <w:rFonts w:ascii="仿宋_GB2312" w:eastAsia="仿宋_GB2312" w:hAnsi="宋体" w:cs="仿宋_GB2312" w:hint="eastAsia"/>
          <w:kern w:val="0"/>
          <w:sz w:val="32"/>
          <w:szCs w:val="32"/>
        </w:rPr>
        <w:t>，对外</w:t>
      </w:r>
      <w:r w:rsidRPr="000D61BE">
        <w:rPr>
          <w:rFonts w:ascii="仿宋_GB2312" w:eastAsia="仿宋_GB2312" w:hAnsi="宋体" w:cs="仿宋_GB2312" w:hint="eastAsia"/>
          <w:kern w:val="0"/>
          <w:sz w:val="32"/>
          <w:szCs w:val="32"/>
        </w:rPr>
        <w:t>出口占产量比例较高，</w:t>
      </w:r>
      <w:r w:rsidRPr="002B5A0F">
        <w:rPr>
          <w:rFonts w:ascii="仿宋_GB2312" w:eastAsia="仿宋_GB2312" w:hAnsi="宋体" w:cs="仿宋_GB2312" w:hint="eastAsia"/>
          <w:kern w:val="0"/>
          <w:sz w:val="32"/>
          <w:szCs w:val="32"/>
        </w:rPr>
        <w:t>而</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是全球</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最大消费市场，也是欧盟</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的重要目标市场。在实施反倾销措施的情况下，欧盟向</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出口数量下降明显，说明反倾销措施限制了欧盟出口商通过倾销获得</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市场的定价行为。在倾销调查</w:t>
      </w:r>
      <w:r w:rsidR="0049326F" w:rsidRPr="002B5A0F">
        <w:rPr>
          <w:rFonts w:ascii="仿宋_GB2312" w:eastAsia="仿宋_GB2312" w:hAnsi="宋体" w:cs="仿宋_GB2312" w:hint="eastAsia"/>
          <w:kern w:val="0"/>
          <w:sz w:val="32"/>
          <w:szCs w:val="32"/>
        </w:rPr>
        <w:t>期</w:t>
      </w:r>
      <w:r w:rsidR="0049326F">
        <w:rPr>
          <w:rFonts w:ascii="仿宋_GB2312" w:eastAsia="仿宋_GB2312" w:hAnsi="宋体" w:cs="仿宋_GB2312" w:hint="eastAsia"/>
          <w:kern w:val="0"/>
          <w:sz w:val="32"/>
          <w:szCs w:val="32"/>
        </w:rPr>
        <w:t>内</w:t>
      </w:r>
      <w:r w:rsidRPr="002B5A0F">
        <w:rPr>
          <w:rFonts w:ascii="仿宋_GB2312" w:eastAsia="仿宋_GB2312" w:hAnsi="宋体" w:cs="仿宋_GB2312" w:hint="eastAsia"/>
          <w:kern w:val="0"/>
          <w:sz w:val="32"/>
          <w:szCs w:val="32"/>
        </w:rPr>
        <w:t>，欧盟</w:t>
      </w:r>
      <w:r w:rsidR="00C35F20">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对</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的出口仍然存在倾销及对</w:t>
      </w:r>
      <w:r w:rsidR="000F7DAD">
        <w:rPr>
          <w:rFonts w:ascii="仿宋_GB2312" w:eastAsia="仿宋_GB2312" w:hAnsi="宋体" w:cs="仿宋_GB2312" w:hint="eastAsia"/>
          <w:kern w:val="0"/>
          <w:sz w:val="32"/>
          <w:szCs w:val="32"/>
        </w:rPr>
        <w:t>第三方</w:t>
      </w:r>
      <w:r w:rsidR="000D6AF2">
        <w:rPr>
          <w:rFonts w:ascii="仿宋_GB2312" w:eastAsia="仿宋_GB2312" w:hAnsi="宋体" w:cs="仿宋_GB2312" w:hint="eastAsia"/>
          <w:kern w:val="0"/>
          <w:sz w:val="32"/>
          <w:szCs w:val="32"/>
        </w:rPr>
        <w:t>的</w:t>
      </w:r>
      <w:r w:rsidRPr="002B5A0F">
        <w:rPr>
          <w:rFonts w:ascii="仿宋_GB2312" w:eastAsia="仿宋_GB2312" w:hAnsi="宋体" w:cs="仿宋_GB2312" w:hint="eastAsia"/>
          <w:kern w:val="0"/>
          <w:sz w:val="32"/>
          <w:szCs w:val="32"/>
        </w:rPr>
        <w:t>低价出口，</w:t>
      </w:r>
      <w:r w:rsidR="000F7DAD" w:rsidRPr="002B5A0F">
        <w:rPr>
          <w:rFonts w:ascii="仿宋_GB2312" w:eastAsia="仿宋_GB2312" w:hAnsi="宋体" w:cs="仿宋_GB2312" w:hint="eastAsia"/>
          <w:kern w:val="0"/>
          <w:sz w:val="32"/>
          <w:szCs w:val="32"/>
        </w:rPr>
        <w:t>表明</w:t>
      </w:r>
      <w:r w:rsidR="000F7DAD">
        <w:rPr>
          <w:rFonts w:ascii="仿宋_GB2312" w:eastAsia="仿宋_GB2312" w:hAnsi="宋体" w:cs="仿宋_GB2312" w:hint="eastAsia"/>
          <w:kern w:val="0"/>
          <w:sz w:val="32"/>
          <w:szCs w:val="32"/>
        </w:rPr>
        <w:t>欧盟</w:t>
      </w:r>
      <w:r w:rsidR="000F7DAD" w:rsidRPr="002B5A0F">
        <w:rPr>
          <w:rFonts w:ascii="仿宋_GB2312" w:eastAsia="仿宋_GB2312" w:hAnsi="宋体" w:cs="仿宋_GB2312" w:hint="eastAsia"/>
          <w:kern w:val="0"/>
          <w:sz w:val="32"/>
          <w:szCs w:val="32"/>
        </w:rPr>
        <w:t>出口商采用</w:t>
      </w:r>
      <w:r w:rsidR="000F7DAD">
        <w:rPr>
          <w:rFonts w:ascii="仿宋_GB2312" w:eastAsia="仿宋_GB2312" w:hAnsi="宋体" w:cs="仿宋_GB2312" w:hint="eastAsia"/>
          <w:kern w:val="0"/>
          <w:sz w:val="32"/>
          <w:szCs w:val="32"/>
        </w:rPr>
        <w:t>低</w:t>
      </w:r>
      <w:r w:rsidR="000F7DAD" w:rsidRPr="002B5A0F">
        <w:rPr>
          <w:rFonts w:ascii="仿宋_GB2312" w:eastAsia="仿宋_GB2312" w:hAnsi="宋体" w:cs="仿宋_GB2312" w:hint="eastAsia"/>
          <w:kern w:val="0"/>
          <w:sz w:val="32"/>
          <w:szCs w:val="32"/>
        </w:rPr>
        <w:t>价策略</w:t>
      </w:r>
      <w:r w:rsidR="001E1BB8">
        <w:rPr>
          <w:rFonts w:ascii="仿宋_GB2312" w:eastAsia="仿宋_GB2312" w:hAnsi="宋体" w:cs="仿宋_GB2312" w:hint="eastAsia"/>
          <w:kern w:val="0"/>
          <w:sz w:val="32"/>
          <w:szCs w:val="32"/>
        </w:rPr>
        <w:t>来消化过剩产能</w:t>
      </w:r>
      <w:r w:rsidR="000F7DAD" w:rsidRPr="002B5A0F">
        <w:rPr>
          <w:rFonts w:ascii="仿宋_GB2312" w:eastAsia="仿宋_GB2312" w:hAnsi="宋体" w:cs="仿宋_GB2312" w:hint="eastAsia"/>
          <w:kern w:val="0"/>
          <w:sz w:val="32"/>
          <w:szCs w:val="32"/>
        </w:rPr>
        <w:t>。</w:t>
      </w:r>
      <w:r w:rsidR="00C35F20">
        <w:rPr>
          <w:rFonts w:ascii="仿宋_GB2312" w:eastAsia="仿宋_GB2312" w:hAnsi="宋体" w:cs="仿宋_GB2312" w:hint="eastAsia"/>
          <w:kern w:val="0"/>
          <w:sz w:val="32"/>
          <w:szCs w:val="32"/>
        </w:rPr>
        <w:t>中国己内酰胺</w:t>
      </w:r>
      <w:r w:rsidRPr="002B5A0F">
        <w:rPr>
          <w:rFonts w:ascii="仿宋_GB2312" w:eastAsia="仿宋_GB2312" w:hAnsi="宋体" w:cs="仿宋_GB2312" w:hint="eastAsia"/>
          <w:kern w:val="0"/>
          <w:sz w:val="32"/>
          <w:szCs w:val="32"/>
        </w:rPr>
        <w:t>市场竞争者较多，产品间无实质差别，价格是主要决定因素，</w:t>
      </w:r>
      <w:r w:rsidR="009047F5" w:rsidRPr="002B5A0F">
        <w:rPr>
          <w:rFonts w:ascii="仿宋_GB2312" w:eastAsia="仿宋_GB2312" w:hAnsi="宋体" w:cs="仿宋_GB2312" w:hint="eastAsia"/>
          <w:kern w:val="0"/>
          <w:sz w:val="32"/>
          <w:szCs w:val="32"/>
        </w:rPr>
        <w:t>如果终止反倾销措施，</w:t>
      </w:r>
      <w:r w:rsidRPr="002B5A0F">
        <w:rPr>
          <w:rFonts w:ascii="仿宋_GB2312" w:eastAsia="仿宋_GB2312" w:hAnsi="宋体" w:cs="仿宋_GB2312" w:hint="eastAsia"/>
          <w:kern w:val="0"/>
          <w:sz w:val="32"/>
          <w:szCs w:val="32"/>
        </w:rPr>
        <w:t>欧盟出口商很可能依赖于其较大的产能和闲置产能，继续或再度通过倾销定价获取</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市场。因此调查机关认定，如果终止反倾销措施，原产于欧盟的进口</w:t>
      </w:r>
      <w:r w:rsidR="00C35F20">
        <w:rPr>
          <w:rFonts w:ascii="仿宋_GB2312" w:eastAsia="仿宋_GB2312" w:hAnsi="宋体" w:cs="仿宋_GB2312" w:hint="eastAsia"/>
          <w:kern w:val="0"/>
          <w:sz w:val="32"/>
          <w:szCs w:val="32"/>
        </w:rPr>
        <w:lastRenderedPageBreak/>
        <w:t>己内酰胺</w:t>
      </w:r>
      <w:r w:rsidRPr="002B5A0F">
        <w:rPr>
          <w:rFonts w:ascii="仿宋_GB2312" w:eastAsia="仿宋_GB2312" w:hAnsi="宋体" w:cs="仿宋_GB2312" w:hint="eastAsia"/>
          <w:kern w:val="0"/>
          <w:sz w:val="32"/>
          <w:szCs w:val="32"/>
        </w:rPr>
        <w:t>对</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的倾销可能继续或再度发生。</w:t>
      </w:r>
    </w:p>
    <w:p w14:paraId="44176462" w14:textId="77777777" w:rsidR="00466D96" w:rsidRPr="00D1258C" w:rsidRDefault="00466D96" w:rsidP="00466D96">
      <w:pPr>
        <w:spacing w:line="360" w:lineRule="auto"/>
        <w:ind w:firstLine="600"/>
        <w:rPr>
          <w:rFonts w:ascii="楷体_GB2312" w:eastAsia="楷体_GB2312"/>
          <w:b/>
          <w:sz w:val="32"/>
          <w:szCs w:val="32"/>
        </w:rPr>
      </w:pPr>
      <w:r w:rsidRPr="00D1258C">
        <w:rPr>
          <w:rFonts w:ascii="楷体_GB2312" w:eastAsia="楷体_GB2312" w:hint="eastAsia"/>
          <w:b/>
          <w:sz w:val="32"/>
          <w:szCs w:val="32"/>
        </w:rPr>
        <w:t>（</w:t>
      </w:r>
      <w:r>
        <w:rPr>
          <w:rFonts w:ascii="楷体_GB2312" w:eastAsia="楷体_GB2312" w:hint="eastAsia"/>
          <w:b/>
          <w:sz w:val="32"/>
          <w:szCs w:val="32"/>
        </w:rPr>
        <w:t>二</w:t>
      </w:r>
      <w:r w:rsidRPr="00D1258C">
        <w:rPr>
          <w:rFonts w:ascii="楷体_GB2312" w:eastAsia="楷体_GB2312" w:hint="eastAsia"/>
          <w:b/>
          <w:sz w:val="32"/>
          <w:szCs w:val="32"/>
        </w:rPr>
        <w:t>）美国。</w:t>
      </w:r>
    </w:p>
    <w:p w14:paraId="5072DF3D" w14:textId="77777777" w:rsidR="00466D96" w:rsidRDefault="00466D96" w:rsidP="00F840A0">
      <w:pPr>
        <w:spacing w:line="360" w:lineRule="auto"/>
        <w:ind w:firstLineChars="200" w:firstLine="643"/>
        <w:rPr>
          <w:rFonts w:ascii="仿宋_GB2312" w:eastAsia="仿宋_GB2312" w:hAnsi="宋体"/>
          <w:kern w:val="0"/>
          <w:sz w:val="32"/>
          <w:szCs w:val="32"/>
        </w:rPr>
      </w:pPr>
      <w:r>
        <w:rPr>
          <w:rFonts w:ascii="仿宋_GB2312" w:eastAsia="仿宋_GB2312" w:hint="eastAsia"/>
          <w:b/>
          <w:sz w:val="32"/>
          <w:szCs w:val="32"/>
        </w:rPr>
        <w:t>1．</w:t>
      </w:r>
      <w:r w:rsidRPr="00861AB7">
        <w:rPr>
          <w:rFonts w:ascii="仿宋_GB2312" w:eastAsia="仿宋_GB2312" w:hAnsi="宋体" w:cs="仿宋_GB2312" w:hint="eastAsia"/>
          <w:b/>
          <w:bCs/>
          <w:kern w:val="0"/>
          <w:sz w:val="32"/>
          <w:szCs w:val="32"/>
        </w:rPr>
        <w:t>倾销</w:t>
      </w:r>
      <w:r>
        <w:rPr>
          <w:rFonts w:ascii="仿宋_GB2312" w:eastAsia="仿宋_GB2312" w:hAnsi="宋体" w:cs="仿宋_GB2312" w:hint="eastAsia"/>
          <w:b/>
          <w:bCs/>
          <w:kern w:val="0"/>
          <w:sz w:val="32"/>
          <w:szCs w:val="32"/>
        </w:rPr>
        <w:t>调查</w:t>
      </w:r>
      <w:r w:rsidRPr="00861AB7">
        <w:rPr>
          <w:rFonts w:ascii="仿宋_GB2312" w:eastAsia="仿宋_GB2312" w:hAnsi="宋体" w:cs="仿宋_GB2312" w:hint="eastAsia"/>
          <w:b/>
          <w:bCs/>
          <w:kern w:val="0"/>
          <w:sz w:val="32"/>
          <w:szCs w:val="32"/>
        </w:rPr>
        <w:t>情况。</w:t>
      </w:r>
    </w:p>
    <w:p w14:paraId="61EB069E" w14:textId="77777777" w:rsidR="00466D96" w:rsidRDefault="00466D96" w:rsidP="00466D96">
      <w:pPr>
        <w:ind w:firstLineChars="200" w:firstLine="640"/>
        <w:rPr>
          <w:rFonts w:ascii="仿宋_GB2312" w:eastAsia="仿宋_GB2312"/>
          <w:kern w:val="0"/>
          <w:sz w:val="32"/>
          <w:szCs w:val="32"/>
        </w:rPr>
      </w:pPr>
      <w:r w:rsidRPr="0064467D">
        <w:rPr>
          <w:rFonts w:ascii="仿宋_GB2312" w:eastAsia="仿宋_GB2312" w:hAnsi="宋体" w:cs="仿宋_GB2312" w:hint="eastAsia"/>
          <w:kern w:val="0"/>
          <w:sz w:val="32"/>
          <w:szCs w:val="32"/>
        </w:rPr>
        <w:t>调查机关在</w:t>
      </w:r>
      <w:r>
        <w:rPr>
          <w:rFonts w:ascii="仿宋_GB2312" w:eastAsia="仿宋_GB2312" w:hAnsi="宋体" w:cs="仿宋_GB2312" w:hint="eastAsia"/>
          <w:kern w:val="0"/>
          <w:sz w:val="32"/>
          <w:szCs w:val="32"/>
        </w:rPr>
        <w:t>2011</w:t>
      </w:r>
      <w:r w:rsidRPr="0064467D">
        <w:rPr>
          <w:rFonts w:ascii="仿宋_GB2312" w:eastAsia="仿宋_GB2312" w:hAnsi="宋体" w:cs="仿宋_GB2312" w:hint="eastAsia"/>
          <w:kern w:val="0"/>
          <w:sz w:val="32"/>
          <w:szCs w:val="32"/>
        </w:rPr>
        <w:t>年</w:t>
      </w:r>
      <w:r w:rsidRPr="0064467D">
        <w:rPr>
          <w:rFonts w:ascii="仿宋_GB2312" w:eastAsia="仿宋_GB2312" w:hAnsi="宋体" w:cs="仿宋_GB2312"/>
          <w:kern w:val="0"/>
          <w:sz w:val="32"/>
          <w:szCs w:val="32"/>
        </w:rPr>
        <w:t>第</w:t>
      </w:r>
      <w:r>
        <w:rPr>
          <w:rFonts w:ascii="仿宋_GB2312" w:eastAsia="仿宋_GB2312" w:hAnsi="宋体" w:cs="仿宋_GB2312" w:hint="eastAsia"/>
          <w:kern w:val="0"/>
          <w:sz w:val="32"/>
          <w:szCs w:val="32"/>
        </w:rPr>
        <w:t>68</w:t>
      </w:r>
      <w:r w:rsidRPr="0064467D">
        <w:rPr>
          <w:rFonts w:ascii="仿宋_GB2312" w:eastAsia="仿宋_GB2312" w:hAnsi="宋体" w:cs="仿宋_GB2312"/>
          <w:kern w:val="0"/>
          <w:sz w:val="32"/>
          <w:szCs w:val="32"/>
        </w:rPr>
        <w:t>号公告</w:t>
      </w:r>
      <w:r w:rsidRPr="0064467D">
        <w:rPr>
          <w:rFonts w:ascii="仿宋_GB2312" w:eastAsia="仿宋_GB2312" w:hAnsi="宋体" w:cs="仿宋_GB2312" w:hint="eastAsia"/>
          <w:kern w:val="0"/>
          <w:sz w:val="32"/>
          <w:szCs w:val="32"/>
        </w:rPr>
        <w:t>中认定，原产于美国的进口</w:t>
      </w:r>
      <w:r>
        <w:rPr>
          <w:rFonts w:ascii="仿宋_GB2312" w:eastAsia="仿宋_GB2312" w:hAnsi="宋体" w:cs="仿宋_GB2312" w:hint="eastAsia"/>
          <w:kern w:val="0"/>
          <w:sz w:val="32"/>
          <w:szCs w:val="32"/>
        </w:rPr>
        <w:t>己内酰胺</w:t>
      </w:r>
      <w:r w:rsidRPr="0064467D">
        <w:rPr>
          <w:rFonts w:ascii="仿宋_GB2312" w:eastAsia="仿宋_GB2312" w:hAnsi="宋体" w:cs="仿宋_GB2312" w:hint="eastAsia"/>
          <w:kern w:val="0"/>
          <w:sz w:val="32"/>
          <w:szCs w:val="32"/>
        </w:rPr>
        <w:t>存在倾销，倾销幅度为</w:t>
      </w:r>
      <w:r>
        <w:rPr>
          <w:rFonts w:ascii="仿宋_GB2312" w:eastAsia="仿宋_GB2312" w:hAnsi="宋体" w:cs="仿宋_GB2312" w:hint="eastAsia"/>
          <w:kern w:val="0"/>
          <w:sz w:val="32"/>
          <w:szCs w:val="32"/>
        </w:rPr>
        <w:t>2.2</w:t>
      </w:r>
      <w:r w:rsidRPr="0064467D">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24.2</w:t>
      </w:r>
      <w:r w:rsidRPr="0064467D">
        <w:rPr>
          <w:rFonts w:ascii="仿宋_GB2312" w:eastAsia="仿宋_GB2312" w:hAnsi="宋体" w:cs="仿宋_GB2312" w:hint="eastAsia"/>
          <w:kern w:val="0"/>
          <w:sz w:val="32"/>
          <w:szCs w:val="32"/>
        </w:rPr>
        <w:t>%。</w:t>
      </w:r>
      <w:r w:rsidRPr="006539DB">
        <w:rPr>
          <w:rFonts w:ascii="仿宋_GB2312" w:eastAsia="仿宋_GB2312" w:hint="eastAsia"/>
          <w:kern w:val="0"/>
          <w:sz w:val="32"/>
          <w:szCs w:val="32"/>
        </w:rPr>
        <w:t>措施实施期间</w:t>
      </w:r>
      <w:r>
        <w:rPr>
          <w:rFonts w:ascii="仿宋_GB2312" w:eastAsia="仿宋_GB2312" w:hint="eastAsia"/>
          <w:kern w:val="0"/>
          <w:sz w:val="32"/>
          <w:szCs w:val="32"/>
        </w:rPr>
        <w:t>，</w:t>
      </w:r>
      <w:r w:rsidRPr="006539DB">
        <w:rPr>
          <w:rFonts w:ascii="仿宋_GB2312" w:eastAsia="仿宋_GB2312" w:hint="eastAsia"/>
          <w:kern w:val="0"/>
          <w:sz w:val="32"/>
          <w:szCs w:val="32"/>
        </w:rPr>
        <w:t>没有美国</w:t>
      </w:r>
      <w:r>
        <w:rPr>
          <w:rFonts w:ascii="仿宋_GB2312" w:eastAsia="仿宋_GB2312" w:hint="eastAsia"/>
          <w:kern w:val="0"/>
          <w:sz w:val="32"/>
          <w:szCs w:val="32"/>
        </w:rPr>
        <w:t>己内酰胺</w:t>
      </w:r>
      <w:r w:rsidRPr="006539DB">
        <w:rPr>
          <w:rFonts w:ascii="仿宋_GB2312" w:eastAsia="仿宋_GB2312" w:hint="eastAsia"/>
          <w:kern w:val="0"/>
          <w:sz w:val="32"/>
          <w:szCs w:val="32"/>
        </w:rPr>
        <w:t>生产商</w:t>
      </w:r>
      <w:r>
        <w:rPr>
          <w:rFonts w:ascii="仿宋_GB2312" w:eastAsia="仿宋_GB2312" w:hint="eastAsia"/>
          <w:kern w:val="0"/>
          <w:sz w:val="32"/>
          <w:szCs w:val="32"/>
        </w:rPr>
        <w:t>或出口商</w:t>
      </w:r>
      <w:r w:rsidRPr="006539DB">
        <w:rPr>
          <w:rFonts w:ascii="仿宋_GB2312" w:eastAsia="仿宋_GB2312" w:hint="eastAsia"/>
          <w:kern w:val="0"/>
          <w:sz w:val="32"/>
          <w:szCs w:val="32"/>
        </w:rPr>
        <w:t>向调查机关申请倾销及倾销幅度期中复审。</w:t>
      </w:r>
    </w:p>
    <w:p w14:paraId="1069C4FA" w14:textId="77777777" w:rsidR="00466D96" w:rsidRDefault="00466D96" w:rsidP="00466D96">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申请人提出，在原反倾销</w:t>
      </w:r>
      <w:r w:rsidRPr="006539DB">
        <w:rPr>
          <w:rFonts w:ascii="仿宋_GB2312" w:eastAsia="仿宋_GB2312" w:hint="eastAsia"/>
          <w:kern w:val="0"/>
          <w:sz w:val="32"/>
          <w:szCs w:val="32"/>
        </w:rPr>
        <w:t>措施实施期间</w:t>
      </w:r>
      <w:r>
        <w:rPr>
          <w:rFonts w:ascii="仿宋_GB2312" w:eastAsia="仿宋_GB2312" w:hint="eastAsia"/>
          <w:kern w:val="0"/>
          <w:sz w:val="32"/>
          <w:szCs w:val="32"/>
        </w:rPr>
        <w:t>，</w:t>
      </w:r>
      <w:r w:rsidRPr="006539DB">
        <w:rPr>
          <w:rFonts w:ascii="仿宋_GB2312" w:eastAsia="仿宋_GB2312" w:hAnsi="宋体" w:cs="仿宋_GB2312" w:hint="eastAsia"/>
          <w:kern w:val="0"/>
          <w:sz w:val="32"/>
          <w:szCs w:val="32"/>
        </w:rPr>
        <w:t>原产于美国的进口</w:t>
      </w:r>
      <w:r>
        <w:rPr>
          <w:rFonts w:ascii="仿宋_GB2312" w:eastAsia="仿宋_GB2312" w:hint="eastAsia"/>
          <w:sz w:val="32"/>
          <w:szCs w:val="32"/>
        </w:rPr>
        <w:t>己内酰胺仍然存在倾销，</w:t>
      </w:r>
      <w:r>
        <w:rPr>
          <w:rFonts w:ascii="仿宋_GB2312" w:eastAsia="仿宋_GB2312" w:hAnsi="宋体" w:cs="仿宋_GB2312" w:hint="eastAsia"/>
          <w:kern w:val="0"/>
          <w:sz w:val="32"/>
          <w:szCs w:val="32"/>
        </w:rPr>
        <w:t>在倾销调查期内，</w:t>
      </w:r>
      <w:r w:rsidRPr="006539DB">
        <w:rPr>
          <w:rFonts w:ascii="仿宋_GB2312" w:eastAsia="仿宋_GB2312" w:hAnsi="宋体" w:cs="仿宋_GB2312" w:hint="eastAsia"/>
          <w:kern w:val="0"/>
          <w:sz w:val="32"/>
          <w:szCs w:val="32"/>
        </w:rPr>
        <w:t>调整销售条件和贸易水平等影响价格可比性的因素后，原产于美国的</w:t>
      </w:r>
      <w:r>
        <w:rPr>
          <w:rFonts w:ascii="仿宋_GB2312" w:eastAsia="仿宋_GB2312" w:hint="eastAsia"/>
          <w:sz w:val="32"/>
          <w:szCs w:val="32"/>
        </w:rPr>
        <w:t>己内酰胺</w:t>
      </w:r>
      <w:r w:rsidRPr="006539DB">
        <w:rPr>
          <w:rFonts w:ascii="仿宋_GB2312" w:eastAsia="仿宋_GB2312" w:hAnsi="宋体" w:cs="仿宋_GB2312" w:hint="eastAsia"/>
          <w:kern w:val="0"/>
          <w:sz w:val="32"/>
          <w:szCs w:val="32"/>
        </w:rPr>
        <w:t>向</w:t>
      </w:r>
      <w:r>
        <w:rPr>
          <w:rFonts w:ascii="仿宋_GB2312" w:eastAsia="仿宋_GB2312" w:hAnsi="宋体" w:cs="仿宋_GB2312" w:hint="eastAsia"/>
          <w:kern w:val="0"/>
          <w:sz w:val="32"/>
          <w:szCs w:val="32"/>
        </w:rPr>
        <w:t>中国</w:t>
      </w:r>
      <w:r w:rsidRPr="006539DB">
        <w:rPr>
          <w:rFonts w:ascii="仿宋_GB2312" w:eastAsia="仿宋_GB2312" w:hAnsi="宋体" w:cs="仿宋_GB2312" w:hint="eastAsia"/>
          <w:kern w:val="0"/>
          <w:sz w:val="32"/>
          <w:szCs w:val="32"/>
        </w:rPr>
        <w:t>的出口价格为</w:t>
      </w:r>
      <w:r w:rsidRPr="000C0870">
        <w:rPr>
          <w:rFonts w:ascii="仿宋_GB2312" w:eastAsia="仿宋_GB2312" w:hAnsi="宋体" w:cs="仿宋_GB2312" w:hint="eastAsia"/>
          <w:kern w:val="0"/>
          <w:sz w:val="32"/>
          <w:szCs w:val="32"/>
        </w:rPr>
        <w:t>1326.68美元/吨，正常价值为1712.23美元/吨</w:t>
      </w:r>
      <w:r>
        <w:rPr>
          <w:rFonts w:ascii="仿宋_GB2312" w:eastAsia="仿宋_GB2312" w:hAnsi="宋体" w:cs="仿宋_GB2312" w:hint="eastAsia"/>
          <w:kern w:val="0"/>
          <w:sz w:val="32"/>
          <w:szCs w:val="32"/>
        </w:rPr>
        <w:t>，存在倾销。</w:t>
      </w:r>
    </w:p>
    <w:p w14:paraId="44B65BAC" w14:textId="77777777" w:rsidR="00466D96" w:rsidRDefault="00466D96" w:rsidP="00466D96">
      <w:pPr>
        <w:spacing w:line="360" w:lineRule="auto"/>
        <w:ind w:firstLine="6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调查机关没有收到倾销调查期内美国对中国出口己内酰胺是否存在倾销的其他数据及信息。调查机关根据中华人民共和国海关数据核实了申请人提交的信息,并据申请人提交的信息认定美国己内酰胺在倾销调查期内对中国的出口仍然存在倾销。</w:t>
      </w:r>
    </w:p>
    <w:p w14:paraId="22E7BFCF" w14:textId="77777777" w:rsidR="00466D96" w:rsidRDefault="00466D96" w:rsidP="00466D96">
      <w:pPr>
        <w:spacing w:line="360" w:lineRule="auto"/>
        <w:ind w:firstLine="600"/>
        <w:rPr>
          <w:rFonts w:ascii="仿宋_GB2312" w:eastAsia="仿宋_GB2312"/>
          <w:b/>
          <w:sz w:val="32"/>
          <w:szCs w:val="32"/>
        </w:rPr>
      </w:pPr>
      <w:r>
        <w:rPr>
          <w:rFonts w:ascii="仿宋_GB2312" w:eastAsia="仿宋_GB2312" w:hint="eastAsia"/>
          <w:b/>
          <w:sz w:val="32"/>
          <w:szCs w:val="32"/>
        </w:rPr>
        <w:t>2.美国己内酰胺对国际市场的依赖情况。</w:t>
      </w:r>
    </w:p>
    <w:p w14:paraId="2FB63860" w14:textId="77777777" w:rsidR="00466D96" w:rsidRDefault="00466D96" w:rsidP="00466D96">
      <w:pPr>
        <w:spacing w:line="360" w:lineRule="auto"/>
        <w:ind w:firstLineChars="181" w:firstLine="579"/>
        <w:rPr>
          <w:rFonts w:ascii="仿宋_GB2312" w:eastAsia="仿宋_GB2312"/>
          <w:b/>
          <w:sz w:val="32"/>
          <w:szCs w:val="32"/>
        </w:rPr>
      </w:pPr>
      <w:r w:rsidRPr="00B86571">
        <w:rPr>
          <w:rFonts w:ascii="仿宋_GB2312" w:eastAsia="仿宋_GB2312" w:hint="eastAsia"/>
          <w:sz w:val="32"/>
          <w:szCs w:val="32"/>
        </w:rPr>
        <w:t>申请人</w:t>
      </w:r>
      <w:r>
        <w:rPr>
          <w:rFonts w:ascii="仿宋_GB2312" w:eastAsia="仿宋_GB2312" w:hint="eastAsia"/>
          <w:sz w:val="32"/>
          <w:szCs w:val="32"/>
        </w:rPr>
        <w:t>提出</w:t>
      </w:r>
      <w:r w:rsidRPr="009D37A2">
        <w:rPr>
          <w:rFonts w:ascii="仿宋_GB2312" w:eastAsia="仿宋_GB2312" w:hint="eastAsia"/>
          <w:sz w:val="32"/>
          <w:szCs w:val="32"/>
        </w:rPr>
        <w:t>，</w:t>
      </w:r>
      <w:r>
        <w:rPr>
          <w:rFonts w:ascii="仿宋_GB2312" w:eastAsia="仿宋_GB2312" w:hint="eastAsia"/>
          <w:sz w:val="32"/>
          <w:szCs w:val="32"/>
        </w:rPr>
        <w:t>反倾销措施实施期间内</w:t>
      </w:r>
      <w:r w:rsidRPr="00B86571">
        <w:rPr>
          <w:rFonts w:ascii="仿宋_GB2312" w:eastAsia="仿宋_GB2312" w:hint="eastAsia"/>
          <w:sz w:val="32"/>
          <w:szCs w:val="32"/>
        </w:rPr>
        <w:t>，美国</w:t>
      </w:r>
      <w:r>
        <w:rPr>
          <w:rFonts w:ascii="仿宋_GB2312" w:eastAsia="仿宋_GB2312" w:hint="eastAsia"/>
          <w:sz w:val="32"/>
          <w:szCs w:val="32"/>
        </w:rPr>
        <w:t>己内酰胺有一定闲置产能，国内需求量增幅很小，有能力扩大对外出口。在此期间，美国己内酰胺对外出口占其产量比例较高。</w:t>
      </w:r>
    </w:p>
    <w:p w14:paraId="7C9D7BFC" w14:textId="77777777" w:rsidR="00466D96" w:rsidRPr="00AB20E9" w:rsidRDefault="00466D96" w:rsidP="00F840A0">
      <w:pPr>
        <w:spacing w:line="360" w:lineRule="auto"/>
        <w:ind w:firstLineChars="181" w:firstLine="581"/>
        <w:rPr>
          <w:rFonts w:ascii="仿宋_GB2312" w:eastAsia="仿宋_GB2312"/>
          <w:b/>
          <w:sz w:val="32"/>
          <w:szCs w:val="32"/>
        </w:rPr>
      </w:pPr>
      <w:r>
        <w:rPr>
          <w:rFonts w:ascii="仿宋_GB2312" w:eastAsia="仿宋_GB2312" w:hint="eastAsia"/>
          <w:b/>
          <w:sz w:val="32"/>
          <w:szCs w:val="32"/>
        </w:rPr>
        <w:t>（1）</w:t>
      </w:r>
      <w:r w:rsidRPr="00AB20E9">
        <w:rPr>
          <w:rFonts w:ascii="仿宋_GB2312" w:eastAsia="仿宋_GB2312" w:hint="eastAsia"/>
          <w:b/>
          <w:sz w:val="32"/>
          <w:szCs w:val="32"/>
        </w:rPr>
        <w:t>产能、产量及闲置产能。</w:t>
      </w:r>
    </w:p>
    <w:p w14:paraId="40AA6CD5" w14:textId="77777777" w:rsidR="00466D96" w:rsidRPr="002B5A0F" w:rsidRDefault="00466D96" w:rsidP="00466D96">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lastRenderedPageBreak/>
        <w:t>申请人提出，</w:t>
      </w:r>
      <w:r>
        <w:rPr>
          <w:rFonts w:ascii="仿宋_GB2312" w:eastAsia="仿宋_GB2312" w:hAnsi="宋体" w:cs="仿宋_GB2312" w:hint="eastAsia"/>
          <w:kern w:val="0"/>
          <w:sz w:val="32"/>
          <w:szCs w:val="32"/>
        </w:rPr>
        <w:t>2012年、2013年、2014年、2015年和2016年，</w:t>
      </w:r>
      <w:r w:rsidRPr="00063B15">
        <w:rPr>
          <w:rFonts w:ascii="仿宋_GB2312" w:eastAsia="仿宋_GB2312" w:hAnsi="宋体" w:cs="仿宋_GB2312" w:hint="eastAsia"/>
          <w:kern w:val="0"/>
          <w:sz w:val="32"/>
          <w:szCs w:val="32"/>
        </w:rPr>
        <w:t>美国</w:t>
      </w:r>
      <w:r>
        <w:rPr>
          <w:rFonts w:ascii="仿宋_GB2312" w:eastAsia="仿宋_GB2312" w:hAnsi="宋体" w:cs="仿宋_GB2312" w:hint="eastAsia"/>
          <w:kern w:val="0"/>
          <w:sz w:val="32"/>
          <w:szCs w:val="32"/>
        </w:rPr>
        <w:t>己内酰胺</w:t>
      </w:r>
      <w:r w:rsidRPr="00063B15">
        <w:rPr>
          <w:rFonts w:ascii="仿宋_GB2312" w:eastAsia="仿宋_GB2312" w:hAnsi="宋体" w:cs="仿宋_GB2312" w:hint="eastAsia"/>
          <w:kern w:val="0"/>
          <w:sz w:val="32"/>
          <w:szCs w:val="32"/>
        </w:rPr>
        <w:t>产能</w:t>
      </w:r>
      <w:r>
        <w:rPr>
          <w:rFonts w:ascii="仿宋_GB2312" w:eastAsia="仿宋_GB2312" w:hAnsi="宋体" w:cs="仿宋_GB2312" w:hint="eastAsia"/>
          <w:kern w:val="0"/>
          <w:sz w:val="32"/>
          <w:szCs w:val="32"/>
        </w:rPr>
        <w:t>保持稳定</w:t>
      </w:r>
      <w:r w:rsidRPr="00063B15">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均为93.5万吨。</w:t>
      </w:r>
      <w:r w:rsidRPr="002B5A0F">
        <w:rPr>
          <w:rFonts w:ascii="仿宋_GB2312" w:eastAsia="仿宋_GB2312" w:hint="eastAsia"/>
          <w:kern w:val="0"/>
          <w:sz w:val="32"/>
          <w:szCs w:val="32"/>
        </w:rPr>
        <w:t>产量分别为</w:t>
      </w:r>
      <w:r>
        <w:rPr>
          <w:rFonts w:ascii="仿宋_GB2312" w:eastAsia="仿宋_GB2312" w:hint="eastAsia"/>
          <w:kern w:val="0"/>
          <w:sz w:val="32"/>
          <w:szCs w:val="32"/>
        </w:rPr>
        <w:t>82.5</w:t>
      </w:r>
      <w:r w:rsidRPr="002B5A0F">
        <w:rPr>
          <w:rFonts w:ascii="仿宋_GB2312" w:eastAsia="仿宋_GB2312" w:hint="eastAsia"/>
          <w:kern w:val="0"/>
          <w:sz w:val="32"/>
          <w:szCs w:val="32"/>
        </w:rPr>
        <w:t>万吨、</w:t>
      </w:r>
      <w:r>
        <w:rPr>
          <w:rFonts w:ascii="仿宋_GB2312" w:eastAsia="仿宋_GB2312" w:hint="eastAsia"/>
          <w:kern w:val="0"/>
          <w:sz w:val="32"/>
          <w:szCs w:val="32"/>
        </w:rPr>
        <w:t>91.8</w:t>
      </w:r>
      <w:r w:rsidRPr="002B5A0F">
        <w:rPr>
          <w:rFonts w:ascii="仿宋_GB2312" w:eastAsia="仿宋_GB2312" w:hint="eastAsia"/>
          <w:kern w:val="0"/>
          <w:sz w:val="32"/>
          <w:szCs w:val="32"/>
        </w:rPr>
        <w:t>万吨、</w:t>
      </w:r>
      <w:r>
        <w:rPr>
          <w:rFonts w:ascii="仿宋_GB2312" w:eastAsia="仿宋_GB2312" w:hint="eastAsia"/>
          <w:kern w:val="0"/>
          <w:sz w:val="32"/>
          <w:szCs w:val="32"/>
        </w:rPr>
        <w:t>89.5</w:t>
      </w:r>
      <w:r w:rsidRPr="002B5A0F">
        <w:rPr>
          <w:rFonts w:ascii="仿宋_GB2312" w:eastAsia="仿宋_GB2312" w:hint="eastAsia"/>
          <w:kern w:val="0"/>
          <w:sz w:val="32"/>
          <w:szCs w:val="32"/>
        </w:rPr>
        <w:t>万吨、</w:t>
      </w:r>
      <w:r>
        <w:rPr>
          <w:rFonts w:ascii="仿宋_GB2312" w:eastAsia="仿宋_GB2312" w:hint="eastAsia"/>
          <w:kern w:val="0"/>
          <w:sz w:val="32"/>
          <w:szCs w:val="32"/>
        </w:rPr>
        <w:t>89</w:t>
      </w:r>
      <w:r w:rsidRPr="002B5A0F">
        <w:rPr>
          <w:rFonts w:ascii="仿宋_GB2312" w:eastAsia="仿宋_GB2312" w:hint="eastAsia"/>
          <w:kern w:val="0"/>
          <w:sz w:val="32"/>
          <w:szCs w:val="32"/>
        </w:rPr>
        <w:t>万吨和</w:t>
      </w:r>
      <w:r>
        <w:rPr>
          <w:rFonts w:ascii="仿宋_GB2312" w:eastAsia="仿宋_GB2312" w:hint="eastAsia"/>
          <w:kern w:val="0"/>
          <w:sz w:val="32"/>
          <w:szCs w:val="32"/>
        </w:rPr>
        <w:t>88.4</w:t>
      </w:r>
      <w:r w:rsidRPr="002B5A0F">
        <w:rPr>
          <w:rFonts w:ascii="仿宋_GB2312" w:eastAsia="仿宋_GB2312" w:hint="eastAsia"/>
          <w:kern w:val="0"/>
          <w:sz w:val="32"/>
          <w:szCs w:val="32"/>
        </w:rPr>
        <w:t>万吨，整体略有增长。</w:t>
      </w:r>
      <w:r w:rsidRPr="00063B15">
        <w:rPr>
          <w:rFonts w:ascii="仿宋_GB2312" w:eastAsia="仿宋_GB2312" w:hAnsi="宋体" w:cs="仿宋_GB2312" w:hint="eastAsia"/>
          <w:kern w:val="0"/>
          <w:sz w:val="32"/>
          <w:szCs w:val="32"/>
        </w:rPr>
        <w:t>在此期间内，美国</w:t>
      </w:r>
      <w:r>
        <w:rPr>
          <w:rFonts w:ascii="仿宋_GB2312" w:eastAsia="仿宋_GB2312" w:hAnsi="宋体" w:cs="仿宋_GB2312" w:hint="eastAsia"/>
          <w:kern w:val="0"/>
          <w:sz w:val="32"/>
          <w:szCs w:val="32"/>
        </w:rPr>
        <w:t>己内酰胺仍存在一定</w:t>
      </w:r>
      <w:r w:rsidRPr="002B5A0F">
        <w:rPr>
          <w:rFonts w:ascii="仿宋_GB2312" w:eastAsia="仿宋_GB2312" w:hAnsi="宋体" w:cs="仿宋_GB2312" w:hint="eastAsia"/>
          <w:kern w:val="0"/>
          <w:sz w:val="32"/>
          <w:szCs w:val="32"/>
        </w:rPr>
        <w:t>闲置产能（产能-产量），</w:t>
      </w:r>
      <w:r>
        <w:rPr>
          <w:rFonts w:ascii="仿宋_GB2312" w:eastAsia="仿宋_GB2312" w:hAnsi="宋体" w:cs="仿宋_GB2312" w:hint="eastAsia"/>
          <w:kern w:val="0"/>
          <w:sz w:val="32"/>
          <w:szCs w:val="32"/>
        </w:rPr>
        <w:t>2012年、2013年、2014年、2015年和2016年</w:t>
      </w:r>
      <w:r w:rsidRPr="002B5A0F">
        <w:rPr>
          <w:rFonts w:ascii="仿宋_GB2312" w:eastAsia="仿宋_GB2312" w:hint="eastAsia"/>
          <w:kern w:val="0"/>
          <w:sz w:val="32"/>
          <w:szCs w:val="32"/>
        </w:rPr>
        <w:t>分别为</w:t>
      </w:r>
      <w:r>
        <w:rPr>
          <w:rFonts w:ascii="仿宋_GB2312" w:eastAsia="仿宋_GB2312" w:hint="eastAsia"/>
          <w:kern w:val="0"/>
          <w:sz w:val="32"/>
          <w:szCs w:val="32"/>
        </w:rPr>
        <w:t>11</w:t>
      </w:r>
      <w:r w:rsidRPr="002B5A0F">
        <w:rPr>
          <w:rFonts w:ascii="仿宋_GB2312" w:eastAsia="仿宋_GB2312" w:hint="eastAsia"/>
          <w:kern w:val="0"/>
          <w:sz w:val="32"/>
          <w:szCs w:val="32"/>
        </w:rPr>
        <w:t>万吨、</w:t>
      </w:r>
      <w:r>
        <w:rPr>
          <w:rFonts w:ascii="仿宋_GB2312" w:eastAsia="仿宋_GB2312" w:hint="eastAsia"/>
          <w:kern w:val="0"/>
          <w:sz w:val="32"/>
          <w:szCs w:val="32"/>
        </w:rPr>
        <w:t>1.7</w:t>
      </w:r>
      <w:r w:rsidRPr="002B5A0F">
        <w:rPr>
          <w:rFonts w:ascii="仿宋_GB2312" w:eastAsia="仿宋_GB2312" w:hint="eastAsia"/>
          <w:kern w:val="0"/>
          <w:sz w:val="32"/>
          <w:szCs w:val="32"/>
        </w:rPr>
        <w:t>万吨、</w:t>
      </w:r>
      <w:r>
        <w:rPr>
          <w:rFonts w:ascii="仿宋_GB2312" w:eastAsia="仿宋_GB2312" w:hint="eastAsia"/>
          <w:kern w:val="0"/>
          <w:sz w:val="32"/>
          <w:szCs w:val="32"/>
        </w:rPr>
        <w:t>4</w:t>
      </w:r>
      <w:r w:rsidRPr="002B5A0F">
        <w:rPr>
          <w:rFonts w:ascii="仿宋_GB2312" w:eastAsia="仿宋_GB2312" w:hint="eastAsia"/>
          <w:kern w:val="0"/>
          <w:sz w:val="32"/>
          <w:szCs w:val="32"/>
        </w:rPr>
        <w:t>万吨、</w:t>
      </w:r>
      <w:r>
        <w:rPr>
          <w:rFonts w:ascii="仿宋_GB2312" w:eastAsia="仿宋_GB2312" w:hint="eastAsia"/>
          <w:kern w:val="0"/>
          <w:sz w:val="32"/>
          <w:szCs w:val="32"/>
        </w:rPr>
        <w:t>4.5</w:t>
      </w:r>
      <w:r w:rsidRPr="002B5A0F">
        <w:rPr>
          <w:rFonts w:ascii="仿宋_GB2312" w:eastAsia="仿宋_GB2312" w:hint="eastAsia"/>
          <w:kern w:val="0"/>
          <w:sz w:val="32"/>
          <w:szCs w:val="32"/>
        </w:rPr>
        <w:t>万吨和</w:t>
      </w:r>
      <w:r>
        <w:rPr>
          <w:rFonts w:ascii="仿宋_GB2312" w:eastAsia="仿宋_GB2312" w:hint="eastAsia"/>
          <w:kern w:val="0"/>
          <w:sz w:val="32"/>
          <w:szCs w:val="32"/>
        </w:rPr>
        <w:t>5.1</w:t>
      </w:r>
      <w:r w:rsidRPr="002B5A0F">
        <w:rPr>
          <w:rFonts w:ascii="仿宋_GB2312" w:eastAsia="仿宋_GB2312" w:hint="eastAsia"/>
          <w:kern w:val="0"/>
          <w:sz w:val="32"/>
          <w:szCs w:val="32"/>
        </w:rPr>
        <w:t>万吨</w:t>
      </w:r>
      <w:r w:rsidRPr="00063B15">
        <w:rPr>
          <w:rFonts w:ascii="仿宋_GB2312" w:eastAsia="仿宋_GB2312" w:hAnsi="宋体" w:cs="仿宋_GB2312" w:hint="eastAsia"/>
          <w:kern w:val="0"/>
          <w:sz w:val="32"/>
          <w:szCs w:val="32"/>
        </w:rPr>
        <w:t>。</w:t>
      </w:r>
    </w:p>
    <w:p w14:paraId="651DEBA3" w14:textId="77777777" w:rsidR="00466D96" w:rsidRPr="002B5A0F" w:rsidRDefault="00466D96" w:rsidP="00F840A0">
      <w:pPr>
        <w:spacing w:line="360" w:lineRule="auto"/>
        <w:ind w:firstLineChars="181" w:firstLine="581"/>
        <w:rPr>
          <w:rFonts w:ascii="仿宋_GB2312" w:eastAsia="仿宋_GB2312"/>
          <w:b/>
          <w:sz w:val="32"/>
          <w:szCs w:val="32"/>
        </w:rPr>
      </w:pPr>
      <w:r w:rsidRPr="00063B15">
        <w:rPr>
          <w:rFonts w:ascii="仿宋_GB2312" w:eastAsia="仿宋_GB2312" w:hint="eastAsia"/>
          <w:b/>
          <w:sz w:val="32"/>
          <w:szCs w:val="32"/>
        </w:rPr>
        <w:t>（</w:t>
      </w:r>
      <w:r w:rsidRPr="002B5A0F">
        <w:rPr>
          <w:rFonts w:ascii="仿宋_GB2312" w:eastAsia="仿宋_GB2312" w:hint="eastAsia"/>
          <w:b/>
          <w:sz w:val="32"/>
          <w:szCs w:val="32"/>
        </w:rPr>
        <w:t>2</w:t>
      </w:r>
      <w:r w:rsidRPr="00063B15">
        <w:rPr>
          <w:rFonts w:ascii="仿宋_GB2312" w:eastAsia="仿宋_GB2312" w:hint="eastAsia"/>
          <w:b/>
          <w:sz w:val="32"/>
          <w:szCs w:val="32"/>
        </w:rPr>
        <w:t>）美国市场消费情况。</w:t>
      </w:r>
    </w:p>
    <w:p w14:paraId="47E5B843" w14:textId="77777777" w:rsidR="00466D96" w:rsidRPr="002B5A0F" w:rsidRDefault="00466D96" w:rsidP="00466D96">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w:t>
      </w:r>
      <w:r>
        <w:rPr>
          <w:rFonts w:ascii="仿宋_GB2312" w:eastAsia="仿宋_GB2312" w:hint="eastAsia"/>
          <w:kern w:val="0"/>
          <w:sz w:val="32"/>
          <w:szCs w:val="32"/>
        </w:rPr>
        <w:t>2012年、2013年、2014年、2015年和2016年</w:t>
      </w:r>
      <w:r w:rsidRPr="002B5A0F">
        <w:rPr>
          <w:rFonts w:ascii="仿宋_GB2312" w:eastAsia="仿宋_GB2312" w:hint="eastAsia"/>
          <w:kern w:val="0"/>
          <w:sz w:val="32"/>
          <w:szCs w:val="32"/>
        </w:rPr>
        <w:t>，美国国内市场</w:t>
      </w:r>
      <w:r>
        <w:rPr>
          <w:rFonts w:ascii="仿宋_GB2312" w:eastAsia="仿宋_GB2312" w:hint="eastAsia"/>
          <w:kern w:val="0"/>
          <w:sz w:val="32"/>
          <w:szCs w:val="32"/>
        </w:rPr>
        <w:t>己内酰胺</w:t>
      </w:r>
      <w:r w:rsidRPr="002B5A0F">
        <w:rPr>
          <w:rFonts w:ascii="仿宋_GB2312" w:eastAsia="仿宋_GB2312" w:hint="eastAsia"/>
          <w:kern w:val="0"/>
          <w:sz w:val="32"/>
          <w:szCs w:val="32"/>
        </w:rPr>
        <w:t>需求量分别为</w:t>
      </w:r>
      <w:r>
        <w:rPr>
          <w:rFonts w:ascii="仿宋_GB2312" w:eastAsia="仿宋_GB2312" w:hint="eastAsia"/>
          <w:kern w:val="0"/>
          <w:sz w:val="32"/>
          <w:szCs w:val="32"/>
        </w:rPr>
        <w:t>62.6</w:t>
      </w:r>
      <w:r w:rsidRPr="002B5A0F">
        <w:rPr>
          <w:rFonts w:ascii="仿宋_GB2312" w:eastAsia="仿宋_GB2312" w:hint="eastAsia"/>
          <w:kern w:val="0"/>
          <w:sz w:val="32"/>
          <w:szCs w:val="32"/>
        </w:rPr>
        <w:t>万吨、</w:t>
      </w:r>
      <w:r>
        <w:rPr>
          <w:rFonts w:ascii="仿宋_GB2312" w:eastAsia="仿宋_GB2312" w:hint="eastAsia"/>
          <w:kern w:val="0"/>
          <w:sz w:val="32"/>
          <w:szCs w:val="32"/>
        </w:rPr>
        <w:t>73.7</w:t>
      </w:r>
      <w:r w:rsidRPr="002B5A0F">
        <w:rPr>
          <w:rFonts w:ascii="仿宋_GB2312" w:eastAsia="仿宋_GB2312" w:hint="eastAsia"/>
          <w:kern w:val="0"/>
          <w:sz w:val="32"/>
          <w:szCs w:val="32"/>
        </w:rPr>
        <w:t>万吨、</w:t>
      </w:r>
      <w:r>
        <w:rPr>
          <w:rFonts w:ascii="仿宋_GB2312" w:eastAsia="仿宋_GB2312" w:hint="eastAsia"/>
          <w:kern w:val="0"/>
          <w:sz w:val="32"/>
          <w:szCs w:val="32"/>
        </w:rPr>
        <w:t>72.3</w:t>
      </w:r>
      <w:r w:rsidRPr="002B5A0F">
        <w:rPr>
          <w:rFonts w:ascii="仿宋_GB2312" w:eastAsia="仿宋_GB2312" w:hint="eastAsia"/>
          <w:kern w:val="0"/>
          <w:sz w:val="32"/>
          <w:szCs w:val="32"/>
        </w:rPr>
        <w:t>万吨、</w:t>
      </w:r>
      <w:r>
        <w:rPr>
          <w:rFonts w:ascii="仿宋_GB2312" w:eastAsia="仿宋_GB2312" w:hint="eastAsia"/>
          <w:kern w:val="0"/>
          <w:sz w:val="32"/>
          <w:szCs w:val="32"/>
        </w:rPr>
        <w:t>69.1</w:t>
      </w:r>
      <w:r w:rsidRPr="002B5A0F">
        <w:rPr>
          <w:rFonts w:ascii="仿宋_GB2312" w:eastAsia="仿宋_GB2312" w:hint="eastAsia"/>
          <w:kern w:val="0"/>
          <w:sz w:val="32"/>
          <w:szCs w:val="32"/>
        </w:rPr>
        <w:t>万吨和</w:t>
      </w:r>
      <w:r>
        <w:rPr>
          <w:rFonts w:ascii="仿宋_GB2312" w:eastAsia="仿宋_GB2312" w:hint="eastAsia"/>
          <w:kern w:val="0"/>
          <w:sz w:val="32"/>
          <w:szCs w:val="32"/>
        </w:rPr>
        <w:t>68.5</w:t>
      </w:r>
      <w:r w:rsidRPr="002B5A0F">
        <w:rPr>
          <w:rFonts w:ascii="仿宋_GB2312" w:eastAsia="仿宋_GB2312" w:hint="eastAsia"/>
          <w:kern w:val="0"/>
          <w:sz w:val="32"/>
          <w:szCs w:val="32"/>
        </w:rPr>
        <w:t>万吨，</w:t>
      </w:r>
      <w:r>
        <w:rPr>
          <w:rFonts w:ascii="仿宋_GB2312" w:eastAsia="仿宋_GB2312" w:hint="eastAsia"/>
          <w:kern w:val="0"/>
          <w:sz w:val="32"/>
          <w:szCs w:val="32"/>
        </w:rPr>
        <w:t>2013年后</w:t>
      </w:r>
      <w:r w:rsidRPr="002B5A0F">
        <w:rPr>
          <w:rFonts w:ascii="仿宋_GB2312" w:eastAsia="仿宋_GB2312" w:hint="eastAsia"/>
          <w:kern w:val="0"/>
          <w:sz w:val="32"/>
          <w:szCs w:val="32"/>
        </w:rPr>
        <w:t>市场需求</w:t>
      </w:r>
      <w:r>
        <w:rPr>
          <w:rFonts w:ascii="仿宋_GB2312" w:eastAsia="仿宋_GB2312" w:hint="eastAsia"/>
          <w:kern w:val="0"/>
          <w:sz w:val="32"/>
          <w:szCs w:val="32"/>
        </w:rPr>
        <w:t>呈持续下降趋势</w:t>
      </w:r>
      <w:r w:rsidRPr="002B5A0F">
        <w:rPr>
          <w:rFonts w:ascii="仿宋_GB2312" w:eastAsia="仿宋_GB2312" w:hint="eastAsia"/>
          <w:kern w:val="0"/>
          <w:sz w:val="32"/>
          <w:szCs w:val="32"/>
        </w:rPr>
        <w:t>。</w:t>
      </w:r>
    </w:p>
    <w:p w14:paraId="52DAB955" w14:textId="77777777" w:rsidR="00466D96" w:rsidRPr="002B5A0F" w:rsidRDefault="00466D96" w:rsidP="00F840A0">
      <w:pPr>
        <w:spacing w:line="360" w:lineRule="auto"/>
        <w:ind w:firstLineChars="181" w:firstLine="581"/>
        <w:rPr>
          <w:rFonts w:ascii="仿宋_GB2312" w:eastAsia="仿宋_GB2312"/>
          <w:b/>
          <w:sz w:val="32"/>
          <w:szCs w:val="32"/>
        </w:rPr>
      </w:pPr>
      <w:r w:rsidRPr="00063B15">
        <w:rPr>
          <w:rFonts w:ascii="仿宋_GB2312" w:eastAsia="仿宋_GB2312" w:hint="eastAsia"/>
          <w:b/>
          <w:sz w:val="32"/>
          <w:szCs w:val="32"/>
        </w:rPr>
        <w:t>（3）</w:t>
      </w:r>
      <w:r w:rsidRPr="002B5A0F">
        <w:rPr>
          <w:rFonts w:ascii="仿宋_GB2312" w:eastAsia="仿宋_GB2312" w:hint="eastAsia"/>
          <w:b/>
          <w:sz w:val="32"/>
          <w:szCs w:val="32"/>
        </w:rPr>
        <w:t>美国出口情况。</w:t>
      </w:r>
    </w:p>
    <w:p w14:paraId="2C04C74C" w14:textId="77777777" w:rsidR="00466D96" w:rsidRPr="002B5A0F" w:rsidRDefault="00466D96" w:rsidP="00466D96">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w:t>
      </w:r>
      <w:r>
        <w:rPr>
          <w:rFonts w:ascii="仿宋_GB2312" w:eastAsia="仿宋_GB2312" w:hint="eastAsia"/>
          <w:kern w:val="0"/>
          <w:sz w:val="32"/>
          <w:szCs w:val="32"/>
        </w:rPr>
        <w:t>2012年、2013年、2014年、2015年和2016年</w:t>
      </w:r>
      <w:r w:rsidRPr="002B5A0F">
        <w:rPr>
          <w:rFonts w:ascii="仿宋_GB2312" w:eastAsia="仿宋_GB2312" w:hint="eastAsia"/>
          <w:kern w:val="0"/>
          <w:sz w:val="32"/>
          <w:szCs w:val="32"/>
        </w:rPr>
        <w:t>，</w:t>
      </w:r>
      <w:r w:rsidRPr="00146D4C">
        <w:rPr>
          <w:rFonts w:ascii="仿宋_GB2312" w:eastAsia="仿宋_GB2312" w:hint="eastAsia"/>
          <w:kern w:val="0"/>
          <w:sz w:val="32"/>
          <w:szCs w:val="32"/>
        </w:rPr>
        <w:t>美国己内酰胺的总出口量分别为</w:t>
      </w:r>
      <w:r w:rsidRPr="00753EA0">
        <w:rPr>
          <w:rFonts w:ascii="仿宋_GB2312" w:eastAsia="仿宋_GB2312"/>
          <w:kern w:val="0"/>
          <w:sz w:val="32"/>
          <w:szCs w:val="32"/>
        </w:rPr>
        <w:t>20.04</w:t>
      </w:r>
      <w:r w:rsidRPr="00146D4C">
        <w:rPr>
          <w:rFonts w:ascii="仿宋_GB2312" w:eastAsia="仿宋_GB2312" w:hint="eastAsia"/>
          <w:kern w:val="0"/>
          <w:sz w:val="32"/>
          <w:szCs w:val="32"/>
        </w:rPr>
        <w:t>万吨、</w:t>
      </w:r>
      <w:r w:rsidRPr="00753EA0">
        <w:rPr>
          <w:rFonts w:ascii="仿宋_GB2312" w:eastAsia="仿宋_GB2312"/>
          <w:kern w:val="0"/>
          <w:sz w:val="32"/>
          <w:szCs w:val="32"/>
        </w:rPr>
        <w:t>17.98</w:t>
      </w:r>
      <w:r w:rsidRPr="00146D4C">
        <w:rPr>
          <w:rFonts w:ascii="仿宋_GB2312" w:eastAsia="仿宋_GB2312" w:hint="eastAsia"/>
          <w:kern w:val="0"/>
          <w:sz w:val="32"/>
          <w:szCs w:val="32"/>
        </w:rPr>
        <w:t>万吨、</w:t>
      </w:r>
      <w:r w:rsidRPr="00753EA0">
        <w:rPr>
          <w:rFonts w:ascii="仿宋_GB2312" w:eastAsia="仿宋_GB2312"/>
          <w:kern w:val="0"/>
          <w:sz w:val="32"/>
          <w:szCs w:val="32"/>
        </w:rPr>
        <w:t>16.91</w:t>
      </w:r>
      <w:r w:rsidRPr="00146D4C">
        <w:rPr>
          <w:rFonts w:ascii="仿宋_GB2312" w:eastAsia="仿宋_GB2312" w:hint="eastAsia"/>
          <w:kern w:val="0"/>
          <w:sz w:val="32"/>
          <w:szCs w:val="32"/>
        </w:rPr>
        <w:t>万吨、</w:t>
      </w:r>
      <w:r w:rsidRPr="00753EA0">
        <w:rPr>
          <w:rFonts w:ascii="仿宋_GB2312" w:eastAsia="仿宋_GB2312"/>
          <w:kern w:val="0"/>
          <w:sz w:val="32"/>
          <w:szCs w:val="32"/>
        </w:rPr>
        <w:t>15.35</w:t>
      </w:r>
      <w:r w:rsidRPr="00601AAF">
        <w:rPr>
          <w:rFonts w:ascii="仿宋_GB2312" w:eastAsia="仿宋_GB2312" w:hint="eastAsia"/>
          <w:kern w:val="0"/>
          <w:sz w:val="32"/>
          <w:szCs w:val="32"/>
        </w:rPr>
        <w:t>万吨</w:t>
      </w:r>
      <w:r w:rsidRPr="00FE3A9A">
        <w:rPr>
          <w:rFonts w:ascii="仿宋_GB2312" w:eastAsia="仿宋_GB2312" w:hint="eastAsia"/>
          <w:kern w:val="0"/>
          <w:sz w:val="32"/>
          <w:szCs w:val="32"/>
        </w:rPr>
        <w:t>和</w:t>
      </w:r>
      <w:r w:rsidRPr="00753EA0">
        <w:rPr>
          <w:rFonts w:ascii="仿宋_GB2312" w:eastAsia="仿宋_GB2312"/>
          <w:kern w:val="0"/>
          <w:sz w:val="32"/>
          <w:szCs w:val="32"/>
        </w:rPr>
        <w:t>5.45</w:t>
      </w:r>
      <w:r w:rsidRPr="00601AAF">
        <w:rPr>
          <w:rFonts w:ascii="仿宋_GB2312" w:eastAsia="仿宋_GB2312" w:hint="eastAsia"/>
          <w:kern w:val="0"/>
          <w:sz w:val="32"/>
          <w:szCs w:val="32"/>
        </w:rPr>
        <w:t>万吨，</w:t>
      </w:r>
      <w:r w:rsidRPr="00FE3A9A">
        <w:rPr>
          <w:rFonts w:ascii="仿宋_GB2312" w:eastAsia="仿宋_GB2312" w:hint="eastAsia"/>
          <w:kern w:val="0"/>
          <w:sz w:val="32"/>
          <w:szCs w:val="32"/>
        </w:rPr>
        <w:t>占其产量的较大比例</w:t>
      </w:r>
      <w:r w:rsidRPr="00B9188E">
        <w:rPr>
          <w:rFonts w:ascii="仿宋_GB2312" w:eastAsia="仿宋_GB2312" w:hint="eastAsia"/>
          <w:kern w:val="0"/>
          <w:sz w:val="32"/>
          <w:szCs w:val="32"/>
        </w:rPr>
        <w:t>，</w:t>
      </w:r>
      <w:r w:rsidRPr="005708CD">
        <w:rPr>
          <w:rFonts w:ascii="仿宋_GB2312" w:eastAsia="仿宋_GB2312" w:hint="eastAsia"/>
          <w:kern w:val="0"/>
          <w:sz w:val="32"/>
          <w:szCs w:val="32"/>
        </w:rPr>
        <w:t>分别为</w:t>
      </w:r>
      <w:r w:rsidRPr="00A61CC4">
        <w:rPr>
          <w:rFonts w:ascii="仿宋_GB2312" w:eastAsia="仿宋_GB2312" w:hint="eastAsia"/>
          <w:kern w:val="0"/>
          <w:sz w:val="32"/>
          <w:szCs w:val="32"/>
        </w:rPr>
        <w:t>24.53</w:t>
      </w:r>
      <w:r w:rsidRPr="00413FBF">
        <w:rPr>
          <w:rFonts w:ascii="仿宋_GB2312" w:eastAsia="仿宋_GB2312" w:hint="eastAsia"/>
          <w:kern w:val="0"/>
          <w:sz w:val="32"/>
          <w:szCs w:val="32"/>
        </w:rPr>
        <w:t>%、</w:t>
      </w:r>
      <w:r w:rsidRPr="00AD36E2">
        <w:rPr>
          <w:rFonts w:ascii="仿宋_GB2312" w:eastAsia="仿宋_GB2312" w:hint="eastAsia"/>
          <w:kern w:val="0"/>
          <w:sz w:val="32"/>
          <w:szCs w:val="32"/>
        </w:rPr>
        <w:t>19.59%、</w:t>
      </w:r>
      <w:r w:rsidRPr="00753EA0">
        <w:rPr>
          <w:rFonts w:ascii="仿宋_GB2312" w:eastAsia="仿宋_GB2312"/>
          <w:kern w:val="0"/>
          <w:sz w:val="32"/>
          <w:szCs w:val="32"/>
        </w:rPr>
        <w:t>1</w:t>
      </w:r>
      <w:r w:rsidRPr="00601AAF">
        <w:rPr>
          <w:rFonts w:ascii="仿宋_GB2312" w:eastAsia="仿宋_GB2312" w:hint="eastAsia"/>
          <w:kern w:val="0"/>
          <w:sz w:val="32"/>
          <w:szCs w:val="32"/>
        </w:rPr>
        <w:t>8.89</w:t>
      </w:r>
      <w:r w:rsidRPr="00FE3A9A">
        <w:rPr>
          <w:rFonts w:ascii="仿宋_GB2312" w:eastAsia="仿宋_GB2312" w:hint="eastAsia"/>
          <w:kern w:val="0"/>
          <w:sz w:val="32"/>
          <w:szCs w:val="32"/>
        </w:rPr>
        <w:t>%、</w:t>
      </w:r>
      <w:r w:rsidRPr="005708CD">
        <w:rPr>
          <w:rFonts w:ascii="仿宋_GB2312" w:eastAsia="仿宋_GB2312" w:hint="eastAsia"/>
          <w:kern w:val="0"/>
          <w:sz w:val="32"/>
          <w:szCs w:val="32"/>
        </w:rPr>
        <w:t>17.25</w:t>
      </w:r>
      <w:r w:rsidRPr="0095164C">
        <w:rPr>
          <w:rFonts w:ascii="仿宋_GB2312" w:eastAsia="仿宋_GB2312" w:hint="eastAsia"/>
          <w:kern w:val="0"/>
          <w:sz w:val="32"/>
          <w:szCs w:val="32"/>
        </w:rPr>
        <w:t>%</w:t>
      </w:r>
      <w:r w:rsidRPr="00A61CC4">
        <w:rPr>
          <w:rFonts w:ascii="仿宋_GB2312" w:eastAsia="仿宋_GB2312" w:hint="eastAsia"/>
          <w:kern w:val="0"/>
          <w:sz w:val="32"/>
          <w:szCs w:val="32"/>
        </w:rPr>
        <w:t>和</w:t>
      </w:r>
      <w:r w:rsidRPr="00753EA0">
        <w:rPr>
          <w:rFonts w:ascii="仿宋_GB2312" w:eastAsia="仿宋_GB2312"/>
          <w:kern w:val="0"/>
          <w:sz w:val="32"/>
          <w:szCs w:val="32"/>
        </w:rPr>
        <w:t>6.17</w:t>
      </w:r>
      <w:r w:rsidRPr="00601AAF">
        <w:rPr>
          <w:rFonts w:ascii="仿宋_GB2312" w:eastAsia="仿宋_GB2312" w:hint="eastAsia"/>
          <w:kern w:val="0"/>
          <w:sz w:val="32"/>
          <w:szCs w:val="32"/>
        </w:rPr>
        <w:t>%</w:t>
      </w:r>
      <w:r w:rsidRPr="00FE3A9A">
        <w:rPr>
          <w:rFonts w:ascii="仿宋_GB2312" w:eastAsia="仿宋_GB2312" w:hint="eastAsia"/>
          <w:kern w:val="0"/>
          <w:sz w:val="32"/>
          <w:szCs w:val="32"/>
        </w:rPr>
        <w:t>。</w:t>
      </w:r>
    </w:p>
    <w:p w14:paraId="4E5E8B25" w14:textId="77777777" w:rsidR="00466D96" w:rsidRPr="002B5A0F" w:rsidRDefault="00466D96" w:rsidP="00F840A0">
      <w:pPr>
        <w:ind w:firstLineChars="200" w:firstLine="643"/>
        <w:rPr>
          <w:rFonts w:ascii="仿宋_GB2312" w:eastAsia="仿宋_GB2312" w:hAnsi="宋体" w:cs="仿宋_GB2312"/>
          <w:b/>
          <w:kern w:val="0"/>
          <w:sz w:val="32"/>
          <w:szCs w:val="32"/>
        </w:rPr>
      </w:pPr>
      <w:r>
        <w:rPr>
          <w:rFonts w:ascii="仿宋_GB2312" w:eastAsia="仿宋_GB2312" w:hAnsi="宋体" w:cs="仿宋_GB2312" w:hint="eastAsia"/>
          <w:b/>
          <w:kern w:val="0"/>
          <w:sz w:val="32"/>
          <w:szCs w:val="32"/>
        </w:rPr>
        <w:t>3</w:t>
      </w:r>
      <w:r w:rsidRPr="002B5A0F">
        <w:rPr>
          <w:rFonts w:ascii="仿宋_GB2312" w:eastAsia="仿宋_GB2312" w:hAnsi="宋体" w:cs="仿宋_GB2312" w:hint="eastAsia"/>
          <w:b/>
          <w:kern w:val="0"/>
          <w:sz w:val="32"/>
          <w:szCs w:val="32"/>
        </w:rPr>
        <w:t>.美国对</w:t>
      </w:r>
      <w:r>
        <w:rPr>
          <w:rFonts w:ascii="仿宋_GB2312" w:eastAsia="仿宋_GB2312" w:hAnsi="宋体" w:cs="仿宋_GB2312" w:hint="eastAsia"/>
          <w:b/>
          <w:kern w:val="0"/>
          <w:sz w:val="32"/>
          <w:szCs w:val="32"/>
        </w:rPr>
        <w:t>第三方</w:t>
      </w:r>
      <w:r w:rsidRPr="00063B15">
        <w:rPr>
          <w:rFonts w:ascii="仿宋_GB2312" w:eastAsia="仿宋_GB2312" w:hAnsi="宋体" w:cs="仿宋_GB2312" w:hint="eastAsia"/>
          <w:b/>
          <w:kern w:val="0"/>
          <w:sz w:val="32"/>
          <w:szCs w:val="32"/>
        </w:rPr>
        <w:t>的出口</w:t>
      </w:r>
      <w:r>
        <w:rPr>
          <w:rFonts w:ascii="仿宋_GB2312" w:eastAsia="仿宋_GB2312" w:hAnsi="宋体" w:cs="仿宋_GB2312" w:hint="eastAsia"/>
          <w:b/>
          <w:kern w:val="0"/>
          <w:sz w:val="32"/>
          <w:szCs w:val="32"/>
        </w:rPr>
        <w:t>定价</w:t>
      </w:r>
      <w:r w:rsidRPr="00063B15">
        <w:rPr>
          <w:rFonts w:ascii="仿宋_GB2312" w:eastAsia="仿宋_GB2312" w:hAnsi="宋体" w:cs="仿宋_GB2312" w:hint="eastAsia"/>
          <w:b/>
          <w:kern w:val="0"/>
          <w:sz w:val="32"/>
          <w:szCs w:val="32"/>
        </w:rPr>
        <w:t>情况</w:t>
      </w:r>
      <w:r>
        <w:rPr>
          <w:rFonts w:ascii="仿宋_GB2312" w:eastAsia="仿宋_GB2312" w:hAnsi="宋体" w:cs="仿宋_GB2312" w:hint="eastAsia"/>
          <w:b/>
          <w:kern w:val="0"/>
          <w:sz w:val="32"/>
          <w:szCs w:val="32"/>
        </w:rPr>
        <w:t>。</w:t>
      </w:r>
    </w:p>
    <w:p w14:paraId="1C0CF0CC" w14:textId="77777777" w:rsidR="00466D96" w:rsidRPr="002B5A0F" w:rsidRDefault="00466D96" w:rsidP="00466D96">
      <w:pPr>
        <w:ind w:firstLineChars="200" w:firstLine="640"/>
        <w:rPr>
          <w:rFonts w:ascii="仿宋_GB2312" w:eastAsia="仿宋_GB2312" w:hAnsi="宋体" w:cs="仿宋_GB2312"/>
          <w:kern w:val="0"/>
          <w:sz w:val="32"/>
          <w:szCs w:val="32"/>
        </w:rPr>
      </w:pPr>
      <w:r w:rsidRPr="002B5A0F">
        <w:rPr>
          <w:rFonts w:ascii="仿宋_GB2312" w:eastAsia="仿宋_GB2312" w:hint="eastAsia"/>
          <w:kern w:val="0"/>
          <w:sz w:val="32"/>
          <w:szCs w:val="32"/>
        </w:rPr>
        <w:t>申请人提出，</w:t>
      </w:r>
      <w:r>
        <w:rPr>
          <w:rFonts w:ascii="仿宋_GB2312" w:eastAsia="仿宋_GB2312" w:hint="eastAsia"/>
          <w:kern w:val="0"/>
          <w:sz w:val="32"/>
          <w:szCs w:val="32"/>
        </w:rPr>
        <w:t>倾销调查期内，</w:t>
      </w:r>
      <w:r w:rsidRPr="002B5A0F">
        <w:rPr>
          <w:rFonts w:ascii="仿宋_GB2312" w:eastAsia="仿宋_GB2312" w:hint="eastAsia"/>
          <w:kern w:val="0"/>
          <w:sz w:val="32"/>
          <w:szCs w:val="32"/>
        </w:rPr>
        <w:t>美国</w:t>
      </w:r>
      <w:r>
        <w:rPr>
          <w:rFonts w:ascii="仿宋_GB2312" w:eastAsia="仿宋_GB2312" w:hint="eastAsia"/>
          <w:kern w:val="0"/>
          <w:sz w:val="32"/>
          <w:szCs w:val="32"/>
        </w:rPr>
        <w:t>己内酰胺</w:t>
      </w:r>
      <w:r w:rsidRPr="002B5A0F">
        <w:rPr>
          <w:rFonts w:ascii="仿宋_GB2312" w:eastAsia="仿宋_GB2312" w:hint="eastAsia"/>
          <w:kern w:val="0"/>
          <w:sz w:val="32"/>
          <w:szCs w:val="32"/>
        </w:rPr>
        <w:t>生产商、出口商向</w:t>
      </w:r>
      <w:r>
        <w:rPr>
          <w:rFonts w:ascii="仿宋_GB2312" w:eastAsia="仿宋_GB2312" w:hint="eastAsia"/>
          <w:kern w:val="0"/>
          <w:sz w:val="32"/>
          <w:szCs w:val="32"/>
        </w:rPr>
        <w:t>中国</w:t>
      </w:r>
      <w:r w:rsidRPr="002B5A0F">
        <w:rPr>
          <w:rFonts w:ascii="仿宋_GB2312" w:eastAsia="仿宋_GB2312" w:hint="eastAsia"/>
          <w:kern w:val="0"/>
          <w:sz w:val="32"/>
          <w:szCs w:val="32"/>
        </w:rPr>
        <w:t>以外的</w:t>
      </w:r>
      <w:r>
        <w:rPr>
          <w:rFonts w:ascii="仿宋_GB2312" w:eastAsia="仿宋_GB2312" w:hint="eastAsia"/>
          <w:kern w:val="0"/>
          <w:sz w:val="32"/>
          <w:szCs w:val="32"/>
        </w:rPr>
        <w:t>第三方</w:t>
      </w:r>
      <w:r w:rsidRPr="002B5A0F">
        <w:rPr>
          <w:rFonts w:ascii="仿宋_GB2312" w:eastAsia="仿宋_GB2312" w:hint="eastAsia"/>
          <w:kern w:val="0"/>
          <w:sz w:val="32"/>
          <w:szCs w:val="32"/>
        </w:rPr>
        <w:t>出口价格（FOB价格）低于美国国内价格的出口数量占其对</w:t>
      </w:r>
      <w:r>
        <w:rPr>
          <w:rFonts w:ascii="仿宋_GB2312" w:eastAsia="仿宋_GB2312" w:hint="eastAsia"/>
          <w:kern w:val="0"/>
          <w:sz w:val="32"/>
          <w:szCs w:val="32"/>
        </w:rPr>
        <w:t>第三方</w:t>
      </w:r>
      <w:r w:rsidRPr="002B5A0F">
        <w:rPr>
          <w:rFonts w:ascii="仿宋_GB2312" w:eastAsia="仿宋_GB2312" w:hint="eastAsia"/>
          <w:kern w:val="0"/>
          <w:sz w:val="32"/>
          <w:szCs w:val="32"/>
        </w:rPr>
        <w:t>总出口量的比例达</w:t>
      </w:r>
      <w:r>
        <w:rPr>
          <w:rFonts w:ascii="仿宋_GB2312" w:eastAsia="仿宋_GB2312" w:hint="eastAsia"/>
          <w:kern w:val="0"/>
          <w:sz w:val="32"/>
          <w:szCs w:val="32"/>
        </w:rPr>
        <w:t>83</w:t>
      </w:r>
      <w:r w:rsidRPr="002B5A0F">
        <w:rPr>
          <w:rFonts w:ascii="仿宋_GB2312" w:eastAsia="仿宋_GB2312" w:hint="eastAsia"/>
          <w:kern w:val="0"/>
          <w:sz w:val="32"/>
          <w:szCs w:val="32"/>
        </w:rPr>
        <w:t>%，其寻求对国外市场低价出口的需求很强。</w:t>
      </w:r>
      <w:r>
        <w:rPr>
          <w:rFonts w:ascii="仿宋_GB2312" w:eastAsia="仿宋_GB2312" w:hint="eastAsia"/>
          <w:kern w:val="0"/>
          <w:sz w:val="32"/>
          <w:szCs w:val="32"/>
        </w:rPr>
        <w:t xml:space="preserve">   </w:t>
      </w:r>
    </w:p>
    <w:p w14:paraId="377E7A3B" w14:textId="77777777" w:rsidR="00466D96" w:rsidRPr="002B5A0F" w:rsidRDefault="00466D96" w:rsidP="00466D96">
      <w:pPr>
        <w:spacing w:line="360" w:lineRule="auto"/>
        <w:ind w:firstLine="600"/>
        <w:rPr>
          <w:rFonts w:ascii="仿宋_GB2312" w:eastAsia="仿宋_GB2312"/>
          <w:b/>
          <w:sz w:val="32"/>
          <w:szCs w:val="32"/>
        </w:rPr>
      </w:pPr>
      <w:r>
        <w:rPr>
          <w:rFonts w:ascii="仿宋_GB2312" w:eastAsia="仿宋_GB2312" w:hint="eastAsia"/>
          <w:b/>
          <w:sz w:val="32"/>
          <w:szCs w:val="32"/>
        </w:rPr>
        <w:lastRenderedPageBreak/>
        <w:t>4</w:t>
      </w:r>
      <w:r w:rsidRPr="00063B15">
        <w:rPr>
          <w:rFonts w:ascii="仿宋_GB2312" w:eastAsia="仿宋_GB2312" w:hint="eastAsia"/>
          <w:b/>
          <w:sz w:val="32"/>
          <w:szCs w:val="32"/>
        </w:rPr>
        <w:t>．</w:t>
      </w:r>
      <w:r>
        <w:rPr>
          <w:rFonts w:ascii="仿宋_GB2312" w:eastAsia="仿宋_GB2312" w:hint="eastAsia"/>
          <w:b/>
          <w:sz w:val="32"/>
          <w:szCs w:val="32"/>
        </w:rPr>
        <w:t>美国被调查产品在中国</w:t>
      </w:r>
      <w:r w:rsidRPr="00063B15">
        <w:rPr>
          <w:rFonts w:ascii="仿宋_GB2312" w:eastAsia="仿宋_GB2312" w:hint="eastAsia"/>
          <w:b/>
          <w:sz w:val="32"/>
          <w:szCs w:val="32"/>
        </w:rPr>
        <w:t>市场</w:t>
      </w:r>
      <w:r>
        <w:rPr>
          <w:rFonts w:ascii="仿宋_GB2312" w:eastAsia="仿宋_GB2312" w:hint="eastAsia"/>
          <w:b/>
          <w:sz w:val="32"/>
          <w:szCs w:val="32"/>
        </w:rPr>
        <w:t>竞争</w:t>
      </w:r>
      <w:r w:rsidRPr="002B5A0F">
        <w:rPr>
          <w:rFonts w:ascii="仿宋_GB2312" w:eastAsia="仿宋_GB2312" w:hint="eastAsia"/>
          <w:b/>
          <w:sz w:val="32"/>
          <w:szCs w:val="32"/>
        </w:rPr>
        <w:t>情况。</w:t>
      </w:r>
    </w:p>
    <w:p w14:paraId="0A240526" w14:textId="77777777" w:rsidR="00466D96" w:rsidRPr="002B5A0F" w:rsidRDefault="00466D96" w:rsidP="00466D96">
      <w:pPr>
        <w:spacing w:line="360" w:lineRule="auto"/>
        <w:ind w:firstLineChars="181" w:firstLine="579"/>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申请人提出，由于反倾销措施的实施，</w:t>
      </w:r>
      <w:r>
        <w:rPr>
          <w:rFonts w:ascii="仿宋_GB2312" w:eastAsia="仿宋_GB2312" w:hAnsi="宋体" w:cs="仿宋_GB2312" w:hint="eastAsia"/>
          <w:kern w:val="0"/>
          <w:sz w:val="32"/>
          <w:szCs w:val="32"/>
        </w:rPr>
        <w:t>自</w:t>
      </w:r>
      <w:r w:rsidRPr="00063B15">
        <w:rPr>
          <w:rFonts w:ascii="仿宋_GB2312" w:eastAsia="仿宋_GB2312" w:hAnsi="宋体" w:cs="仿宋_GB2312" w:hint="eastAsia"/>
          <w:kern w:val="0"/>
          <w:sz w:val="32"/>
          <w:szCs w:val="32"/>
        </w:rPr>
        <w:t>美国进口被调查产品</w:t>
      </w:r>
      <w:r>
        <w:rPr>
          <w:rFonts w:ascii="仿宋_GB2312" w:eastAsia="仿宋_GB2312" w:hAnsi="宋体" w:cs="仿宋_GB2312" w:hint="eastAsia"/>
          <w:kern w:val="0"/>
          <w:sz w:val="32"/>
          <w:szCs w:val="32"/>
        </w:rPr>
        <w:t>的</w:t>
      </w:r>
      <w:r w:rsidRPr="00063B15">
        <w:rPr>
          <w:rFonts w:ascii="仿宋_GB2312" w:eastAsia="仿宋_GB2312" w:hAnsi="宋体" w:cs="仿宋_GB2312" w:hint="eastAsia"/>
          <w:kern w:val="0"/>
          <w:sz w:val="32"/>
          <w:szCs w:val="32"/>
        </w:rPr>
        <w:t>数量出现明显下降。</w:t>
      </w:r>
      <w:r w:rsidRPr="002B5A0F">
        <w:rPr>
          <w:rFonts w:ascii="仿宋_GB2312" w:eastAsia="仿宋_GB2312" w:hAnsi="宋体" w:cs="仿宋_GB2312" w:hint="eastAsia"/>
          <w:kern w:val="0"/>
          <w:sz w:val="32"/>
          <w:szCs w:val="32"/>
        </w:rPr>
        <w:t>中华人民共和国海关统计数据显示，</w:t>
      </w:r>
      <w:r w:rsidRPr="00063B15" w:rsidDel="00E40044">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2012年、2013年、2014年、2015年和2016年</w:t>
      </w:r>
      <w:r w:rsidRPr="002B5A0F">
        <w:rPr>
          <w:rFonts w:ascii="仿宋_GB2312" w:eastAsia="仿宋_GB2312" w:hAnsi="宋体" w:cs="仿宋_GB2312" w:hint="eastAsia"/>
          <w:kern w:val="0"/>
          <w:sz w:val="32"/>
          <w:szCs w:val="32"/>
        </w:rPr>
        <w:t>，美国向</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出口</w:t>
      </w:r>
      <w:r>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的数量分别为</w:t>
      </w:r>
      <w:r>
        <w:rPr>
          <w:rFonts w:ascii="仿宋_GB2312" w:eastAsia="仿宋_GB2312" w:hint="eastAsia"/>
          <w:kern w:val="0"/>
          <w:sz w:val="32"/>
          <w:szCs w:val="32"/>
        </w:rPr>
        <w:t>9.42</w:t>
      </w:r>
      <w:r w:rsidRPr="002B5A0F">
        <w:rPr>
          <w:rFonts w:ascii="仿宋_GB2312" w:eastAsia="仿宋_GB2312" w:hint="eastAsia"/>
          <w:kern w:val="0"/>
          <w:sz w:val="32"/>
          <w:szCs w:val="32"/>
        </w:rPr>
        <w:t>万吨、</w:t>
      </w:r>
      <w:r>
        <w:rPr>
          <w:rFonts w:ascii="仿宋_GB2312" w:eastAsia="仿宋_GB2312" w:hint="eastAsia"/>
          <w:kern w:val="0"/>
          <w:sz w:val="32"/>
          <w:szCs w:val="32"/>
        </w:rPr>
        <w:t>3.15</w:t>
      </w:r>
      <w:r w:rsidRPr="002B5A0F">
        <w:rPr>
          <w:rFonts w:ascii="仿宋_GB2312" w:eastAsia="仿宋_GB2312" w:hint="eastAsia"/>
          <w:kern w:val="0"/>
          <w:sz w:val="32"/>
          <w:szCs w:val="32"/>
        </w:rPr>
        <w:t>万吨、</w:t>
      </w:r>
      <w:r>
        <w:rPr>
          <w:rFonts w:ascii="仿宋_GB2312" w:eastAsia="仿宋_GB2312" w:hint="eastAsia"/>
          <w:kern w:val="0"/>
          <w:sz w:val="32"/>
          <w:szCs w:val="32"/>
        </w:rPr>
        <w:t>1.50</w:t>
      </w:r>
      <w:r w:rsidRPr="002B5A0F">
        <w:rPr>
          <w:rFonts w:ascii="仿宋_GB2312" w:eastAsia="仿宋_GB2312" w:hint="eastAsia"/>
          <w:kern w:val="0"/>
          <w:sz w:val="32"/>
          <w:szCs w:val="32"/>
        </w:rPr>
        <w:t>万吨、</w:t>
      </w:r>
      <w:r>
        <w:rPr>
          <w:rFonts w:ascii="仿宋_GB2312" w:eastAsia="仿宋_GB2312" w:hint="eastAsia"/>
          <w:kern w:val="0"/>
          <w:sz w:val="32"/>
          <w:szCs w:val="32"/>
        </w:rPr>
        <w:t>1.91</w:t>
      </w:r>
      <w:r w:rsidRPr="002B5A0F">
        <w:rPr>
          <w:rFonts w:ascii="仿宋_GB2312" w:eastAsia="仿宋_GB2312" w:hint="eastAsia"/>
          <w:kern w:val="0"/>
          <w:sz w:val="32"/>
          <w:szCs w:val="32"/>
        </w:rPr>
        <w:t>万吨和</w:t>
      </w:r>
      <w:r w:rsidRPr="00753EA0">
        <w:rPr>
          <w:rFonts w:ascii="仿宋_GB2312" w:eastAsia="仿宋_GB2312"/>
          <w:kern w:val="0"/>
          <w:sz w:val="32"/>
          <w:szCs w:val="32"/>
        </w:rPr>
        <w:t>0.56</w:t>
      </w:r>
      <w:r w:rsidRPr="00815A16">
        <w:rPr>
          <w:rFonts w:ascii="仿宋_GB2312" w:eastAsia="仿宋_GB2312" w:hint="eastAsia"/>
          <w:kern w:val="0"/>
          <w:sz w:val="32"/>
          <w:szCs w:val="32"/>
        </w:rPr>
        <w:t>万吨，占其总出口量的比例分别为</w:t>
      </w:r>
      <w:r w:rsidRPr="00753EA0">
        <w:rPr>
          <w:rFonts w:ascii="仿宋_GB2312" w:eastAsia="仿宋_GB2312"/>
          <w:kern w:val="0"/>
          <w:sz w:val="32"/>
          <w:szCs w:val="32"/>
        </w:rPr>
        <w:t>46.54</w:t>
      </w:r>
      <w:r w:rsidRPr="00815A16">
        <w:rPr>
          <w:rFonts w:ascii="仿宋_GB2312" w:eastAsia="仿宋_GB2312" w:hint="eastAsia"/>
          <w:kern w:val="0"/>
          <w:sz w:val="32"/>
          <w:szCs w:val="32"/>
        </w:rPr>
        <w:t>%、</w:t>
      </w:r>
      <w:r w:rsidRPr="00753EA0">
        <w:rPr>
          <w:rFonts w:ascii="仿宋_GB2312" w:eastAsia="仿宋_GB2312"/>
          <w:kern w:val="0"/>
          <w:sz w:val="32"/>
          <w:szCs w:val="32"/>
        </w:rPr>
        <w:t>17.52</w:t>
      </w:r>
      <w:r w:rsidRPr="00815A16">
        <w:rPr>
          <w:rFonts w:ascii="仿宋_GB2312" w:eastAsia="仿宋_GB2312" w:hint="eastAsia"/>
          <w:kern w:val="0"/>
          <w:sz w:val="32"/>
          <w:szCs w:val="32"/>
        </w:rPr>
        <w:t>%、</w:t>
      </w:r>
      <w:r w:rsidRPr="00753EA0">
        <w:rPr>
          <w:rFonts w:ascii="仿宋_GB2312" w:eastAsia="仿宋_GB2312"/>
          <w:kern w:val="0"/>
          <w:sz w:val="32"/>
          <w:szCs w:val="32"/>
        </w:rPr>
        <w:t>8.87</w:t>
      </w:r>
      <w:r w:rsidRPr="00815A16">
        <w:rPr>
          <w:rFonts w:ascii="仿宋_GB2312" w:eastAsia="仿宋_GB2312" w:hint="eastAsia"/>
          <w:kern w:val="0"/>
          <w:sz w:val="32"/>
          <w:szCs w:val="32"/>
        </w:rPr>
        <w:t>%、</w:t>
      </w:r>
      <w:r w:rsidRPr="00753EA0">
        <w:rPr>
          <w:rFonts w:ascii="仿宋_GB2312" w:eastAsia="仿宋_GB2312"/>
          <w:kern w:val="0"/>
          <w:sz w:val="32"/>
          <w:szCs w:val="32"/>
        </w:rPr>
        <w:t>12.44</w:t>
      </w:r>
      <w:r w:rsidRPr="00815A16">
        <w:rPr>
          <w:rFonts w:ascii="仿宋_GB2312" w:eastAsia="仿宋_GB2312" w:hint="eastAsia"/>
          <w:kern w:val="0"/>
          <w:sz w:val="32"/>
          <w:szCs w:val="32"/>
        </w:rPr>
        <w:t>%和</w:t>
      </w:r>
      <w:r w:rsidRPr="00753EA0">
        <w:rPr>
          <w:rFonts w:ascii="仿宋_GB2312" w:eastAsia="仿宋_GB2312"/>
          <w:kern w:val="0"/>
          <w:sz w:val="32"/>
          <w:szCs w:val="32"/>
        </w:rPr>
        <w:t>10.37</w:t>
      </w:r>
      <w:r w:rsidRPr="00815A16">
        <w:rPr>
          <w:rFonts w:ascii="仿宋_GB2312" w:eastAsia="仿宋_GB2312" w:hint="eastAsia"/>
          <w:kern w:val="0"/>
          <w:sz w:val="32"/>
          <w:szCs w:val="32"/>
        </w:rPr>
        <w:t>%</w:t>
      </w:r>
      <w:r w:rsidRPr="00815A16">
        <w:rPr>
          <w:rFonts w:ascii="仿宋_GB2312" w:eastAsia="仿宋_GB2312" w:hAnsi="宋体" w:cs="仿宋_GB2312" w:hint="eastAsia"/>
          <w:kern w:val="0"/>
          <w:sz w:val="32"/>
          <w:szCs w:val="32"/>
        </w:rPr>
        <w:t>。</w:t>
      </w:r>
      <w:r w:rsidRPr="002B5A0F">
        <w:rPr>
          <w:rFonts w:ascii="仿宋_GB2312" w:eastAsia="仿宋_GB2312" w:hAnsi="宋体" w:cs="仿宋_GB2312" w:hint="eastAsia"/>
          <w:kern w:val="0"/>
          <w:sz w:val="32"/>
          <w:szCs w:val="32"/>
        </w:rPr>
        <w:t>美国向</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出口</w:t>
      </w:r>
      <w:r>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的数量出现明显下降</w:t>
      </w:r>
      <w:r>
        <w:rPr>
          <w:rFonts w:ascii="仿宋_GB2312" w:eastAsia="仿宋_GB2312" w:hAnsi="宋体" w:cs="仿宋_GB2312" w:hint="eastAsia"/>
          <w:kern w:val="0"/>
          <w:sz w:val="32"/>
          <w:szCs w:val="32"/>
        </w:rPr>
        <w:t>，但仍占其出口量的8%以上</w:t>
      </w:r>
      <w:r w:rsidRPr="002B5A0F">
        <w:rPr>
          <w:rFonts w:ascii="仿宋_GB2312" w:eastAsia="仿宋_GB2312" w:hAnsi="宋体" w:cs="仿宋_GB2312" w:hint="eastAsia"/>
          <w:kern w:val="0"/>
          <w:sz w:val="32"/>
          <w:szCs w:val="32"/>
        </w:rPr>
        <w:t>。</w:t>
      </w:r>
    </w:p>
    <w:p w14:paraId="22E642DF" w14:textId="77777777" w:rsidR="00466D96" w:rsidRDefault="00466D96" w:rsidP="00466D96">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w:t>
      </w:r>
      <w:r>
        <w:rPr>
          <w:rFonts w:ascii="仿宋_GB2312" w:eastAsia="仿宋_GB2312" w:hAnsi="宋体" w:cs="仿宋_GB2312" w:hint="eastAsia"/>
          <w:kern w:val="0"/>
          <w:sz w:val="32"/>
          <w:szCs w:val="32"/>
        </w:rPr>
        <w:t>，中国</w:t>
      </w:r>
      <w:r w:rsidRPr="00063B15">
        <w:rPr>
          <w:rFonts w:ascii="仿宋_GB2312" w:eastAsia="仿宋_GB2312" w:hAnsi="宋体" w:cs="仿宋_GB2312" w:hint="eastAsia"/>
          <w:kern w:val="0"/>
          <w:sz w:val="32"/>
          <w:szCs w:val="32"/>
        </w:rPr>
        <w:t>是全球最大的</w:t>
      </w:r>
      <w:r>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消费市场，而且消费量呈持续增长的趋势。201</w:t>
      </w:r>
      <w:r>
        <w:rPr>
          <w:rFonts w:ascii="仿宋_GB2312" w:eastAsia="仿宋_GB2312" w:hAnsi="宋体" w:cs="仿宋_GB2312" w:hint="eastAsia"/>
          <w:kern w:val="0"/>
          <w:sz w:val="32"/>
          <w:szCs w:val="32"/>
        </w:rPr>
        <w:t>5</w:t>
      </w:r>
      <w:r w:rsidRPr="002B5A0F">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中国己内酰胺</w:t>
      </w:r>
      <w:r w:rsidRPr="002B5A0F">
        <w:rPr>
          <w:rFonts w:ascii="仿宋_GB2312" w:eastAsia="仿宋_GB2312" w:hAnsi="宋体" w:cs="仿宋_GB2312" w:hint="eastAsia"/>
          <w:kern w:val="0"/>
          <w:sz w:val="32"/>
          <w:szCs w:val="32"/>
        </w:rPr>
        <w:t>表观消费量达2</w:t>
      </w:r>
      <w:r>
        <w:rPr>
          <w:rFonts w:ascii="仿宋_GB2312" w:eastAsia="仿宋_GB2312" w:hAnsi="宋体" w:cs="仿宋_GB2312" w:hint="eastAsia"/>
          <w:kern w:val="0"/>
          <w:sz w:val="32"/>
          <w:szCs w:val="32"/>
        </w:rPr>
        <w:t>0</w:t>
      </w:r>
      <w:r w:rsidRPr="002B5A0F">
        <w:rPr>
          <w:rFonts w:ascii="仿宋_GB2312" w:eastAsia="仿宋_GB2312" w:hAnsi="宋体" w:cs="仿宋_GB2312" w:hint="eastAsia"/>
          <w:kern w:val="0"/>
          <w:sz w:val="32"/>
          <w:szCs w:val="32"/>
        </w:rPr>
        <w:t>9万吨，占全球</w:t>
      </w:r>
      <w:r>
        <w:rPr>
          <w:rFonts w:ascii="仿宋_GB2312" w:eastAsia="仿宋_GB2312" w:hAnsi="宋体" w:cs="仿宋_GB2312" w:hint="eastAsia"/>
          <w:kern w:val="0"/>
          <w:sz w:val="32"/>
          <w:szCs w:val="32"/>
        </w:rPr>
        <w:t>表观消费量</w:t>
      </w:r>
      <w:r w:rsidRPr="002B5A0F">
        <w:rPr>
          <w:rFonts w:ascii="仿宋_GB2312" w:eastAsia="仿宋_GB2312" w:hAnsi="宋体" w:cs="仿宋_GB2312" w:hint="eastAsia"/>
          <w:kern w:val="0"/>
          <w:sz w:val="32"/>
          <w:szCs w:val="32"/>
        </w:rPr>
        <w:t>的4</w:t>
      </w:r>
      <w:r>
        <w:rPr>
          <w:rFonts w:ascii="仿宋_GB2312" w:eastAsia="仿宋_GB2312" w:hAnsi="宋体" w:cs="仿宋_GB2312" w:hint="eastAsia"/>
          <w:kern w:val="0"/>
          <w:sz w:val="32"/>
          <w:szCs w:val="32"/>
        </w:rPr>
        <w:t>0</w:t>
      </w:r>
      <w:r w:rsidRPr="002B5A0F">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以上</w:t>
      </w:r>
      <w:r w:rsidRPr="002B5A0F">
        <w:rPr>
          <w:rFonts w:ascii="仿宋_GB2312" w:eastAsia="仿宋_GB2312" w:hAnsi="宋体" w:cs="仿宋_GB2312" w:hint="eastAsia"/>
          <w:kern w:val="0"/>
          <w:sz w:val="32"/>
          <w:szCs w:val="32"/>
        </w:rPr>
        <w:t>。在</w:t>
      </w:r>
      <w:r>
        <w:rPr>
          <w:rFonts w:ascii="仿宋_GB2312" w:eastAsia="仿宋_GB2312" w:hAnsi="宋体" w:cs="仿宋_GB2312" w:hint="eastAsia"/>
          <w:kern w:val="0"/>
          <w:sz w:val="32"/>
          <w:szCs w:val="32"/>
        </w:rPr>
        <w:t>中国己内酰胺</w:t>
      </w:r>
      <w:r w:rsidRPr="002B5A0F">
        <w:rPr>
          <w:rFonts w:ascii="仿宋_GB2312" w:eastAsia="仿宋_GB2312" w:hAnsi="宋体" w:cs="仿宋_GB2312" w:hint="eastAsia"/>
          <w:kern w:val="0"/>
          <w:sz w:val="32"/>
          <w:szCs w:val="32"/>
        </w:rPr>
        <w:t>市场上，进口产品之间、进口产品与</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产品之间无实质差别，市场竞争日趋激烈，价格因素是竞争的唯一或主要手段。</w:t>
      </w:r>
    </w:p>
    <w:p w14:paraId="76A02419" w14:textId="77777777" w:rsidR="00466D96" w:rsidRPr="002B5A0F" w:rsidRDefault="00466D96" w:rsidP="00466D96">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申请人提出，</w:t>
      </w:r>
      <w:r>
        <w:rPr>
          <w:rFonts w:ascii="仿宋_GB2312" w:eastAsia="仿宋_GB2312" w:hAnsi="宋体" w:cs="仿宋_GB2312" w:hint="eastAsia"/>
          <w:kern w:val="0"/>
          <w:sz w:val="32"/>
          <w:szCs w:val="32"/>
        </w:rPr>
        <w:t>中国是</w:t>
      </w:r>
      <w:r w:rsidRPr="002B5A0F">
        <w:rPr>
          <w:rFonts w:ascii="仿宋_GB2312" w:eastAsia="仿宋_GB2312" w:hAnsi="宋体" w:cs="仿宋_GB2312" w:hint="eastAsia"/>
          <w:kern w:val="0"/>
          <w:sz w:val="32"/>
          <w:szCs w:val="32"/>
        </w:rPr>
        <w:t>美国</w:t>
      </w:r>
      <w:r>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产品重要的目标市场，</w:t>
      </w:r>
      <w:r>
        <w:rPr>
          <w:rFonts w:ascii="仿宋_GB2312" w:eastAsia="仿宋_GB2312" w:hAnsi="宋体" w:cs="仿宋_GB2312" w:hint="eastAsia"/>
          <w:kern w:val="0"/>
          <w:sz w:val="32"/>
          <w:szCs w:val="32"/>
        </w:rPr>
        <w:t>在全球其他市场消费需求基本稳定甚至下降的背景下，需求最大且增长最快的中国市场对须依赖出口的美国己内酰胺厂商具有极大的吸引力。</w:t>
      </w:r>
      <w:r w:rsidRPr="002B5A0F">
        <w:rPr>
          <w:rFonts w:ascii="仿宋_GB2312" w:eastAsia="仿宋_GB2312" w:hAnsi="宋体" w:cs="仿宋_GB2312" w:hint="eastAsia"/>
          <w:kern w:val="0"/>
          <w:sz w:val="32"/>
          <w:szCs w:val="32"/>
        </w:rPr>
        <w:t>美国</w:t>
      </w:r>
      <w:r>
        <w:rPr>
          <w:rFonts w:ascii="仿宋_GB2312" w:eastAsia="仿宋_GB2312" w:hAnsi="宋体" w:cs="仿宋_GB2312" w:hint="eastAsia"/>
          <w:kern w:val="0"/>
          <w:sz w:val="32"/>
          <w:szCs w:val="32"/>
        </w:rPr>
        <w:t>己内酰胺生产商和出口商</w:t>
      </w:r>
      <w:r w:rsidRPr="002B5A0F">
        <w:rPr>
          <w:rFonts w:ascii="仿宋_GB2312" w:eastAsia="仿宋_GB2312" w:hAnsi="宋体" w:cs="仿宋_GB2312" w:hint="eastAsia"/>
          <w:kern w:val="0"/>
          <w:sz w:val="32"/>
          <w:szCs w:val="32"/>
        </w:rPr>
        <w:t>在没有其他竞争优势的情况下，只能采用倾销手段获取市场份额。</w:t>
      </w:r>
    </w:p>
    <w:p w14:paraId="7895D109" w14:textId="77777777" w:rsidR="00466D96" w:rsidRPr="002B5A0F" w:rsidRDefault="00466D96" w:rsidP="00466D96">
      <w:pPr>
        <w:ind w:firstLineChars="200" w:firstLine="640"/>
        <w:rPr>
          <w:rFonts w:ascii="仿宋_GB2312" w:eastAsia="仿宋_GB2312" w:hAnsi="宋体" w:cs="仿宋_GB2312"/>
          <w:kern w:val="0"/>
          <w:sz w:val="32"/>
          <w:szCs w:val="32"/>
        </w:rPr>
      </w:pPr>
      <w:r w:rsidRPr="00063B15">
        <w:rPr>
          <w:rFonts w:ascii="仿宋_GB2312" w:eastAsia="仿宋_GB2312" w:hAnsi="宋体" w:cs="仿宋_GB2312" w:hint="eastAsia"/>
          <w:kern w:val="0"/>
          <w:sz w:val="32"/>
          <w:szCs w:val="32"/>
        </w:rPr>
        <w:t>美国生产商、出口商未配合本次反倾销期终复审调查，没有提交答卷和证据资料</w:t>
      </w:r>
      <w:r w:rsidRPr="002B5A0F">
        <w:rPr>
          <w:rFonts w:ascii="仿宋_GB2312" w:eastAsia="仿宋_GB2312" w:hAnsi="宋体" w:cs="仿宋_GB2312" w:hint="eastAsia"/>
          <w:kern w:val="0"/>
          <w:sz w:val="32"/>
          <w:szCs w:val="32"/>
        </w:rPr>
        <w:t>。本案只有申请人向调查机关提供</w:t>
      </w:r>
      <w:r w:rsidRPr="002B5A0F">
        <w:rPr>
          <w:rFonts w:ascii="仿宋_GB2312" w:eastAsia="仿宋_GB2312" w:hAnsi="宋体" w:cs="仿宋_GB2312" w:hint="eastAsia"/>
          <w:kern w:val="0"/>
          <w:sz w:val="32"/>
          <w:szCs w:val="32"/>
        </w:rPr>
        <w:lastRenderedPageBreak/>
        <w:t>了美国相关的证据材料。调查机关通过核对海关统计数据等方式对其进行了核实，认定申请人提交的材料为可获得的最佳信息。</w:t>
      </w:r>
    </w:p>
    <w:p w14:paraId="26812D26" w14:textId="77777777" w:rsidR="00466D96" w:rsidRPr="00466D96" w:rsidRDefault="00466D96" w:rsidP="00466D96">
      <w:pPr>
        <w:ind w:firstLineChars="200" w:firstLine="640"/>
        <w:rPr>
          <w:rFonts w:ascii="仿宋_GB2312" w:eastAsia="仿宋_GB2312"/>
          <w:b/>
          <w:sz w:val="32"/>
          <w:szCs w:val="32"/>
        </w:rPr>
      </w:pPr>
      <w:r w:rsidRPr="00063B15">
        <w:rPr>
          <w:rFonts w:ascii="仿宋_GB2312" w:eastAsia="仿宋_GB2312" w:hAnsi="宋体" w:cs="仿宋_GB2312" w:hint="eastAsia"/>
          <w:kern w:val="0"/>
          <w:sz w:val="32"/>
          <w:szCs w:val="32"/>
        </w:rPr>
        <w:t>综上，调查机关认为，美国</w:t>
      </w:r>
      <w:r>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产能</w:t>
      </w:r>
      <w:r>
        <w:rPr>
          <w:rFonts w:ascii="仿宋_GB2312" w:eastAsia="仿宋_GB2312" w:hAnsi="宋体" w:cs="仿宋_GB2312" w:hint="eastAsia"/>
          <w:kern w:val="0"/>
          <w:sz w:val="32"/>
          <w:szCs w:val="32"/>
        </w:rPr>
        <w:t>较大，存在一定的</w:t>
      </w:r>
      <w:r w:rsidRPr="002B5A0F">
        <w:rPr>
          <w:rFonts w:ascii="仿宋_GB2312" w:eastAsia="仿宋_GB2312" w:hAnsi="宋体" w:cs="仿宋_GB2312" w:hint="eastAsia"/>
          <w:kern w:val="0"/>
          <w:sz w:val="32"/>
          <w:szCs w:val="32"/>
        </w:rPr>
        <w:t>闲置产能，</w:t>
      </w:r>
      <w:r>
        <w:rPr>
          <w:rFonts w:ascii="仿宋_GB2312" w:eastAsia="仿宋_GB2312" w:hAnsi="宋体" w:cs="仿宋_GB2312" w:hint="eastAsia"/>
          <w:kern w:val="0"/>
          <w:sz w:val="32"/>
          <w:szCs w:val="32"/>
        </w:rPr>
        <w:t>其</w:t>
      </w:r>
      <w:r w:rsidRPr="002B5A0F">
        <w:rPr>
          <w:rFonts w:ascii="仿宋_GB2312" w:eastAsia="仿宋_GB2312" w:hAnsi="宋体" w:cs="仿宋_GB2312" w:hint="eastAsia"/>
          <w:kern w:val="0"/>
          <w:sz w:val="32"/>
          <w:szCs w:val="32"/>
        </w:rPr>
        <w:t>国内市场需求</w:t>
      </w:r>
      <w:r>
        <w:rPr>
          <w:rFonts w:ascii="仿宋_GB2312" w:eastAsia="仿宋_GB2312" w:hAnsi="宋体" w:cs="仿宋_GB2312" w:hint="eastAsia"/>
          <w:kern w:val="0"/>
          <w:sz w:val="32"/>
          <w:szCs w:val="32"/>
        </w:rPr>
        <w:t>2013年后呈下降趋势</w:t>
      </w:r>
      <w:r w:rsidRPr="002B5A0F">
        <w:rPr>
          <w:rFonts w:ascii="仿宋_GB2312" w:eastAsia="仿宋_GB2312" w:hAnsi="宋体" w:cs="仿宋_GB2312" w:hint="eastAsia"/>
          <w:kern w:val="0"/>
          <w:sz w:val="32"/>
          <w:szCs w:val="32"/>
        </w:rPr>
        <w:t>，</w:t>
      </w:r>
      <w:r w:rsidRPr="00577618">
        <w:rPr>
          <w:rFonts w:ascii="仿宋_GB2312" w:eastAsia="仿宋_GB2312" w:hAnsi="宋体" w:cs="仿宋_GB2312" w:hint="eastAsia"/>
          <w:kern w:val="0"/>
          <w:sz w:val="32"/>
          <w:szCs w:val="32"/>
        </w:rPr>
        <w:t>对外出口占产量比例较</w:t>
      </w:r>
      <w:r>
        <w:rPr>
          <w:rFonts w:ascii="仿宋_GB2312" w:eastAsia="仿宋_GB2312" w:hAnsi="宋体" w:cs="仿宋_GB2312" w:hint="eastAsia"/>
          <w:kern w:val="0"/>
          <w:sz w:val="32"/>
          <w:szCs w:val="32"/>
        </w:rPr>
        <w:t>大</w:t>
      </w:r>
      <w:r w:rsidRPr="00577618">
        <w:rPr>
          <w:rFonts w:ascii="仿宋_GB2312" w:eastAsia="仿宋_GB2312" w:hAnsi="宋体" w:cs="仿宋_GB2312" w:hint="eastAsia"/>
          <w:kern w:val="0"/>
          <w:sz w:val="32"/>
          <w:szCs w:val="32"/>
        </w:rPr>
        <w:t>，</w:t>
      </w:r>
      <w:r w:rsidRPr="002B5A0F">
        <w:rPr>
          <w:rFonts w:ascii="仿宋_GB2312" w:eastAsia="仿宋_GB2312" w:hAnsi="宋体" w:cs="仿宋_GB2312" w:hint="eastAsia"/>
          <w:kern w:val="0"/>
          <w:sz w:val="32"/>
          <w:szCs w:val="32"/>
        </w:rPr>
        <w:t>而</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是全球</w:t>
      </w:r>
      <w:r>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最大消费市场，也是美国</w:t>
      </w:r>
      <w:r>
        <w:rPr>
          <w:rFonts w:ascii="仿宋_GB2312" w:eastAsia="仿宋_GB2312" w:hAnsi="宋体" w:cs="仿宋_GB2312" w:hint="eastAsia"/>
          <w:kern w:val="0"/>
          <w:sz w:val="32"/>
          <w:szCs w:val="32"/>
        </w:rPr>
        <w:t>己内酰胺生产商和出口商</w:t>
      </w:r>
      <w:r w:rsidRPr="002B5A0F">
        <w:rPr>
          <w:rFonts w:ascii="仿宋_GB2312" w:eastAsia="仿宋_GB2312" w:hAnsi="宋体" w:cs="仿宋_GB2312" w:hint="eastAsia"/>
          <w:kern w:val="0"/>
          <w:sz w:val="32"/>
          <w:szCs w:val="32"/>
        </w:rPr>
        <w:t>的重要目标市场。在实施反倾销措施的情况下，美国向</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出口数量下降明显，说明反倾销措施限制了美国出口商通过倾销获得</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市场的</w:t>
      </w:r>
      <w:r>
        <w:rPr>
          <w:rFonts w:ascii="仿宋_GB2312" w:eastAsia="仿宋_GB2312" w:hAnsi="宋体" w:cs="仿宋_GB2312" w:hint="eastAsia"/>
          <w:kern w:val="0"/>
          <w:sz w:val="32"/>
          <w:szCs w:val="32"/>
        </w:rPr>
        <w:t>定价</w:t>
      </w:r>
      <w:r w:rsidRPr="002B5A0F">
        <w:rPr>
          <w:rFonts w:ascii="仿宋_GB2312" w:eastAsia="仿宋_GB2312" w:hAnsi="宋体" w:cs="仿宋_GB2312" w:hint="eastAsia"/>
          <w:kern w:val="0"/>
          <w:sz w:val="32"/>
          <w:szCs w:val="32"/>
        </w:rPr>
        <w:t>行为。在倾销调查期</w:t>
      </w:r>
      <w:r>
        <w:rPr>
          <w:rFonts w:ascii="仿宋_GB2312" w:eastAsia="仿宋_GB2312" w:hAnsi="宋体" w:cs="仿宋_GB2312" w:hint="eastAsia"/>
          <w:kern w:val="0"/>
          <w:sz w:val="32"/>
          <w:szCs w:val="32"/>
        </w:rPr>
        <w:t>内</w:t>
      </w:r>
      <w:r w:rsidRPr="002B5A0F">
        <w:rPr>
          <w:rFonts w:ascii="仿宋_GB2312" w:eastAsia="仿宋_GB2312" w:hAnsi="宋体" w:cs="仿宋_GB2312" w:hint="eastAsia"/>
          <w:kern w:val="0"/>
          <w:sz w:val="32"/>
          <w:szCs w:val="32"/>
        </w:rPr>
        <w:t>，美国</w:t>
      </w:r>
      <w:r>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对</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的出口仍然存在倾销及对</w:t>
      </w:r>
      <w:r>
        <w:rPr>
          <w:rFonts w:ascii="仿宋_GB2312" w:eastAsia="仿宋_GB2312" w:hAnsi="宋体" w:cs="仿宋_GB2312" w:hint="eastAsia"/>
          <w:kern w:val="0"/>
          <w:sz w:val="32"/>
          <w:szCs w:val="32"/>
        </w:rPr>
        <w:t>第三方的</w:t>
      </w:r>
      <w:r w:rsidRPr="002B5A0F">
        <w:rPr>
          <w:rFonts w:ascii="仿宋_GB2312" w:eastAsia="仿宋_GB2312" w:hAnsi="宋体" w:cs="仿宋_GB2312" w:hint="eastAsia"/>
          <w:kern w:val="0"/>
          <w:sz w:val="32"/>
          <w:szCs w:val="32"/>
        </w:rPr>
        <w:t>低价出口，表明美国出口商采用</w:t>
      </w:r>
      <w:r>
        <w:rPr>
          <w:rFonts w:ascii="仿宋_GB2312" w:eastAsia="仿宋_GB2312" w:hAnsi="宋体" w:cs="仿宋_GB2312" w:hint="eastAsia"/>
          <w:kern w:val="0"/>
          <w:sz w:val="32"/>
          <w:szCs w:val="32"/>
        </w:rPr>
        <w:t>低</w:t>
      </w:r>
      <w:r w:rsidRPr="002B5A0F">
        <w:rPr>
          <w:rFonts w:ascii="仿宋_GB2312" w:eastAsia="仿宋_GB2312" w:hAnsi="宋体" w:cs="仿宋_GB2312" w:hint="eastAsia"/>
          <w:kern w:val="0"/>
          <w:sz w:val="32"/>
          <w:szCs w:val="32"/>
        </w:rPr>
        <w:t>价策略</w:t>
      </w:r>
      <w:r>
        <w:rPr>
          <w:rFonts w:ascii="仿宋_GB2312" w:eastAsia="仿宋_GB2312" w:hAnsi="宋体" w:cs="仿宋_GB2312" w:hint="eastAsia"/>
          <w:kern w:val="0"/>
          <w:sz w:val="32"/>
          <w:szCs w:val="32"/>
        </w:rPr>
        <w:t>来消化过剩产能</w:t>
      </w:r>
      <w:r w:rsidRPr="002B5A0F">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中国己内酰胺</w:t>
      </w:r>
      <w:r w:rsidRPr="002B5A0F">
        <w:rPr>
          <w:rFonts w:ascii="仿宋_GB2312" w:eastAsia="仿宋_GB2312" w:hAnsi="宋体" w:cs="仿宋_GB2312" w:hint="eastAsia"/>
          <w:kern w:val="0"/>
          <w:sz w:val="32"/>
          <w:szCs w:val="32"/>
        </w:rPr>
        <w:t>市场竞争者较多，产品间无实质差别，价格是主要决定因素</w:t>
      </w:r>
      <w:r w:rsidRPr="00063B15">
        <w:rPr>
          <w:rFonts w:ascii="仿宋_GB2312" w:eastAsia="仿宋_GB2312" w:hAnsi="宋体" w:cs="仿宋_GB2312" w:hint="eastAsia"/>
          <w:kern w:val="0"/>
          <w:sz w:val="32"/>
          <w:szCs w:val="32"/>
        </w:rPr>
        <w:t>，</w:t>
      </w:r>
      <w:r w:rsidRPr="002B5A0F">
        <w:rPr>
          <w:rFonts w:ascii="仿宋_GB2312" w:eastAsia="仿宋_GB2312" w:hAnsi="宋体" w:cs="仿宋_GB2312" w:hint="eastAsia"/>
          <w:kern w:val="0"/>
          <w:sz w:val="32"/>
          <w:szCs w:val="32"/>
        </w:rPr>
        <w:t>如果终止反倾销措施，美国出口商很可能依赖于其较大的产能和闲置产能，继续或再度通过倾销定价获取</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市场。因此调查机关认定，如果终止反倾销措施，原产于美国的进口</w:t>
      </w:r>
      <w:r>
        <w:rPr>
          <w:rFonts w:ascii="仿宋_GB2312" w:eastAsia="仿宋_GB2312" w:hAnsi="宋体" w:cs="仿宋_GB2312" w:hint="eastAsia"/>
          <w:kern w:val="0"/>
          <w:sz w:val="32"/>
          <w:szCs w:val="32"/>
        </w:rPr>
        <w:t>己内酰胺</w:t>
      </w:r>
      <w:r w:rsidRPr="002B5A0F">
        <w:rPr>
          <w:rFonts w:ascii="仿宋_GB2312" w:eastAsia="仿宋_GB2312" w:hAnsi="宋体" w:cs="仿宋_GB2312" w:hint="eastAsia"/>
          <w:kern w:val="0"/>
          <w:sz w:val="32"/>
          <w:szCs w:val="32"/>
        </w:rPr>
        <w:t>对</w:t>
      </w:r>
      <w:r>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的倾销可能继续或再度发生。</w:t>
      </w:r>
    </w:p>
    <w:p w14:paraId="44ADCD6A" w14:textId="77777777" w:rsidR="000C0E4A" w:rsidRPr="00D1258C" w:rsidRDefault="000C0E4A" w:rsidP="00F840A0">
      <w:pPr>
        <w:ind w:firstLineChars="196" w:firstLine="630"/>
        <w:rPr>
          <w:rFonts w:ascii="楷体_GB2312" w:eastAsia="楷体_GB2312" w:hAnsi="宋体"/>
          <w:b/>
          <w:bCs/>
          <w:sz w:val="32"/>
          <w:szCs w:val="32"/>
        </w:rPr>
      </w:pPr>
      <w:r w:rsidRPr="00D1258C">
        <w:rPr>
          <w:rFonts w:ascii="楷体_GB2312" w:eastAsia="楷体_GB2312" w:hAnsi="宋体" w:cs="仿宋_GB2312" w:hint="eastAsia"/>
          <w:b/>
          <w:bCs/>
          <w:sz w:val="32"/>
          <w:szCs w:val="32"/>
        </w:rPr>
        <w:t>（</w:t>
      </w:r>
      <w:r w:rsidR="001C2FE3">
        <w:rPr>
          <w:rFonts w:ascii="楷体_GB2312" w:eastAsia="楷体_GB2312" w:hAnsi="宋体" w:cs="仿宋_GB2312" w:hint="eastAsia"/>
          <w:b/>
          <w:bCs/>
          <w:sz w:val="32"/>
          <w:szCs w:val="32"/>
        </w:rPr>
        <w:t>三</w:t>
      </w:r>
      <w:r w:rsidRPr="00D1258C">
        <w:rPr>
          <w:rFonts w:ascii="楷体_GB2312" w:eastAsia="楷体_GB2312" w:hAnsi="宋体" w:cs="仿宋_GB2312" w:hint="eastAsia"/>
          <w:b/>
          <w:bCs/>
          <w:sz w:val="32"/>
          <w:szCs w:val="32"/>
        </w:rPr>
        <w:t>）调查结论。</w:t>
      </w:r>
    </w:p>
    <w:p w14:paraId="5AAE47B4" w14:textId="77777777" w:rsidR="000C0E4A" w:rsidRDefault="00E03200" w:rsidP="000C0E4A">
      <w:pPr>
        <w:ind w:firstLineChars="196" w:firstLine="627"/>
        <w:rPr>
          <w:rFonts w:ascii="仿宋_GB2312" w:eastAsia="仿宋_GB2312" w:hAnsi="宋体"/>
          <w:kern w:val="0"/>
          <w:sz w:val="32"/>
          <w:szCs w:val="32"/>
        </w:rPr>
      </w:pPr>
      <w:r>
        <w:rPr>
          <w:rFonts w:ascii="仿宋_GB2312" w:eastAsia="仿宋_GB2312" w:hint="eastAsia"/>
          <w:color w:val="000000"/>
          <w:sz w:val="32"/>
          <w:szCs w:val="32"/>
        </w:rPr>
        <w:t>综上，调查机关认为，如果终止</w:t>
      </w:r>
      <w:r w:rsidRPr="00EC457D">
        <w:rPr>
          <w:rFonts w:ascii="仿宋_GB2312" w:eastAsia="仿宋_GB2312" w:hint="eastAsia"/>
          <w:color w:val="000000"/>
          <w:sz w:val="32"/>
          <w:szCs w:val="32"/>
        </w:rPr>
        <w:t>反倾销措施，</w:t>
      </w:r>
      <w:r>
        <w:rPr>
          <w:rFonts w:eastAsia="仿宋_GB2312"/>
          <w:color w:val="000000"/>
          <w:kern w:val="0"/>
          <w:sz w:val="32"/>
          <w:szCs w:val="32"/>
          <w:u w:color="000000"/>
        </w:rPr>
        <w:t>原产于</w:t>
      </w:r>
      <w:r w:rsidR="00C35F20">
        <w:rPr>
          <w:rFonts w:eastAsia="仿宋_GB2312" w:hint="eastAsia"/>
          <w:sz w:val="32"/>
          <w:szCs w:val="32"/>
        </w:rPr>
        <w:t>欧盟和美国</w:t>
      </w:r>
      <w:r>
        <w:rPr>
          <w:rFonts w:eastAsia="仿宋_GB2312" w:hint="eastAsia"/>
          <w:sz w:val="32"/>
          <w:szCs w:val="32"/>
        </w:rPr>
        <w:t>的进口</w:t>
      </w:r>
      <w:r w:rsidR="00C35F20">
        <w:rPr>
          <w:rFonts w:eastAsia="仿宋_GB2312" w:hint="eastAsia"/>
          <w:sz w:val="32"/>
          <w:szCs w:val="32"/>
        </w:rPr>
        <w:t>己内酰胺</w:t>
      </w:r>
      <w:r w:rsidRPr="00EC457D">
        <w:rPr>
          <w:rFonts w:ascii="仿宋_GB2312" w:eastAsia="仿宋_GB2312" w:hint="eastAsia"/>
          <w:color w:val="000000"/>
          <w:sz w:val="32"/>
          <w:szCs w:val="32"/>
        </w:rPr>
        <w:t>对</w:t>
      </w:r>
      <w:r w:rsidR="00C35F20">
        <w:rPr>
          <w:rFonts w:ascii="仿宋_GB2312" w:eastAsia="仿宋_GB2312" w:hint="eastAsia"/>
          <w:color w:val="000000"/>
          <w:sz w:val="32"/>
          <w:szCs w:val="32"/>
        </w:rPr>
        <w:t>中国</w:t>
      </w:r>
      <w:r w:rsidRPr="00EC457D">
        <w:rPr>
          <w:rFonts w:ascii="仿宋_GB2312" w:eastAsia="仿宋_GB2312" w:hint="eastAsia"/>
          <w:color w:val="000000"/>
          <w:sz w:val="32"/>
          <w:szCs w:val="32"/>
        </w:rPr>
        <w:t>的倾销可能继续</w:t>
      </w:r>
      <w:r w:rsidR="008C754D">
        <w:rPr>
          <w:rFonts w:ascii="仿宋_GB2312" w:eastAsia="仿宋_GB2312" w:hint="eastAsia"/>
          <w:color w:val="000000"/>
          <w:sz w:val="32"/>
          <w:szCs w:val="32"/>
        </w:rPr>
        <w:t>或再度</w:t>
      </w:r>
      <w:r w:rsidRPr="00EC457D">
        <w:rPr>
          <w:rFonts w:ascii="仿宋_GB2312" w:eastAsia="仿宋_GB2312" w:hint="eastAsia"/>
          <w:color w:val="000000"/>
          <w:sz w:val="32"/>
          <w:szCs w:val="32"/>
        </w:rPr>
        <w:t>发生</w:t>
      </w:r>
      <w:r>
        <w:rPr>
          <w:rFonts w:ascii="仿宋_GB2312" w:eastAsia="仿宋_GB2312" w:hint="eastAsia"/>
          <w:color w:val="000000"/>
          <w:sz w:val="32"/>
          <w:szCs w:val="32"/>
        </w:rPr>
        <w:t>。</w:t>
      </w:r>
    </w:p>
    <w:p w14:paraId="6B01A951" w14:textId="77777777" w:rsidR="00A92AAD" w:rsidRPr="00D1258C" w:rsidRDefault="00A92AAD" w:rsidP="00A92AAD">
      <w:pPr>
        <w:ind w:firstLineChars="200" w:firstLine="640"/>
        <w:rPr>
          <w:rFonts w:ascii="黑体" w:eastAsia="黑体" w:hAnsi="华文仿宋"/>
          <w:sz w:val="32"/>
          <w:szCs w:val="32"/>
        </w:rPr>
      </w:pPr>
      <w:r>
        <w:rPr>
          <w:rFonts w:ascii="黑体" w:eastAsia="黑体" w:hAnsi="华文仿宋" w:hint="eastAsia"/>
          <w:sz w:val="32"/>
          <w:szCs w:val="32"/>
        </w:rPr>
        <w:t>五、</w:t>
      </w:r>
      <w:r w:rsidR="00C35F20">
        <w:rPr>
          <w:rFonts w:ascii="黑体" w:eastAsia="黑体" w:hAnsi="华文仿宋" w:hint="eastAsia"/>
          <w:sz w:val="32"/>
          <w:szCs w:val="32"/>
        </w:rPr>
        <w:t>中国</w:t>
      </w:r>
      <w:r w:rsidRPr="00D1258C">
        <w:rPr>
          <w:rFonts w:ascii="黑体" w:eastAsia="黑体" w:hAnsi="华文仿宋" w:hint="eastAsia"/>
          <w:sz w:val="32"/>
          <w:szCs w:val="32"/>
        </w:rPr>
        <w:t>同类产品</w:t>
      </w:r>
      <w:r>
        <w:rPr>
          <w:rFonts w:ascii="黑体" w:eastAsia="黑体" w:hAnsi="华文仿宋" w:hint="eastAsia"/>
          <w:sz w:val="32"/>
          <w:szCs w:val="32"/>
        </w:rPr>
        <w:t>和</w:t>
      </w:r>
      <w:r w:rsidR="00C35F20">
        <w:rPr>
          <w:rFonts w:ascii="黑体" w:eastAsia="黑体" w:hAnsi="华文仿宋" w:hint="eastAsia"/>
          <w:sz w:val="32"/>
          <w:szCs w:val="32"/>
        </w:rPr>
        <w:t>中国</w:t>
      </w:r>
      <w:r w:rsidRPr="00D1258C">
        <w:rPr>
          <w:rFonts w:ascii="黑体" w:eastAsia="黑体" w:hAnsi="华文仿宋" w:hint="eastAsia"/>
          <w:sz w:val="32"/>
          <w:szCs w:val="32"/>
        </w:rPr>
        <w:t>产业</w:t>
      </w:r>
    </w:p>
    <w:p w14:paraId="39C97BF7" w14:textId="77777777" w:rsidR="00A92AAD" w:rsidRPr="001F22C7" w:rsidRDefault="00A92AAD" w:rsidP="00F840A0">
      <w:pPr>
        <w:ind w:firstLineChars="200" w:firstLine="643"/>
        <w:rPr>
          <w:rFonts w:ascii="楷体_GB2312" w:eastAsia="楷体_GB2312" w:hAnsi="华文仿宋"/>
          <w:b/>
          <w:sz w:val="32"/>
          <w:szCs w:val="32"/>
        </w:rPr>
      </w:pPr>
      <w:r w:rsidRPr="001F22C7">
        <w:rPr>
          <w:rFonts w:ascii="楷体_GB2312" w:eastAsia="楷体_GB2312" w:hAnsi="华文仿宋" w:hint="eastAsia"/>
          <w:b/>
          <w:sz w:val="32"/>
          <w:szCs w:val="32"/>
        </w:rPr>
        <w:lastRenderedPageBreak/>
        <w:t>（一）</w:t>
      </w:r>
      <w:r w:rsidR="00C35F20">
        <w:rPr>
          <w:rFonts w:ascii="楷体_GB2312" w:eastAsia="楷体_GB2312" w:hAnsi="华文仿宋" w:hint="eastAsia"/>
          <w:b/>
          <w:sz w:val="32"/>
          <w:szCs w:val="32"/>
        </w:rPr>
        <w:t>中国</w:t>
      </w:r>
      <w:r w:rsidRPr="001F22C7">
        <w:rPr>
          <w:rFonts w:ascii="楷体_GB2312" w:eastAsia="楷体_GB2312" w:hAnsi="华文仿宋" w:hint="eastAsia"/>
          <w:b/>
          <w:sz w:val="32"/>
          <w:szCs w:val="32"/>
        </w:rPr>
        <w:t>同类产品认定。</w:t>
      </w:r>
    </w:p>
    <w:p w14:paraId="01A5902C" w14:textId="77777777" w:rsidR="00675DE3" w:rsidRDefault="00675DE3" w:rsidP="00675DE3">
      <w:pPr>
        <w:spacing w:line="360" w:lineRule="auto"/>
        <w:ind w:firstLineChars="200" w:firstLine="640"/>
        <w:rPr>
          <w:rFonts w:ascii="仿宋_GB2312" w:eastAsia="仿宋_GB2312"/>
          <w:color w:val="000000"/>
          <w:sz w:val="32"/>
          <w:szCs w:val="32"/>
        </w:rPr>
      </w:pPr>
      <w:r>
        <w:rPr>
          <w:rFonts w:ascii="仿宋_GB2312" w:eastAsia="仿宋_GB2312" w:hAnsi="宋体" w:hint="eastAsia"/>
          <w:sz w:val="32"/>
          <w:szCs w:val="32"/>
        </w:rPr>
        <w:t>调查机关在</w:t>
      </w:r>
      <w:r w:rsidR="001A08F0" w:rsidRPr="009D2E4E">
        <w:rPr>
          <w:rFonts w:ascii="仿宋_GB2312" w:eastAsia="仿宋_GB2312" w:hAnsi="宋体" w:hint="eastAsia"/>
          <w:sz w:val="32"/>
          <w:szCs w:val="32"/>
        </w:rPr>
        <w:t>20</w:t>
      </w:r>
      <w:r w:rsidR="001A08F0">
        <w:rPr>
          <w:rFonts w:ascii="仿宋_GB2312" w:eastAsia="仿宋_GB2312" w:hAnsi="宋体" w:hint="eastAsia"/>
          <w:sz w:val="32"/>
          <w:szCs w:val="32"/>
        </w:rPr>
        <w:t>16</w:t>
      </w:r>
      <w:r w:rsidRPr="009D2E4E">
        <w:rPr>
          <w:rFonts w:ascii="仿宋_GB2312" w:eastAsia="仿宋_GB2312" w:hAnsi="宋体" w:hint="eastAsia"/>
          <w:sz w:val="32"/>
          <w:szCs w:val="32"/>
        </w:rPr>
        <w:t>年</w:t>
      </w:r>
      <w:r w:rsidR="001A08F0" w:rsidRPr="009D2E4E">
        <w:rPr>
          <w:rFonts w:ascii="仿宋_GB2312" w:eastAsia="仿宋_GB2312" w:hAnsi="宋体" w:hint="eastAsia"/>
          <w:sz w:val="32"/>
          <w:szCs w:val="32"/>
        </w:rPr>
        <w:t>第</w:t>
      </w:r>
      <w:r w:rsidR="001A08F0">
        <w:rPr>
          <w:rFonts w:ascii="仿宋_GB2312" w:eastAsia="仿宋_GB2312" w:hAnsi="宋体" w:hint="eastAsia"/>
          <w:sz w:val="32"/>
          <w:szCs w:val="32"/>
        </w:rPr>
        <w:t>52</w:t>
      </w:r>
      <w:r w:rsidRPr="009D2E4E">
        <w:rPr>
          <w:rFonts w:ascii="仿宋_GB2312" w:eastAsia="仿宋_GB2312" w:hAnsi="宋体" w:hint="eastAsia"/>
          <w:sz w:val="32"/>
          <w:szCs w:val="32"/>
        </w:rPr>
        <w:t>号公告</w:t>
      </w:r>
      <w:r>
        <w:rPr>
          <w:rFonts w:ascii="仿宋_GB2312" w:eastAsia="仿宋_GB2312" w:hAnsi="宋体" w:hint="eastAsia"/>
          <w:sz w:val="32"/>
          <w:szCs w:val="32"/>
        </w:rPr>
        <w:t>规定</w:t>
      </w:r>
      <w:r w:rsidRPr="009D2E4E">
        <w:rPr>
          <w:rFonts w:ascii="仿宋_GB2312" w:eastAsia="仿宋_GB2312" w:hAnsi="宋体" w:hint="eastAsia"/>
          <w:sz w:val="32"/>
          <w:szCs w:val="32"/>
        </w:rPr>
        <w:t>，</w:t>
      </w:r>
      <w:r>
        <w:rPr>
          <w:rFonts w:ascii="仿宋_GB2312" w:eastAsia="仿宋_GB2312" w:hAnsi="宋体" w:hint="eastAsia"/>
          <w:sz w:val="32"/>
          <w:szCs w:val="32"/>
        </w:rPr>
        <w:t>本次反倾销期终</w:t>
      </w:r>
      <w:r w:rsidRPr="009D2E4E">
        <w:rPr>
          <w:rFonts w:ascii="仿宋_GB2312" w:eastAsia="仿宋_GB2312" w:hAnsi="宋体" w:hint="eastAsia"/>
          <w:sz w:val="32"/>
          <w:szCs w:val="32"/>
        </w:rPr>
        <w:t>复审被调查产品范围是反倾销措施所适用的产品，与商务部</w:t>
      </w:r>
      <w:r w:rsidR="003B2E50">
        <w:rPr>
          <w:rFonts w:ascii="仿宋_GB2312" w:eastAsia="仿宋_GB2312" w:hAnsi="宋体" w:hint="eastAsia"/>
          <w:sz w:val="32"/>
          <w:szCs w:val="32"/>
        </w:rPr>
        <w:t>2011</w:t>
      </w:r>
      <w:r w:rsidRPr="009D2E4E">
        <w:rPr>
          <w:rFonts w:ascii="仿宋_GB2312" w:eastAsia="仿宋_GB2312" w:hAnsi="宋体" w:hint="eastAsia"/>
          <w:sz w:val="32"/>
          <w:szCs w:val="32"/>
        </w:rPr>
        <w:t>年</w:t>
      </w:r>
      <w:r w:rsidR="003B2E50" w:rsidRPr="009D2E4E">
        <w:rPr>
          <w:rFonts w:ascii="仿宋_GB2312" w:eastAsia="仿宋_GB2312" w:hAnsi="宋体" w:hint="eastAsia"/>
          <w:sz w:val="32"/>
          <w:szCs w:val="32"/>
        </w:rPr>
        <w:t>第</w:t>
      </w:r>
      <w:r w:rsidR="003B2E50">
        <w:rPr>
          <w:rFonts w:ascii="仿宋_GB2312" w:eastAsia="仿宋_GB2312" w:hAnsi="宋体" w:hint="eastAsia"/>
          <w:sz w:val="32"/>
          <w:szCs w:val="32"/>
        </w:rPr>
        <w:t>68</w:t>
      </w:r>
      <w:r w:rsidRPr="009D2E4E">
        <w:rPr>
          <w:rFonts w:ascii="仿宋_GB2312" w:eastAsia="仿宋_GB2312" w:hAnsi="宋体" w:hint="eastAsia"/>
          <w:sz w:val="32"/>
          <w:szCs w:val="32"/>
        </w:rPr>
        <w:t>号公告中</w:t>
      </w:r>
      <w:r>
        <w:rPr>
          <w:rFonts w:ascii="仿宋_GB2312" w:eastAsia="仿宋_GB2312" w:hAnsi="宋体" w:hint="eastAsia"/>
          <w:sz w:val="32"/>
          <w:szCs w:val="32"/>
        </w:rPr>
        <w:t>规定</w:t>
      </w:r>
      <w:r w:rsidRPr="009D2E4E">
        <w:rPr>
          <w:rFonts w:ascii="仿宋_GB2312" w:eastAsia="仿宋_GB2312" w:hAnsi="宋体" w:hint="eastAsia"/>
          <w:sz w:val="32"/>
          <w:szCs w:val="32"/>
        </w:rPr>
        <w:t>的产品范围一致。</w:t>
      </w:r>
    </w:p>
    <w:p w14:paraId="47988881" w14:textId="77777777" w:rsidR="00A92AAD" w:rsidRDefault="00A92AAD" w:rsidP="00A92AAD">
      <w:pPr>
        <w:spacing w:line="360" w:lineRule="auto"/>
        <w:ind w:firstLineChars="200" w:firstLine="640"/>
        <w:rPr>
          <w:rFonts w:ascii="仿宋_GB2312" w:eastAsia="仿宋_GB2312"/>
          <w:color w:val="000000"/>
          <w:sz w:val="32"/>
          <w:szCs w:val="32"/>
        </w:rPr>
      </w:pPr>
      <w:r w:rsidRPr="00EC457D">
        <w:rPr>
          <w:rFonts w:ascii="仿宋_GB2312" w:eastAsia="仿宋_GB2312" w:hint="eastAsia"/>
          <w:kern w:val="0"/>
          <w:sz w:val="32"/>
          <w:szCs w:val="32"/>
        </w:rPr>
        <w:t>调查机关</w:t>
      </w:r>
      <w:r>
        <w:rPr>
          <w:rFonts w:ascii="仿宋_GB2312" w:eastAsia="仿宋_GB2312" w:hint="eastAsia"/>
          <w:kern w:val="0"/>
          <w:sz w:val="32"/>
          <w:szCs w:val="32"/>
        </w:rPr>
        <w:t>在</w:t>
      </w:r>
      <w:r w:rsidR="003B2E50">
        <w:rPr>
          <w:rFonts w:ascii="仿宋_GB2312" w:eastAsia="仿宋_GB2312" w:hAnsi="宋体" w:hint="eastAsia"/>
          <w:sz w:val="32"/>
          <w:szCs w:val="32"/>
        </w:rPr>
        <w:t>2011</w:t>
      </w:r>
      <w:r w:rsidR="003B2E50" w:rsidRPr="009D2E4E">
        <w:rPr>
          <w:rFonts w:ascii="仿宋_GB2312" w:eastAsia="仿宋_GB2312" w:hAnsi="宋体" w:hint="eastAsia"/>
          <w:sz w:val="32"/>
          <w:szCs w:val="32"/>
        </w:rPr>
        <w:t>年第</w:t>
      </w:r>
      <w:r w:rsidR="003B2E50">
        <w:rPr>
          <w:rFonts w:ascii="仿宋_GB2312" w:eastAsia="仿宋_GB2312" w:hAnsi="宋体" w:hint="eastAsia"/>
          <w:sz w:val="32"/>
          <w:szCs w:val="32"/>
        </w:rPr>
        <w:t>68</w:t>
      </w:r>
      <w:r w:rsidR="003B2E50" w:rsidRPr="009D2E4E">
        <w:rPr>
          <w:rFonts w:ascii="仿宋_GB2312" w:eastAsia="仿宋_GB2312" w:hAnsi="宋体" w:hint="eastAsia"/>
          <w:sz w:val="32"/>
          <w:szCs w:val="32"/>
        </w:rPr>
        <w:t>号</w:t>
      </w:r>
      <w:r w:rsidRPr="00EC457D">
        <w:rPr>
          <w:rFonts w:ascii="仿宋_GB2312" w:eastAsia="仿宋_GB2312" w:hint="eastAsia"/>
          <w:kern w:val="0"/>
          <w:sz w:val="32"/>
          <w:szCs w:val="32"/>
        </w:rPr>
        <w:t>公告</w:t>
      </w:r>
      <w:r>
        <w:rPr>
          <w:rFonts w:ascii="仿宋_GB2312" w:eastAsia="仿宋_GB2312" w:hint="eastAsia"/>
          <w:kern w:val="0"/>
          <w:sz w:val="32"/>
          <w:szCs w:val="32"/>
        </w:rPr>
        <w:t>中认定</w:t>
      </w:r>
      <w:r w:rsidRPr="00EC457D">
        <w:rPr>
          <w:rFonts w:ascii="仿宋_GB2312" w:eastAsia="仿宋_GB2312" w:hint="eastAsia"/>
          <w:kern w:val="0"/>
          <w:sz w:val="32"/>
          <w:szCs w:val="32"/>
        </w:rPr>
        <w:t>，</w:t>
      </w:r>
      <w:r>
        <w:rPr>
          <w:rFonts w:ascii="仿宋_GB2312" w:eastAsia="仿宋_GB2312" w:hint="eastAsia"/>
          <w:color w:val="000000"/>
          <w:sz w:val="32"/>
          <w:szCs w:val="32"/>
        </w:rPr>
        <w:t>原产于</w:t>
      </w:r>
      <w:r w:rsidR="00C35F20">
        <w:rPr>
          <w:rFonts w:ascii="仿宋_GB2312" w:eastAsia="仿宋_GB2312" w:hAnsi="宋体" w:cs="仿宋_GB2312" w:hint="eastAsia"/>
          <w:kern w:val="0"/>
          <w:sz w:val="32"/>
          <w:szCs w:val="32"/>
        </w:rPr>
        <w:t>欧盟和美国</w:t>
      </w:r>
      <w:r>
        <w:rPr>
          <w:rFonts w:ascii="仿宋_GB2312" w:eastAsia="仿宋_GB2312" w:hAnsi="宋体" w:cs="仿宋_GB2312" w:hint="eastAsia"/>
          <w:kern w:val="0"/>
          <w:sz w:val="32"/>
          <w:szCs w:val="32"/>
        </w:rPr>
        <w:t>的进口</w:t>
      </w:r>
      <w:r w:rsidR="00C35F20">
        <w:rPr>
          <w:rFonts w:ascii="仿宋_GB2312" w:eastAsia="仿宋_GB2312" w:hAnsi="宋体" w:cs="仿宋_GB2312" w:hint="eastAsia"/>
          <w:kern w:val="0"/>
          <w:sz w:val="32"/>
          <w:szCs w:val="32"/>
        </w:rPr>
        <w:t>己内酰胺</w:t>
      </w:r>
      <w:r>
        <w:rPr>
          <w:rFonts w:ascii="仿宋_GB2312" w:eastAsia="仿宋_GB2312" w:hint="eastAsia"/>
          <w:color w:val="000000"/>
          <w:sz w:val="32"/>
          <w:szCs w:val="32"/>
        </w:rPr>
        <w:t>与</w:t>
      </w:r>
      <w:r w:rsidR="00C35F20">
        <w:rPr>
          <w:rFonts w:ascii="仿宋_GB2312" w:eastAsia="仿宋_GB2312" w:hint="eastAsia"/>
          <w:color w:val="000000"/>
          <w:sz w:val="32"/>
          <w:szCs w:val="32"/>
        </w:rPr>
        <w:t>中国</w:t>
      </w:r>
      <w:r>
        <w:rPr>
          <w:rFonts w:ascii="仿宋_GB2312" w:eastAsia="仿宋_GB2312" w:hint="eastAsia"/>
          <w:color w:val="000000"/>
          <w:sz w:val="32"/>
          <w:szCs w:val="32"/>
        </w:rPr>
        <w:t>企业生产的</w:t>
      </w:r>
      <w:r w:rsidR="00C35F20">
        <w:rPr>
          <w:rFonts w:ascii="仿宋_GB2312" w:eastAsia="仿宋_GB2312" w:hint="eastAsia"/>
          <w:color w:val="000000"/>
          <w:sz w:val="32"/>
          <w:szCs w:val="32"/>
        </w:rPr>
        <w:t>己内酰胺</w:t>
      </w:r>
      <w:r>
        <w:rPr>
          <w:rFonts w:ascii="仿宋_GB2312" w:eastAsia="仿宋_GB2312" w:hint="eastAsia"/>
          <w:color w:val="000000"/>
          <w:sz w:val="32"/>
          <w:szCs w:val="32"/>
        </w:rPr>
        <w:t>是同类产品。</w:t>
      </w:r>
    </w:p>
    <w:p w14:paraId="41B99043" w14:textId="77777777" w:rsidR="00A92AAD" w:rsidRDefault="00A92AA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申请人主张，在本次反倾销期终复审调查期内，原产于</w:t>
      </w:r>
      <w:r w:rsidR="00C35F20">
        <w:rPr>
          <w:rFonts w:ascii="仿宋_GB2312" w:eastAsia="仿宋_GB2312" w:hAnsi="宋体" w:cs="仿宋_GB2312" w:hint="eastAsia"/>
          <w:kern w:val="0"/>
          <w:sz w:val="32"/>
          <w:szCs w:val="32"/>
        </w:rPr>
        <w:t>欧盟和美国</w:t>
      </w:r>
      <w:r>
        <w:rPr>
          <w:rFonts w:ascii="仿宋_GB2312" w:eastAsia="仿宋_GB2312" w:hAnsi="宋体" w:cs="仿宋_GB2312" w:hint="eastAsia"/>
          <w:kern w:val="0"/>
          <w:sz w:val="32"/>
          <w:szCs w:val="32"/>
        </w:rPr>
        <w:t>的进口</w:t>
      </w:r>
      <w:r w:rsidR="00C35F20">
        <w:rPr>
          <w:rFonts w:ascii="仿宋_GB2312" w:eastAsia="仿宋_GB2312" w:hAnsi="宋体" w:cs="仿宋_GB2312" w:hint="eastAsia"/>
          <w:kern w:val="0"/>
          <w:sz w:val="32"/>
          <w:szCs w:val="32"/>
        </w:rPr>
        <w:t>己内酰胺</w:t>
      </w:r>
      <w:r>
        <w:rPr>
          <w:rFonts w:ascii="仿宋_GB2312" w:eastAsia="仿宋_GB2312" w:hint="eastAsia"/>
          <w:color w:val="000000"/>
          <w:sz w:val="32"/>
          <w:szCs w:val="32"/>
        </w:rPr>
        <w:t>，与</w:t>
      </w:r>
      <w:r w:rsidR="00C35F20">
        <w:rPr>
          <w:rFonts w:ascii="仿宋_GB2312" w:eastAsia="仿宋_GB2312" w:hAnsi="宋体" w:hint="eastAsia"/>
          <w:sz w:val="32"/>
          <w:szCs w:val="32"/>
        </w:rPr>
        <w:t>中国</w:t>
      </w:r>
      <w:r w:rsidRPr="009D2E4E">
        <w:rPr>
          <w:rFonts w:ascii="仿宋_GB2312" w:eastAsia="仿宋_GB2312" w:hAnsi="宋体" w:hint="eastAsia"/>
          <w:sz w:val="32"/>
          <w:szCs w:val="32"/>
        </w:rPr>
        <w:t>生产的</w:t>
      </w:r>
      <w:r w:rsidR="00C35F20">
        <w:rPr>
          <w:rFonts w:ascii="仿宋_GB2312" w:eastAsia="仿宋_GB2312" w:hAnsi="宋体" w:hint="eastAsia"/>
          <w:sz w:val="32"/>
          <w:szCs w:val="32"/>
        </w:rPr>
        <w:t>己内酰胺</w:t>
      </w:r>
      <w:r>
        <w:rPr>
          <w:rFonts w:ascii="仿宋_GB2312" w:eastAsia="仿宋_GB2312" w:hAnsi="宋体" w:hint="eastAsia"/>
          <w:sz w:val="32"/>
          <w:szCs w:val="32"/>
        </w:rPr>
        <w:t>产品在</w:t>
      </w:r>
      <w:r w:rsidRPr="009D2E4E">
        <w:rPr>
          <w:rFonts w:ascii="仿宋_GB2312" w:eastAsia="仿宋_GB2312" w:hAnsi="宋体" w:hint="eastAsia"/>
          <w:sz w:val="32"/>
          <w:szCs w:val="32"/>
        </w:rPr>
        <w:t>物理和化学性能、生产工艺、产品用途、销售渠道等方面未发生实质性变化。</w:t>
      </w:r>
      <w:r>
        <w:rPr>
          <w:rFonts w:ascii="仿宋_GB2312" w:eastAsia="仿宋_GB2312" w:hint="eastAsia"/>
          <w:color w:val="000000"/>
          <w:sz w:val="32"/>
          <w:szCs w:val="32"/>
        </w:rPr>
        <w:t>没有利害关系方就此问题提出不同意见</w:t>
      </w:r>
      <w:r>
        <w:rPr>
          <w:rFonts w:ascii="仿宋_GB2312" w:eastAsia="仿宋_GB2312" w:hAnsi="宋体" w:hint="eastAsia"/>
          <w:sz w:val="32"/>
          <w:szCs w:val="32"/>
        </w:rPr>
        <w:t>。</w:t>
      </w:r>
    </w:p>
    <w:p w14:paraId="06E01FA7" w14:textId="77777777" w:rsidR="00A92AAD" w:rsidRPr="001909F2" w:rsidRDefault="00A92AAD" w:rsidP="00A92AAD">
      <w:pPr>
        <w:spacing w:line="360" w:lineRule="auto"/>
        <w:ind w:firstLineChars="200" w:firstLine="640"/>
        <w:rPr>
          <w:rFonts w:ascii="仿宋_GB2312" w:eastAsia="仿宋_GB2312"/>
          <w:b/>
          <w:bCs/>
          <w:color w:val="000000"/>
          <w:sz w:val="32"/>
          <w:szCs w:val="32"/>
        </w:rPr>
      </w:pPr>
      <w:r>
        <w:rPr>
          <w:rFonts w:ascii="仿宋_GB2312" w:eastAsia="仿宋_GB2312" w:hint="eastAsia"/>
          <w:color w:val="000000"/>
          <w:sz w:val="32"/>
          <w:szCs w:val="32"/>
        </w:rPr>
        <w:t>因此，根据《反倾销条例》第十二条规定，调查机关认定，被调查产品与</w:t>
      </w:r>
      <w:r w:rsidR="00C35F20">
        <w:rPr>
          <w:rFonts w:ascii="仿宋_GB2312" w:eastAsia="仿宋_GB2312" w:hint="eastAsia"/>
          <w:color w:val="000000"/>
          <w:sz w:val="32"/>
          <w:szCs w:val="32"/>
        </w:rPr>
        <w:t>中国</w:t>
      </w:r>
      <w:r>
        <w:rPr>
          <w:rFonts w:ascii="仿宋_GB2312" w:eastAsia="仿宋_GB2312" w:hint="eastAsia"/>
          <w:color w:val="000000"/>
          <w:sz w:val="32"/>
          <w:szCs w:val="32"/>
        </w:rPr>
        <w:t>生产的</w:t>
      </w:r>
      <w:r w:rsidR="00C35F20">
        <w:rPr>
          <w:rFonts w:ascii="仿宋_GB2312" w:eastAsia="仿宋_GB2312" w:hint="eastAsia"/>
          <w:color w:val="000000"/>
          <w:sz w:val="32"/>
          <w:szCs w:val="32"/>
        </w:rPr>
        <w:t>己内酰胺</w:t>
      </w:r>
      <w:r>
        <w:rPr>
          <w:rFonts w:ascii="仿宋_GB2312" w:eastAsia="仿宋_GB2312" w:hint="eastAsia"/>
          <w:color w:val="000000"/>
          <w:sz w:val="32"/>
          <w:szCs w:val="32"/>
        </w:rPr>
        <w:t>是同类产品。</w:t>
      </w:r>
    </w:p>
    <w:p w14:paraId="5F2AFDD1" w14:textId="77777777" w:rsidR="00A92AAD" w:rsidRPr="001F22C7" w:rsidRDefault="00A92AAD" w:rsidP="00F840A0">
      <w:pPr>
        <w:ind w:firstLineChars="200" w:firstLine="643"/>
        <w:rPr>
          <w:rFonts w:ascii="楷体_GB2312" w:eastAsia="楷体_GB2312" w:hAnsi="华文仿宋"/>
          <w:b/>
          <w:sz w:val="32"/>
          <w:szCs w:val="32"/>
        </w:rPr>
      </w:pPr>
      <w:r w:rsidRPr="001F22C7">
        <w:rPr>
          <w:rFonts w:ascii="楷体_GB2312" w:eastAsia="楷体_GB2312" w:hAnsi="华文仿宋" w:hint="eastAsia"/>
          <w:b/>
          <w:sz w:val="32"/>
          <w:szCs w:val="32"/>
        </w:rPr>
        <w:t>（</w:t>
      </w:r>
      <w:r>
        <w:rPr>
          <w:rFonts w:ascii="楷体_GB2312" w:eastAsia="楷体_GB2312" w:hAnsi="华文仿宋" w:hint="eastAsia"/>
          <w:b/>
          <w:sz w:val="32"/>
          <w:szCs w:val="32"/>
        </w:rPr>
        <w:t>二</w:t>
      </w:r>
      <w:r w:rsidRPr="001F22C7">
        <w:rPr>
          <w:rFonts w:ascii="楷体_GB2312" w:eastAsia="楷体_GB2312" w:hAnsi="华文仿宋" w:hint="eastAsia"/>
          <w:b/>
          <w:sz w:val="32"/>
          <w:szCs w:val="32"/>
        </w:rPr>
        <w:t>）</w:t>
      </w:r>
      <w:r w:rsidR="00C35F20">
        <w:rPr>
          <w:rFonts w:ascii="楷体_GB2312" w:eastAsia="楷体_GB2312" w:hAnsi="华文仿宋" w:hint="eastAsia"/>
          <w:b/>
          <w:sz w:val="32"/>
          <w:szCs w:val="32"/>
        </w:rPr>
        <w:t>中国</w:t>
      </w:r>
      <w:r>
        <w:rPr>
          <w:rFonts w:ascii="楷体_GB2312" w:eastAsia="楷体_GB2312" w:hAnsi="华文仿宋" w:hint="eastAsia"/>
          <w:b/>
          <w:sz w:val="32"/>
          <w:szCs w:val="32"/>
        </w:rPr>
        <w:t>产业</w:t>
      </w:r>
      <w:r w:rsidRPr="001F22C7">
        <w:rPr>
          <w:rFonts w:ascii="楷体_GB2312" w:eastAsia="楷体_GB2312" w:hAnsi="华文仿宋" w:hint="eastAsia"/>
          <w:b/>
          <w:sz w:val="32"/>
          <w:szCs w:val="32"/>
        </w:rPr>
        <w:t>认定。</w:t>
      </w:r>
    </w:p>
    <w:p w14:paraId="0F5824F4" w14:textId="77777777" w:rsidR="00A92AAD" w:rsidRDefault="00A92AAD" w:rsidP="00A92AAD">
      <w:pPr>
        <w:ind w:firstLineChars="200" w:firstLine="640"/>
        <w:rPr>
          <w:rFonts w:ascii="仿宋_GB2312" w:eastAsia="仿宋_GB2312" w:hAnsi="宋体"/>
          <w:sz w:val="32"/>
          <w:szCs w:val="32"/>
        </w:rPr>
      </w:pPr>
      <w:r>
        <w:rPr>
          <w:rFonts w:ascii="仿宋_GB2312" w:eastAsia="仿宋_GB2312" w:hAnsi="宋体" w:hint="eastAsia"/>
          <w:sz w:val="32"/>
          <w:szCs w:val="32"/>
        </w:rPr>
        <w:t>根据《</w:t>
      </w:r>
      <w:r w:rsidRPr="009D2E4E">
        <w:rPr>
          <w:rFonts w:ascii="仿宋_GB2312" w:eastAsia="仿宋_GB2312" w:hAnsi="宋体" w:hint="eastAsia"/>
          <w:sz w:val="32"/>
          <w:szCs w:val="32"/>
        </w:rPr>
        <w:t>反倾销条例》第十一条</w:t>
      </w:r>
      <w:r>
        <w:rPr>
          <w:rFonts w:ascii="仿宋_GB2312" w:eastAsia="仿宋_GB2312" w:hAnsi="宋体" w:hint="eastAsia"/>
          <w:sz w:val="32"/>
          <w:szCs w:val="32"/>
        </w:rPr>
        <w:t>的规定，</w:t>
      </w:r>
      <w:r w:rsidR="00C35F20">
        <w:rPr>
          <w:rFonts w:ascii="仿宋_GB2312" w:eastAsia="仿宋_GB2312" w:hAnsi="宋体" w:hint="eastAsia"/>
          <w:sz w:val="32"/>
          <w:szCs w:val="32"/>
        </w:rPr>
        <w:t>中国</w:t>
      </w:r>
      <w:r>
        <w:rPr>
          <w:rFonts w:ascii="仿宋_GB2312" w:eastAsia="仿宋_GB2312" w:hAnsi="宋体" w:hint="eastAsia"/>
          <w:sz w:val="32"/>
          <w:szCs w:val="32"/>
        </w:rPr>
        <w:t>产业是指</w:t>
      </w:r>
      <w:r w:rsidR="00C35F20">
        <w:rPr>
          <w:rFonts w:ascii="仿宋_GB2312" w:eastAsia="仿宋_GB2312" w:hAnsi="宋体" w:hint="eastAsia"/>
          <w:sz w:val="32"/>
          <w:szCs w:val="32"/>
        </w:rPr>
        <w:t>中国</w:t>
      </w:r>
      <w:r>
        <w:rPr>
          <w:rFonts w:ascii="仿宋_GB2312" w:eastAsia="仿宋_GB2312" w:hAnsi="宋体" w:hint="eastAsia"/>
          <w:sz w:val="32"/>
          <w:szCs w:val="32"/>
        </w:rPr>
        <w:t>同类产品的全部生产者，或者其总产量占</w:t>
      </w:r>
      <w:r w:rsidR="00C35F20">
        <w:rPr>
          <w:rFonts w:ascii="仿宋_GB2312" w:eastAsia="仿宋_GB2312" w:hAnsi="宋体" w:hint="eastAsia"/>
          <w:sz w:val="32"/>
          <w:szCs w:val="32"/>
        </w:rPr>
        <w:t>中国</w:t>
      </w:r>
      <w:r>
        <w:rPr>
          <w:rFonts w:ascii="仿宋_GB2312" w:eastAsia="仿宋_GB2312" w:hAnsi="宋体" w:hint="eastAsia"/>
          <w:sz w:val="32"/>
          <w:szCs w:val="32"/>
        </w:rPr>
        <w:t>同类产品总产量的主要部分的生产者。</w:t>
      </w:r>
    </w:p>
    <w:p w14:paraId="438E58F1" w14:textId="77777777" w:rsidR="00A92AAD" w:rsidRPr="009D2E4E" w:rsidRDefault="003B2E50" w:rsidP="00A92AAD">
      <w:pPr>
        <w:ind w:firstLineChars="200" w:firstLine="640"/>
        <w:rPr>
          <w:rFonts w:ascii="仿宋_GB2312" w:eastAsia="仿宋_GB2312" w:hAnsi="宋体"/>
          <w:sz w:val="32"/>
          <w:szCs w:val="32"/>
        </w:rPr>
      </w:pPr>
      <w:r w:rsidRPr="00540B85">
        <w:rPr>
          <w:rFonts w:ascii="仿宋_GB2312" w:eastAsia="仿宋_GB2312" w:hAnsi="Calibri" w:hint="eastAsia"/>
          <w:sz w:val="32"/>
          <w:szCs w:val="32"/>
        </w:rPr>
        <w:t>中国石</w:t>
      </w:r>
      <w:r w:rsidRPr="00BF42D4">
        <w:rPr>
          <w:rFonts w:ascii="仿宋_GB2312" w:eastAsia="仿宋_GB2312" w:hAnsi="Calibri" w:hint="eastAsia"/>
          <w:sz w:val="32"/>
          <w:szCs w:val="32"/>
        </w:rPr>
        <w:t>油化工股份有限公司石家庄炼化分公司、中国石油化工股份有限公司巴陵分公司、山东海力化工股份有限公司、江苏海力化工有限公司、浙江衢州巨化锦纶有限责任公司、浙江巴陵恒逸己内酰胺有限责任公司和山东东巨化工股份有限公司</w:t>
      </w:r>
      <w:r w:rsidR="00A92AAD">
        <w:rPr>
          <w:rFonts w:ascii="仿宋_GB2312" w:eastAsia="仿宋_GB2312" w:hAnsi="宋体" w:hint="eastAsia"/>
          <w:sz w:val="32"/>
          <w:szCs w:val="32"/>
        </w:rPr>
        <w:t>主张其构成了本次反倾销期终复审调查的</w:t>
      </w:r>
      <w:r w:rsidR="00C35F20">
        <w:rPr>
          <w:rFonts w:ascii="仿宋_GB2312" w:eastAsia="仿宋_GB2312" w:hAnsi="宋体" w:hint="eastAsia"/>
          <w:sz w:val="32"/>
          <w:szCs w:val="32"/>
        </w:rPr>
        <w:t>中国</w:t>
      </w:r>
      <w:r w:rsidR="00C35F20">
        <w:rPr>
          <w:rFonts w:ascii="仿宋_GB2312" w:eastAsia="仿宋_GB2312" w:hAnsi="宋体" w:hint="eastAsia"/>
          <w:sz w:val="32"/>
          <w:szCs w:val="32"/>
        </w:rPr>
        <w:lastRenderedPageBreak/>
        <w:t>己内酰胺</w:t>
      </w:r>
      <w:r w:rsidR="00A92AAD">
        <w:rPr>
          <w:rFonts w:ascii="仿宋_GB2312" w:eastAsia="仿宋_GB2312" w:hAnsi="宋体" w:hint="eastAsia"/>
          <w:sz w:val="32"/>
          <w:szCs w:val="32"/>
        </w:rPr>
        <w:t>产业，并提交了</w:t>
      </w:r>
      <w:r>
        <w:rPr>
          <w:rFonts w:ascii="仿宋_GB2312" w:eastAsia="仿宋_GB2312" w:hAnsi="宋体" w:hint="eastAsia"/>
          <w:sz w:val="32"/>
          <w:szCs w:val="32"/>
        </w:rPr>
        <w:t>其合计产量以及</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的总产量。</w:t>
      </w:r>
      <w:r w:rsidR="00A01E93">
        <w:rPr>
          <w:rFonts w:ascii="仿宋_GB2312" w:eastAsia="仿宋_GB2312" w:hAnsi="宋体" w:hint="eastAsia"/>
          <w:sz w:val="32"/>
          <w:szCs w:val="32"/>
        </w:rPr>
        <w:t>2012</w:t>
      </w:r>
      <w:r w:rsidR="00A92AAD">
        <w:rPr>
          <w:rFonts w:ascii="仿宋_GB2312" w:eastAsia="仿宋_GB2312" w:hAnsi="宋体" w:hint="eastAsia"/>
          <w:sz w:val="32"/>
          <w:szCs w:val="32"/>
        </w:rPr>
        <w:t>至</w:t>
      </w:r>
      <w:r w:rsidR="00A01E93">
        <w:rPr>
          <w:rFonts w:ascii="仿宋_GB2312" w:eastAsia="仿宋_GB2312" w:hAnsi="宋体" w:hint="eastAsia"/>
          <w:sz w:val="32"/>
          <w:szCs w:val="32"/>
        </w:rPr>
        <w:t>2016</w:t>
      </w:r>
      <w:r w:rsidR="00A92AAD">
        <w:rPr>
          <w:rFonts w:ascii="仿宋_GB2312" w:eastAsia="仿宋_GB2312" w:hAnsi="宋体" w:hint="eastAsia"/>
          <w:sz w:val="32"/>
          <w:szCs w:val="32"/>
        </w:rPr>
        <w:t>年</w:t>
      </w:r>
      <w:r w:rsidR="00A01E93">
        <w:rPr>
          <w:rFonts w:ascii="仿宋_GB2312" w:eastAsia="仿宋_GB2312" w:hAnsi="宋体" w:hint="eastAsia"/>
          <w:sz w:val="32"/>
          <w:szCs w:val="32"/>
        </w:rPr>
        <w:t>上半年</w:t>
      </w:r>
      <w:r w:rsidR="00A92AAD">
        <w:rPr>
          <w:rFonts w:ascii="仿宋_GB2312" w:eastAsia="仿宋_GB2312" w:hAnsi="宋体" w:hint="eastAsia"/>
          <w:sz w:val="32"/>
          <w:szCs w:val="32"/>
        </w:rPr>
        <w:t>，上述</w:t>
      </w:r>
      <w:r w:rsidR="00A01E93">
        <w:rPr>
          <w:rFonts w:ascii="仿宋_GB2312" w:eastAsia="仿宋_GB2312" w:hAnsi="宋体" w:hint="eastAsia"/>
          <w:sz w:val="32"/>
          <w:szCs w:val="32"/>
        </w:rPr>
        <w:t>7</w:t>
      </w:r>
      <w:r w:rsidR="00A92AAD">
        <w:rPr>
          <w:rFonts w:ascii="仿宋_GB2312" w:eastAsia="仿宋_GB2312" w:hAnsi="宋体" w:hint="eastAsia"/>
          <w:sz w:val="32"/>
          <w:szCs w:val="32"/>
        </w:rPr>
        <w:t>家公司的合计产量占同期</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总产量的比例均超过50%。</w:t>
      </w:r>
      <w:r w:rsidR="00A92AAD">
        <w:rPr>
          <w:rFonts w:ascii="仿宋_GB2312" w:eastAsia="仿宋_GB2312" w:hAnsi="仿宋_GB2312" w:cs="仿宋_GB2312" w:hint="eastAsia"/>
          <w:color w:val="000000"/>
          <w:kern w:val="0"/>
          <w:sz w:val="32"/>
          <w:szCs w:val="32"/>
          <w:u w:color="000000"/>
        </w:rPr>
        <w:t>没有利害关系方就此提出不同意见</w:t>
      </w:r>
      <w:r w:rsidR="00A92AAD" w:rsidRPr="00F81E92">
        <w:rPr>
          <w:rFonts w:ascii="仿宋_GB2312" w:eastAsia="仿宋_GB2312" w:hAnsi="宋体" w:hint="eastAsia"/>
          <w:sz w:val="32"/>
          <w:szCs w:val="32"/>
        </w:rPr>
        <w:t>。</w:t>
      </w:r>
    </w:p>
    <w:p w14:paraId="46F6E726" w14:textId="77777777" w:rsidR="00A92AAD" w:rsidRDefault="00A92AAD" w:rsidP="00A92AAD">
      <w:pPr>
        <w:ind w:firstLineChars="200" w:firstLine="640"/>
        <w:rPr>
          <w:rFonts w:ascii="仿宋_GB2312" w:eastAsia="仿宋_GB2312" w:hAnsi="宋体"/>
          <w:sz w:val="32"/>
          <w:szCs w:val="32"/>
        </w:rPr>
      </w:pPr>
      <w:r>
        <w:rPr>
          <w:rFonts w:ascii="仿宋_GB2312" w:eastAsia="仿宋_GB2312" w:hAnsi="宋体" w:hint="eastAsia"/>
          <w:sz w:val="32"/>
          <w:szCs w:val="32"/>
        </w:rPr>
        <w:t>根据《</w:t>
      </w:r>
      <w:r w:rsidRPr="009D2E4E">
        <w:rPr>
          <w:rFonts w:ascii="仿宋_GB2312" w:eastAsia="仿宋_GB2312" w:hAnsi="宋体" w:hint="eastAsia"/>
          <w:sz w:val="32"/>
          <w:szCs w:val="32"/>
        </w:rPr>
        <w:t>反倾销条例》第十一条，调查机关认定，</w:t>
      </w:r>
      <w:r>
        <w:rPr>
          <w:rFonts w:ascii="仿宋_GB2312" w:eastAsia="仿宋_GB2312" w:hAnsi="宋体" w:hint="eastAsia"/>
          <w:sz w:val="32"/>
          <w:szCs w:val="32"/>
        </w:rPr>
        <w:t>在本次期终复审调查期内，答卷的</w:t>
      </w:r>
      <w:r w:rsidR="00C35F20">
        <w:rPr>
          <w:rFonts w:ascii="仿宋_GB2312" w:eastAsia="仿宋_GB2312" w:hAnsi="宋体" w:hint="eastAsia"/>
          <w:sz w:val="32"/>
          <w:szCs w:val="32"/>
        </w:rPr>
        <w:t>中国</w:t>
      </w:r>
      <w:r>
        <w:rPr>
          <w:rFonts w:ascii="仿宋_GB2312" w:eastAsia="仿宋_GB2312" w:hAnsi="宋体" w:hint="eastAsia"/>
          <w:sz w:val="32"/>
          <w:szCs w:val="32"/>
        </w:rPr>
        <w:t>国内生产者</w:t>
      </w:r>
      <w:r w:rsidR="00A01E93" w:rsidRPr="00540B85">
        <w:rPr>
          <w:rFonts w:ascii="仿宋_GB2312" w:eastAsia="仿宋_GB2312" w:hAnsi="Calibri" w:hint="eastAsia"/>
          <w:sz w:val="32"/>
          <w:szCs w:val="32"/>
        </w:rPr>
        <w:t>中国石</w:t>
      </w:r>
      <w:r w:rsidR="00A01E93" w:rsidRPr="00BF42D4">
        <w:rPr>
          <w:rFonts w:ascii="仿宋_GB2312" w:eastAsia="仿宋_GB2312" w:hAnsi="Calibri" w:hint="eastAsia"/>
          <w:sz w:val="32"/>
          <w:szCs w:val="32"/>
        </w:rPr>
        <w:t>油化工股份有限公司石家庄炼化分公司、中国石油化工股份有限公司巴陵分公司、山东海力化工股份有限公司、江苏海力化工有限公司、浙江衢州巨化锦纶有限责任公司、浙江巴陵恒逸己内酰胺有限责任公司和山东东巨化工股份有限公司</w:t>
      </w:r>
      <w:r w:rsidR="004A49D7">
        <w:rPr>
          <w:rFonts w:ascii="仿宋_GB2312" w:eastAsia="仿宋_GB2312" w:hAnsi="宋体" w:hint="eastAsia"/>
          <w:sz w:val="32"/>
          <w:szCs w:val="32"/>
        </w:rPr>
        <w:t>的合计产量已构成</w:t>
      </w:r>
      <w:r w:rsidR="00C35F20">
        <w:rPr>
          <w:rFonts w:ascii="仿宋_GB2312" w:eastAsia="仿宋_GB2312" w:hAnsi="宋体" w:hint="eastAsia"/>
          <w:sz w:val="32"/>
          <w:szCs w:val="32"/>
        </w:rPr>
        <w:t>中国</w:t>
      </w:r>
      <w:r w:rsidR="004A49D7">
        <w:rPr>
          <w:rFonts w:ascii="仿宋_GB2312" w:eastAsia="仿宋_GB2312" w:hAnsi="宋体" w:hint="eastAsia"/>
          <w:sz w:val="32"/>
          <w:szCs w:val="32"/>
        </w:rPr>
        <w:t>同类产品总产量的主要部分</w:t>
      </w:r>
      <w:r w:rsidR="005F767D">
        <w:rPr>
          <w:rFonts w:ascii="仿宋_GB2312" w:eastAsia="仿宋_GB2312" w:hAnsi="宋体" w:hint="eastAsia"/>
          <w:sz w:val="32"/>
          <w:szCs w:val="32"/>
        </w:rPr>
        <w:t>，</w:t>
      </w:r>
      <w:r>
        <w:rPr>
          <w:rFonts w:ascii="仿宋_GB2312" w:eastAsia="仿宋_GB2312" w:hAnsi="宋体" w:hint="eastAsia"/>
          <w:sz w:val="32"/>
          <w:szCs w:val="32"/>
        </w:rPr>
        <w:t>构成了本次反倾销期终复审调查的</w:t>
      </w:r>
      <w:r w:rsidR="00C35F20">
        <w:rPr>
          <w:rFonts w:ascii="仿宋_GB2312" w:eastAsia="仿宋_GB2312" w:hAnsi="宋体" w:hint="eastAsia"/>
          <w:sz w:val="32"/>
          <w:szCs w:val="32"/>
        </w:rPr>
        <w:t>中国己内酰胺</w:t>
      </w:r>
      <w:r>
        <w:rPr>
          <w:rFonts w:ascii="仿宋_GB2312" w:eastAsia="仿宋_GB2312" w:hAnsi="宋体" w:hint="eastAsia"/>
          <w:sz w:val="32"/>
          <w:szCs w:val="32"/>
        </w:rPr>
        <w:t>产业，其数据</w:t>
      </w:r>
      <w:r w:rsidRPr="009D2E4E">
        <w:rPr>
          <w:rFonts w:ascii="仿宋_GB2312" w:eastAsia="仿宋_GB2312" w:hAnsi="宋体" w:hint="eastAsia"/>
          <w:sz w:val="32"/>
          <w:szCs w:val="32"/>
        </w:rPr>
        <w:t>可以代表</w:t>
      </w:r>
      <w:r w:rsidR="00C35F20">
        <w:rPr>
          <w:rFonts w:ascii="仿宋_GB2312" w:eastAsia="仿宋_GB2312" w:hAnsi="宋体" w:hint="eastAsia"/>
          <w:sz w:val="32"/>
          <w:szCs w:val="32"/>
        </w:rPr>
        <w:t>中国</w:t>
      </w:r>
      <w:r w:rsidRPr="009D2E4E">
        <w:rPr>
          <w:rFonts w:ascii="仿宋_GB2312" w:eastAsia="仿宋_GB2312" w:hAnsi="宋体" w:hint="eastAsia"/>
          <w:sz w:val="32"/>
          <w:szCs w:val="32"/>
        </w:rPr>
        <w:t>产业</w:t>
      </w:r>
      <w:r>
        <w:rPr>
          <w:rFonts w:ascii="仿宋_GB2312" w:eastAsia="仿宋_GB2312" w:hAnsi="宋体" w:hint="eastAsia"/>
          <w:sz w:val="32"/>
          <w:szCs w:val="32"/>
        </w:rPr>
        <w:t>情况</w:t>
      </w:r>
      <w:r w:rsidRPr="009D2E4E">
        <w:rPr>
          <w:rFonts w:ascii="仿宋_GB2312" w:eastAsia="仿宋_GB2312" w:hAnsi="宋体" w:hint="eastAsia"/>
          <w:sz w:val="32"/>
          <w:szCs w:val="32"/>
        </w:rPr>
        <w:t>。</w:t>
      </w:r>
    </w:p>
    <w:p w14:paraId="090E6F3B" w14:textId="77777777" w:rsidR="00A92AAD" w:rsidRPr="0012685B" w:rsidRDefault="00A92AAD" w:rsidP="0012685B">
      <w:pPr>
        <w:spacing w:line="360" w:lineRule="auto"/>
        <w:ind w:firstLineChars="200" w:firstLine="640"/>
        <w:rPr>
          <w:rFonts w:ascii="黑体" w:eastAsia="黑体"/>
          <w:bCs/>
          <w:color w:val="000000"/>
          <w:sz w:val="32"/>
          <w:szCs w:val="32"/>
        </w:rPr>
      </w:pPr>
      <w:r w:rsidRPr="0012685B">
        <w:rPr>
          <w:rFonts w:ascii="黑体" w:eastAsia="黑体" w:hint="eastAsia"/>
          <w:bCs/>
          <w:color w:val="000000"/>
          <w:sz w:val="32"/>
          <w:szCs w:val="32"/>
        </w:rPr>
        <w:t>六、损害继续或再度发生的可能性</w:t>
      </w:r>
    </w:p>
    <w:p w14:paraId="09CDD66C" w14:textId="77777777" w:rsidR="00A92AAD" w:rsidRPr="00634FC5" w:rsidRDefault="00A92AAD" w:rsidP="00F840A0">
      <w:pPr>
        <w:ind w:firstLineChars="200" w:firstLine="643"/>
        <w:rPr>
          <w:rFonts w:ascii="楷体_GB2312" w:eastAsia="楷体_GB2312" w:hAnsi="宋体"/>
          <w:b/>
          <w:sz w:val="32"/>
          <w:szCs w:val="32"/>
        </w:rPr>
      </w:pPr>
      <w:r w:rsidRPr="00634FC5">
        <w:rPr>
          <w:rFonts w:ascii="楷体_GB2312" w:eastAsia="楷体_GB2312" w:hAnsi="宋体" w:hint="eastAsia"/>
          <w:b/>
          <w:sz w:val="32"/>
          <w:szCs w:val="32"/>
        </w:rPr>
        <w:t>（</w:t>
      </w:r>
      <w:r w:rsidR="00675DE3" w:rsidRPr="00634FC5">
        <w:rPr>
          <w:rFonts w:ascii="楷体_GB2312" w:eastAsia="楷体_GB2312" w:hAnsi="宋体" w:hint="eastAsia"/>
          <w:b/>
          <w:sz w:val="32"/>
          <w:szCs w:val="32"/>
        </w:rPr>
        <w:t>一</w:t>
      </w:r>
      <w:r w:rsidRPr="00634FC5">
        <w:rPr>
          <w:rFonts w:ascii="楷体_GB2312" w:eastAsia="楷体_GB2312" w:hAnsi="宋体" w:hint="eastAsia"/>
          <w:b/>
          <w:sz w:val="32"/>
          <w:szCs w:val="32"/>
        </w:rPr>
        <w:t>）</w:t>
      </w:r>
      <w:r w:rsidR="00C35F20" w:rsidRPr="00634FC5">
        <w:rPr>
          <w:rFonts w:ascii="楷体_GB2312" w:eastAsia="楷体_GB2312" w:hAnsi="宋体" w:hint="eastAsia"/>
          <w:b/>
          <w:sz w:val="32"/>
          <w:szCs w:val="32"/>
        </w:rPr>
        <w:t>中国</w:t>
      </w:r>
      <w:r w:rsidRPr="00634FC5">
        <w:rPr>
          <w:rFonts w:ascii="楷体_GB2312" w:eastAsia="楷体_GB2312" w:hAnsi="宋体" w:hint="eastAsia"/>
          <w:b/>
          <w:sz w:val="32"/>
          <w:szCs w:val="32"/>
        </w:rPr>
        <w:t>产业状况。</w:t>
      </w:r>
    </w:p>
    <w:p w14:paraId="38A79240" w14:textId="77777777" w:rsidR="00A92AAD" w:rsidRDefault="00A92AAD" w:rsidP="00A92AAD">
      <w:pPr>
        <w:spacing w:line="360" w:lineRule="auto"/>
        <w:ind w:firstLineChars="200" w:firstLine="640"/>
        <w:rPr>
          <w:rFonts w:ascii="仿宋_GB2312" w:eastAsia="仿宋_GB2312" w:hAnsi="宋体"/>
          <w:sz w:val="32"/>
          <w:szCs w:val="32"/>
        </w:rPr>
      </w:pPr>
      <w:r w:rsidRPr="00EC457D">
        <w:rPr>
          <w:rFonts w:ascii="仿宋_GB2312" w:eastAsia="仿宋_GB2312" w:hAnsi="宋体" w:hint="eastAsia"/>
          <w:sz w:val="32"/>
          <w:szCs w:val="32"/>
        </w:rPr>
        <w:t>根据《反倾销条例》第七、八条，调查机关对调查期内</w:t>
      </w:r>
      <w:r w:rsidR="00C35F20">
        <w:rPr>
          <w:rFonts w:ascii="仿宋_GB2312" w:eastAsia="仿宋_GB2312" w:hAnsi="宋体" w:hint="eastAsia"/>
          <w:sz w:val="32"/>
          <w:szCs w:val="32"/>
        </w:rPr>
        <w:t>中国己内酰胺</w:t>
      </w:r>
      <w:r w:rsidRPr="00EC457D">
        <w:rPr>
          <w:rFonts w:ascii="仿宋_GB2312" w:eastAsia="仿宋_GB2312" w:hAnsi="宋体" w:hint="eastAsia"/>
          <w:sz w:val="32"/>
          <w:szCs w:val="32"/>
        </w:rPr>
        <w:t>产业的相关经济因素和指标进行了调查。</w:t>
      </w:r>
      <w:r>
        <w:rPr>
          <w:rFonts w:ascii="仿宋_GB2312" w:eastAsia="仿宋_GB2312" w:hAnsi="宋体" w:hint="eastAsia"/>
          <w:sz w:val="32"/>
          <w:szCs w:val="32"/>
        </w:rPr>
        <w:t>具</w:t>
      </w:r>
      <w:r w:rsidRPr="00771B74">
        <w:rPr>
          <w:rFonts w:ascii="仿宋_GB2312" w:eastAsia="仿宋_GB2312" w:hAnsi="宋体" w:hint="eastAsia"/>
          <w:sz w:val="32"/>
          <w:szCs w:val="32"/>
        </w:rPr>
        <w:t>体数据详见附表。</w:t>
      </w:r>
    </w:p>
    <w:p w14:paraId="0FA270C1" w14:textId="77777777" w:rsidR="00A92AAD" w:rsidRPr="00B82724" w:rsidRDefault="00A92AAD" w:rsidP="00F840A0">
      <w:pPr>
        <w:spacing w:line="360" w:lineRule="auto"/>
        <w:ind w:firstLineChars="200" w:firstLine="643"/>
        <w:rPr>
          <w:rFonts w:ascii="仿宋_GB2312" w:eastAsia="仿宋_GB2312" w:hAnsi="宋体"/>
          <w:b/>
          <w:sz w:val="32"/>
          <w:szCs w:val="32"/>
        </w:rPr>
      </w:pPr>
      <w:r w:rsidRPr="00B82724">
        <w:rPr>
          <w:rFonts w:ascii="仿宋_GB2312" w:eastAsia="仿宋_GB2312" w:hAnsi="宋体" w:hint="eastAsia"/>
          <w:b/>
          <w:sz w:val="32"/>
          <w:szCs w:val="32"/>
        </w:rPr>
        <w:t>1</w:t>
      </w:r>
      <w:r w:rsidR="00F022D1">
        <w:rPr>
          <w:rFonts w:ascii="仿宋_GB2312" w:eastAsia="仿宋_GB2312" w:hAnsi="宋体" w:hint="eastAsia"/>
          <w:b/>
          <w:sz w:val="32"/>
          <w:szCs w:val="32"/>
        </w:rPr>
        <w:t>.</w:t>
      </w:r>
      <w:r w:rsidRPr="00B82724">
        <w:rPr>
          <w:rFonts w:ascii="仿宋_GB2312" w:eastAsia="仿宋_GB2312" w:hAnsi="宋体" w:hint="eastAsia"/>
          <w:b/>
          <w:sz w:val="32"/>
          <w:szCs w:val="32"/>
        </w:rPr>
        <w:t>表观消费量</w:t>
      </w:r>
      <w:r w:rsidR="009E6052">
        <w:rPr>
          <w:rFonts w:ascii="仿宋_GB2312" w:eastAsia="仿宋_GB2312" w:hAnsi="宋体" w:hint="eastAsia"/>
          <w:b/>
          <w:sz w:val="32"/>
          <w:szCs w:val="32"/>
        </w:rPr>
        <w:t>。</w:t>
      </w:r>
    </w:p>
    <w:p w14:paraId="65CC44DF" w14:textId="77777777" w:rsidR="00A92AAD" w:rsidRDefault="00143AFD" w:rsidP="0044744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sidRPr="00F75082">
        <w:rPr>
          <w:rFonts w:ascii="仿宋_GB2312" w:eastAsia="仿宋_GB2312" w:hAnsi="宋体" w:hint="eastAsia"/>
          <w:sz w:val="32"/>
          <w:szCs w:val="32"/>
        </w:rPr>
        <w:t>的表观消费量</w:t>
      </w:r>
      <w:r w:rsidR="00A92AAD" w:rsidRPr="00ED370C">
        <w:rPr>
          <w:rFonts w:ascii="仿宋_GB2312" w:eastAsia="仿宋_GB2312" w:hAnsi="宋体" w:hint="eastAsia"/>
          <w:sz w:val="32"/>
          <w:szCs w:val="32"/>
        </w:rPr>
        <w:t>分别为</w:t>
      </w:r>
      <w:r w:rsidR="00AD2A98">
        <w:rPr>
          <w:rFonts w:ascii="仿宋_GB2312" w:eastAsia="仿宋_GB2312" w:hAnsi="宋体" w:hint="eastAsia"/>
          <w:sz w:val="32"/>
          <w:szCs w:val="32"/>
        </w:rPr>
        <w:t>144</w:t>
      </w:r>
      <w:r w:rsidR="00A92AAD" w:rsidRPr="00ED370C">
        <w:rPr>
          <w:rFonts w:ascii="仿宋_GB2312" w:eastAsia="仿宋_GB2312" w:hAnsi="宋体" w:hint="eastAsia"/>
          <w:sz w:val="32"/>
          <w:szCs w:val="32"/>
        </w:rPr>
        <w:t>万吨、</w:t>
      </w:r>
      <w:r w:rsidR="00AD2A98">
        <w:rPr>
          <w:rFonts w:ascii="仿宋_GB2312" w:eastAsia="仿宋_GB2312" w:hAnsi="宋体" w:hint="eastAsia"/>
          <w:sz w:val="32"/>
          <w:szCs w:val="32"/>
        </w:rPr>
        <w:t>162.2</w:t>
      </w:r>
      <w:r w:rsidR="00A92AAD" w:rsidRPr="00ED370C">
        <w:rPr>
          <w:rFonts w:ascii="仿宋_GB2312" w:eastAsia="仿宋_GB2312" w:hAnsi="宋体" w:hint="eastAsia"/>
          <w:sz w:val="32"/>
          <w:szCs w:val="32"/>
        </w:rPr>
        <w:t>万吨、</w:t>
      </w:r>
      <w:r w:rsidR="00AD2A98">
        <w:rPr>
          <w:rFonts w:ascii="仿宋_GB2312" w:eastAsia="仿宋_GB2312" w:hAnsi="宋体" w:hint="eastAsia"/>
          <w:sz w:val="32"/>
          <w:szCs w:val="32"/>
        </w:rPr>
        <w:t>176.3</w:t>
      </w:r>
      <w:r w:rsidR="00A92AAD" w:rsidRPr="00ED370C">
        <w:rPr>
          <w:rFonts w:ascii="仿宋_GB2312" w:eastAsia="仿宋_GB2312" w:hAnsi="宋体" w:hint="eastAsia"/>
          <w:sz w:val="32"/>
          <w:szCs w:val="32"/>
        </w:rPr>
        <w:t>万吨</w:t>
      </w:r>
      <w:r w:rsidR="00A92AAD">
        <w:rPr>
          <w:rFonts w:ascii="仿宋_GB2312" w:eastAsia="仿宋_GB2312" w:hAnsi="宋体" w:hint="eastAsia"/>
          <w:sz w:val="32"/>
          <w:szCs w:val="32"/>
        </w:rPr>
        <w:t>、</w:t>
      </w:r>
      <w:r w:rsidR="00AD2A98">
        <w:rPr>
          <w:rFonts w:ascii="仿宋_GB2312" w:eastAsia="仿宋_GB2312" w:hAnsi="宋体" w:hint="eastAsia"/>
          <w:sz w:val="32"/>
          <w:szCs w:val="32"/>
        </w:rPr>
        <w:t>209.2</w:t>
      </w:r>
      <w:r w:rsidR="00A92AAD" w:rsidRPr="00ED370C">
        <w:rPr>
          <w:rFonts w:ascii="仿宋_GB2312" w:eastAsia="仿宋_GB2312" w:hAnsi="宋体" w:hint="eastAsia"/>
          <w:sz w:val="32"/>
          <w:szCs w:val="32"/>
        </w:rPr>
        <w:t>万吨</w:t>
      </w:r>
      <w:r w:rsidR="00A92AAD">
        <w:rPr>
          <w:rFonts w:ascii="仿宋_GB2312" w:eastAsia="仿宋_GB2312" w:hAnsi="宋体" w:hint="eastAsia"/>
          <w:sz w:val="32"/>
          <w:szCs w:val="32"/>
        </w:rPr>
        <w:t>和</w:t>
      </w:r>
      <w:r w:rsidR="00AD2A98">
        <w:rPr>
          <w:rFonts w:ascii="仿宋_GB2312" w:eastAsia="仿宋_GB2312" w:hAnsi="宋体" w:hint="eastAsia"/>
          <w:sz w:val="32"/>
          <w:szCs w:val="32"/>
        </w:rPr>
        <w:t>109</w:t>
      </w:r>
      <w:r w:rsidR="00A92AAD">
        <w:rPr>
          <w:rFonts w:ascii="仿宋_GB2312" w:eastAsia="仿宋_GB2312" w:hAnsi="宋体" w:hint="eastAsia"/>
          <w:sz w:val="32"/>
          <w:szCs w:val="32"/>
        </w:rPr>
        <w:t>万吨</w:t>
      </w:r>
      <w:r w:rsidR="00AD2A98">
        <w:rPr>
          <w:rFonts w:ascii="仿宋_GB2312" w:eastAsia="仿宋_GB2312" w:hAnsi="宋体" w:hint="eastAsia"/>
          <w:sz w:val="32"/>
          <w:szCs w:val="32"/>
        </w:rPr>
        <w:t>，呈持续上升趋势</w:t>
      </w:r>
      <w:r w:rsidR="00B44AD3">
        <w:rPr>
          <w:rFonts w:ascii="仿宋_GB2312" w:eastAsia="仿宋_GB2312" w:hAnsi="宋体" w:hint="eastAsia"/>
          <w:sz w:val="32"/>
          <w:szCs w:val="32"/>
        </w:rPr>
        <w:t>。</w:t>
      </w:r>
      <w:r w:rsidR="00AD2A98">
        <w:rPr>
          <w:rFonts w:ascii="仿宋_GB2312" w:eastAsia="仿宋_GB2312" w:hAnsi="宋体" w:hint="eastAsia"/>
          <w:sz w:val="32"/>
          <w:szCs w:val="32"/>
        </w:rPr>
        <w:t>其</w:t>
      </w:r>
      <w:r w:rsidR="00AD2A98">
        <w:rPr>
          <w:rFonts w:ascii="仿宋_GB2312" w:eastAsia="仿宋_GB2312" w:hAnsi="宋体" w:hint="eastAsia"/>
          <w:sz w:val="32"/>
          <w:szCs w:val="32"/>
        </w:rPr>
        <w:lastRenderedPageBreak/>
        <w:t>中2013年比2012年上升</w:t>
      </w:r>
      <w:r w:rsidR="00B44AD3">
        <w:rPr>
          <w:rFonts w:ascii="仿宋_GB2312" w:eastAsia="仿宋_GB2312" w:hAnsi="宋体" w:hint="eastAsia"/>
          <w:sz w:val="32"/>
          <w:szCs w:val="32"/>
        </w:rPr>
        <w:t>12.64%</w:t>
      </w:r>
      <w:r w:rsidR="00AD2A98">
        <w:rPr>
          <w:rFonts w:ascii="仿宋_GB2312" w:eastAsia="仿宋_GB2312" w:hAnsi="宋体" w:hint="eastAsia"/>
          <w:sz w:val="32"/>
          <w:szCs w:val="32"/>
        </w:rPr>
        <w:t xml:space="preserve">；2014年比2013年上升  </w:t>
      </w:r>
      <w:r w:rsidR="00B44AD3">
        <w:rPr>
          <w:rFonts w:ascii="仿宋_GB2312" w:eastAsia="仿宋_GB2312" w:hAnsi="宋体" w:hint="eastAsia"/>
          <w:sz w:val="32"/>
          <w:szCs w:val="32"/>
        </w:rPr>
        <w:t>8.69%</w:t>
      </w:r>
      <w:r w:rsidR="00AD2A98">
        <w:rPr>
          <w:rFonts w:ascii="仿宋_GB2312" w:eastAsia="仿宋_GB2312" w:hAnsi="宋体" w:hint="eastAsia"/>
          <w:sz w:val="32"/>
          <w:szCs w:val="32"/>
        </w:rPr>
        <w:t>；2015年比2014年上升</w:t>
      </w:r>
      <w:r w:rsidR="00B44AD3">
        <w:rPr>
          <w:rFonts w:ascii="仿宋_GB2312" w:eastAsia="仿宋_GB2312" w:hAnsi="宋体" w:hint="eastAsia"/>
          <w:sz w:val="32"/>
          <w:szCs w:val="32"/>
        </w:rPr>
        <w:t>18.66%</w:t>
      </w:r>
      <w:r w:rsidR="00AD2A98">
        <w:rPr>
          <w:rFonts w:ascii="仿宋_GB2312" w:eastAsia="仿宋_GB2312" w:hAnsi="宋体" w:hint="eastAsia"/>
          <w:sz w:val="32"/>
          <w:szCs w:val="32"/>
        </w:rPr>
        <w:t>；2016年1-6月同比上升</w:t>
      </w:r>
      <w:r w:rsidR="00B44AD3">
        <w:rPr>
          <w:rFonts w:ascii="仿宋_GB2312" w:eastAsia="仿宋_GB2312" w:hAnsi="宋体" w:hint="eastAsia"/>
          <w:sz w:val="32"/>
          <w:szCs w:val="32"/>
        </w:rPr>
        <w:t>11.11%</w:t>
      </w:r>
      <w:r w:rsidR="00AD2A98">
        <w:rPr>
          <w:rFonts w:ascii="仿宋_GB2312" w:eastAsia="仿宋_GB2312" w:hAnsi="宋体" w:hint="eastAsia"/>
          <w:sz w:val="32"/>
          <w:szCs w:val="32"/>
        </w:rPr>
        <w:t>，</w:t>
      </w:r>
      <w:r w:rsidR="00447448">
        <w:rPr>
          <w:rFonts w:ascii="仿宋_GB2312" w:eastAsia="仿宋_GB2312" w:hAnsi="宋体" w:hint="eastAsia"/>
          <w:sz w:val="32"/>
          <w:szCs w:val="32"/>
        </w:rPr>
        <w:t>2012年至2015年累计增长</w:t>
      </w:r>
      <w:r w:rsidR="00B44AD3">
        <w:rPr>
          <w:rFonts w:ascii="仿宋_GB2312" w:eastAsia="仿宋_GB2312" w:hAnsi="宋体" w:hint="eastAsia"/>
          <w:sz w:val="32"/>
          <w:szCs w:val="32"/>
        </w:rPr>
        <w:t>45.28%</w:t>
      </w:r>
      <w:r w:rsidR="00447448">
        <w:rPr>
          <w:rFonts w:ascii="仿宋_GB2312" w:eastAsia="仿宋_GB2312" w:hAnsi="宋体" w:hint="eastAsia"/>
          <w:sz w:val="32"/>
          <w:szCs w:val="32"/>
        </w:rPr>
        <w:t>。</w:t>
      </w:r>
    </w:p>
    <w:p w14:paraId="687B1805" w14:textId="77777777" w:rsidR="00A92AAD" w:rsidRPr="00B82724" w:rsidRDefault="00A92AAD" w:rsidP="00F840A0">
      <w:pPr>
        <w:spacing w:line="360" w:lineRule="auto"/>
        <w:ind w:firstLineChars="200" w:firstLine="643"/>
        <w:rPr>
          <w:rFonts w:ascii="仿宋_GB2312" w:eastAsia="仿宋_GB2312" w:hAnsi="宋体"/>
          <w:b/>
          <w:sz w:val="32"/>
          <w:szCs w:val="32"/>
        </w:rPr>
      </w:pPr>
      <w:r w:rsidRPr="00B82724">
        <w:rPr>
          <w:rFonts w:ascii="仿宋_GB2312" w:eastAsia="仿宋_GB2312" w:hAnsi="宋体" w:hint="eastAsia"/>
          <w:b/>
          <w:sz w:val="32"/>
          <w:szCs w:val="32"/>
        </w:rPr>
        <w:t>2</w:t>
      </w:r>
      <w:r w:rsidR="00F022D1">
        <w:rPr>
          <w:rFonts w:ascii="仿宋_GB2312" w:eastAsia="仿宋_GB2312" w:hAnsi="宋体" w:hint="eastAsia"/>
          <w:b/>
          <w:sz w:val="32"/>
          <w:szCs w:val="32"/>
        </w:rPr>
        <w:t>.</w:t>
      </w:r>
      <w:r w:rsidRPr="00B82724">
        <w:rPr>
          <w:rFonts w:ascii="仿宋_GB2312" w:eastAsia="仿宋_GB2312" w:hAnsi="宋体" w:hint="eastAsia"/>
          <w:b/>
          <w:sz w:val="32"/>
          <w:szCs w:val="32"/>
        </w:rPr>
        <w:t>产能</w:t>
      </w:r>
      <w:r w:rsidR="009E6052">
        <w:rPr>
          <w:rFonts w:ascii="仿宋_GB2312" w:eastAsia="仿宋_GB2312" w:hAnsi="宋体" w:hint="eastAsia"/>
          <w:b/>
          <w:sz w:val="32"/>
          <w:szCs w:val="32"/>
        </w:rPr>
        <w:t>。</w:t>
      </w:r>
    </w:p>
    <w:p w14:paraId="55555F11" w14:textId="77777777" w:rsidR="00447448" w:rsidDel="00447448" w:rsidRDefault="00143AFD" w:rsidP="0044744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sidRPr="00BB2E30">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w:t>
      </w:r>
      <w:r w:rsidR="00A92AAD" w:rsidRPr="00F75082">
        <w:rPr>
          <w:rFonts w:ascii="仿宋_GB2312" w:eastAsia="仿宋_GB2312" w:hAnsi="宋体" w:hint="eastAsia"/>
          <w:sz w:val="32"/>
          <w:szCs w:val="32"/>
        </w:rPr>
        <w:t>业产能分</w:t>
      </w:r>
      <w:r w:rsidR="00A92AAD">
        <w:rPr>
          <w:rFonts w:ascii="仿宋_GB2312" w:eastAsia="仿宋_GB2312" w:hAnsi="宋体" w:hint="eastAsia"/>
          <w:sz w:val="32"/>
          <w:szCs w:val="32"/>
        </w:rPr>
        <w:t>别为</w:t>
      </w:r>
      <w:r w:rsidR="00447448">
        <w:rPr>
          <w:rFonts w:ascii="仿宋_GB2312" w:eastAsia="仿宋_GB2312" w:hAnsi="宋体" w:hint="eastAsia"/>
          <w:sz w:val="32"/>
          <w:szCs w:val="32"/>
        </w:rPr>
        <w:t>52.82</w:t>
      </w:r>
      <w:r w:rsidR="00A92AAD">
        <w:rPr>
          <w:rFonts w:ascii="仿宋_GB2312" w:eastAsia="仿宋_GB2312" w:hAnsi="宋体" w:hint="eastAsia"/>
          <w:sz w:val="32"/>
          <w:szCs w:val="32"/>
        </w:rPr>
        <w:t>万吨、</w:t>
      </w:r>
      <w:r w:rsidR="00447448">
        <w:rPr>
          <w:rFonts w:ascii="仿宋_GB2312" w:eastAsia="仿宋_GB2312" w:hAnsi="宋体" w:hint="eastAsia"/>
          <w:sz w:val="32"/>
          <w:szCs w:val="32"/>
        </w:rPr>
        <w:t>110.9</w:t>
      </w:r>
      <w:r w:rsidR="00B44AD3">
        <w:rPr>
          <w:rFonts w:ascii="仿宋_GB2312" w:eastAsia="仿宋_GB2312" w:hAnsi="宋体" w:hint="eastAsia"/>
          <w:sz w:val="32"/>
          <w:szCs w:val="32"/>
        </w:rPr>
        <w:t>0</w:t>
      </w:r>
      <w:r w:rsidR="00A92AAD">
        <w:rPr>
          <w:rFonts w:ascii="仿宋_GB2312" w:eastAsia="仿宋_GB2312" w:hAnsi="宋体" w:hint="eastAsia"/>
          <w:sz w:val="32"/>
          <w:szCs w:val="32"/>
        </w:rPr>
        <w:t>万吨、</w:t>
      </w:r>
      <w:r w:rsidR="00447448">
        <w:rPr>
          <w:rFonts w:ascii="仿宋_GB2312" w:eastAsia="仿宋_GB2312" w:hAnsi="宋体" w:hint="eastAsia"/>
          <w:sz w:val="32"/>
          <w:szCs w:val="32"/>
        </w:rPr>
        <w:t>119.23</w:t>
      </w:r>
      <w:r w:rsidR="00A92AAD">
        <w:rPr>
          <w:rFonts w:ascii="仿宋_GB2312" w:eastAsia="仿宋_GB2312" w:hAnsi="宋体" w:hint="eastAsia"/>
          <w:sz w:val="32"/>
          <w:szCs w:val="32"/>
        </w:rPr>
        <w:t>万吨、</w:t>
      </w:r>
      <w:r w:rsidR="00447448">
        <w:rPr>
          <w:rFonts w:ascii="仿宋_GB2312" w:eastAsia="仿宋_GB2312" w:hAnsi="宋体" w:hint="eastAsia"/>
          <w:sz w:val="32"/>
          <w:szCs w:val="32"/>
        </w:rPr>
        <w:t>134.55</w:t>
      </w:r>
      <w:r w:rsidR="00A92AAD">
        <w:rPr>
          <w:rFonts w:ascii="仿宋_GB2312" w:eastAsia="仿宋_GB2312" w:hAnsi="宋体" w:hint="eastAsia"/>
          <w:sz w:val="32"/>
          <w:szCs w:val="32"/>
        </w:rPr>
        <w:t>万吨和</w:t>
      </w:r>
      <w:r w:rsidR="00447448">
        <w:rPr>
          <w:rFonts w:ascii="仿宋_GB2312" w:eastAsia="仿宋_GB2312" w:hAnsi="宋体" w:hint="eastAsia"/>
          <w:sz w:val="32"/>
          <w:szCs w:val="32"/>
        </w:rPr>
        <w:t>72.5</w:t>
      </w:r>
      <w:r w:rsidR="00B44AD3">
        <w:rPr>
          <w:rFonts w:ascii="仿宋_GB2312" w:eastAsia="仿宋_GB2312" w:hAnsi="宋体" w:hint="eastAsia"/>
          <w:sz w:val="32"/>
          <w:szCs w:val="32"/>
        </w:rPr>
        <w:t>0</w:t>
      </w:r>
      <w:r w:rsidR="00A92AAD">
        <w:rPr>
          <w:rFonts w:ascii="仿宋_GB2312" w:eastAsia="仿宋_GB2312" w:hAnsi="宋体" w:hint="eastAsia"/>
          <w:sz w:val="32"/>
          <w:szCs w:val="32"/>
        </w:rPr>
        <w:t>万吨</w:t>
      </w:r>
      <w:r w:rsidR="00447448">
        <w:rPr>
          <w:rFonts w:ascii="仿宋_GB2312" w:eastAsia="仿宋_GB2312" w:hAnsi="宋体" w:hint="eastAsia"/>
          <w:sz w:val="32"/>
          <w:szCs w:val="32"/>
        </w:rPr>
        <w:t>。其中2013年比2012年上升</w:t>
      </w:r>
      <w:r w:rsidR="00B44AD3">
        <w:rPr>
          <w:rFonts w:ascii="仿宋_GB2312" w:eastAsia="仿宋_GB2312" w:hAnsi="宋体" w:hint="eastAsia"/>
          <w:sz w:val="32"/>
          <w:szCs w:val="32"/>
        </w:rPr>
        <w:t>88.55%</w:t>
      </w:r>
      <w:r w:rsidR="00447448">
        <w:rPr>
          <w:rFonts w:ascii="仿宋_GB2312" w:eastAsia="仿宋_GB2312" w:hAnsi="宋体" w:hint="eastAsia"/>
          <w:sz w:val="32"/>
          <w:szCs w:val="32"/>
        </w:rPr>
        <w:t>；2014年比2013年上升</w:t>
      </w:r>
      <w:r w:rsidR="00B44AD3">
        <w:rPr>
          <w:rFonts w:ascii="仿宋_GB2312" w:eastAsia="仿宋_GB2312" w:hAnsi="宋体" w:hint="eastAsia"/>
          <w:sz w:val="32"/>
          <w:szCs w:val="32"/>
        </w:rPr>
        <w:t>7.51%</w:t>
      </w:r>
      <w:r w:rsidR="00447448">
        <w:rPr>
          <w:rFonts w:ascii="仿宋_GB2312" w:eastAsia="仿宋_GB2312" w:hAnsi="宋体" w:hint="eastAsia"/>
          <w:sz w:val="32"/>
          <w:szCs w:val="32"/>
        </w:rPr>
        <w:t>；2015年比2014年上升</w:t>
      </w:r>
      <w:r w:rsidR="00B44AD3">
        <w:rPr>
          <w:rFonts w:ascii="仿宋_GB2312" w:eastAsia="仿宋_GB2312" w:hAnsi="宋体" w:hint="eastAsia"/>
          <w:sz w:val="32"/>
          <w:szCs w:val="32"/>
        </w:rPr>
        <w:t>12.85%</w:t>
      </w:r>
      <w:r w:rsidR="00447448">
        <w:rPr>
          <w:rFonts w:ascii="仿宋_GB2312" w:eastAsia="仿宋_GB2312" w:hAnsi="宋体" w:hint="eastAsia"/>
          <w:sz w:val="32"/>
          <w:szCs w:val="32"/>
        </w:rPr>
        <w:t>；2016年1-6月同比上升</w:t>
      </w:r>
      <w:r w:rsidR="00B44AD3">
        <w:rPr>
          <w:rFonts w:ascii="仿宋_GB2312" w:eastAsia="仿宋_GB2312" w:hAnsi="宋体" w:hint="eastAsia"/>
          <w:sz w:val="32"/>
          <w:szCs w:val="32"/>
        </w:rPr>
        <w:t>15.17%</w:t>
      </w:r>
      <w:r w:rsidR="00447448">
        <w:rPr>
          <w:rFonts w:ascii="仿宋_GB2312" w:eastAsia="仿宋_GB2312" w:hAnsi="宋体" w:hint="eastAsia"/>
          <w:sz w:val="32"/>
          <w:szCs w:val="32"/>
        </w:rPr>
        <w:t>，2012年至2015年累计增长</w:t>
      </w:r>
      <w:r w:rsidR="00B44AD3">
        <w:rPr>
          <w:rFonts w:ascii="仿宋_GB2312" w:eastAsia="仿宋_GB2312" w:hAnsi="宋体" w:hint="eastAsia"/>
          <w:sz w:val="32"/>
          <w:szCs w:val="32"/>
        </w:rPr>
        <w:t>128.76%</w:t>
      </w:r>
      <w:r w:rsidR="00447448">
        <w:rPr>
          <w:rFonts w:ascii="仿宋_GB2312" w:eastAsia="仿宋_GB2312" w:hAnsi="宋体" w:hint="eastAsia"/>
          <w:sz w:val="32"/>
          <w:szCs w:val="32"/>
        </w:rPr>
        <w:t>。</w:t>
      </w:r>
    </w:p>
    <w:p w14:paraId="472CF48E" w14:textId="77777777" w:rsidR="00A92AAD" w:rsidRPr="00F03BE1" w:rsidRDefault="00A92AAD" w:rsidP="00F840A0">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3</w:t>
      </w:r>
      <w:r w:rsidR="00F022D1">
        <w:rPr>
          <w:rFonts w:ascii="仿宋_GB2312" w:eastAsia="仿宋_GB2312" w:hAnsi="宋体" w:hint="eastAsia"/>
          <w:b/>
          <w:sz w:val="32"/>
          <w:szCs w:val="32"/>
        </w:rPr>
        <w:t>.</w:t>
      </w:r>
      <w:r w:rsidRPr="00F03BE1">
        <w:rPr>
          <w:rFonts w:ascii="仿宋_GB2312" w:eastAsia="仿宋_GB2312" w:hAnsi="宋体" w:hint="eastAsia"/>
          <w:b/>
          <w:sz w:val="32"/>
          <w:szCs w:val="32"/>
        </w:rPr>
        <w:t>产量</w:t>
      </w:r>
      <w:r w:rsidR="009E6052">
        <w:rPr>
          <w:rFonts w:ascii="仿宋_GB2312" w:eastAsia="仿宋_GB2312" w:hAnsi="宋体" w:hint="eastAsia"/>
          <w:b/>
          <w:sz w:val="32"/>
          <w:szCs w:val="32"/>
        </w:rPr>
        <w:t>。</w:t>
      </w:r>
    </w:p>
    <w:p w14:paraId="22AEBC36" w14:textId="77777777" w:rsidR="00447448"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sidRPr="00BB2E30">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w:t>
      </w:r>
      <w:r w:rsidR="00A92AAD" w:rsidRPr="00140F47">
        <w:rPr>
          <w:rFonts w:ascii="仿宋_GB2312" w:eastAsia="仿宋_GB2312" w:hAnsi="宋体" w:hint="eastAsia"/>
          <w:sz w:val="32"/>
          <w:szCs w:val="32"/>
        </w:rPr>
        <w:t>业产量分别</w:t>
      </w:r>
      <w:r w:rsidR="00A92AAD">
        <w:rPr>
          <w:rFonts w:ascii="仿宋_GB2312" w:eastAsia="仿宋_GB2312" w:hAnsi="宋体" w:hint="eastAsia"/>
          <w:sz w:val="32"/>
          <w:szCs w:val="32"/>
        </w:rPr>
        <w:t>为</w:t>
      </w:r>
      <w:r w:rsidR="00447448">
        <w:rPr>
          <w:rFonts w:ascii="仿宋_GB2312" w:eastAsia="仿宋_GB2312" w:hAnsi="宋体" w:hint="eastAsia"/>
          <w:sz w:val="32"/>
          <w:szCs w:val="32"/>
        </w:rPr>
        <w:t>52.18</w:t>
      </w:r>
      <w:r w:rsidR="00A92AAD">
        <w:rPr>
          <w:rFonts w:ascii="仿宋_GB2312" w:eastAsia="仿宋_GB2312" w:hAnsi="宋体" w:hint="eastAsia"/>
          <w:sz w:val="32"/>
          <w:szCs w:val="32"/>
        </w:rPr>
        <w:t>万吨、</w:t>
      </w:r>
      <w:r w:rsidR="00447448">
        <w:rPr>
          <w:rFonts w:ascii="仿宋_GB2312" w:eastAsia="仿宋_GB2312" w:hAnsi="宋体" w:hint="eastAsia"/>
          <w:sz w:val="32"/>
          <w:szCs w:val="32"/>
        </w:rPr>
        <w:t>92.94</w:t>
      </w:r>
      <w:r w:rsidR="00A92AAD">
        <w:rPr>
          <w:rFonts w:ascii="仿宋_GB2312" w:eastAsia="仿宋_GB2312" w:hAnsi="宋体" w:hint="eastAsia"/>
          <w:sz w:val="32"/>
          <w:szCs w:val="32"/>
        </w:rPr>
        <w:t>万吨、</w:t>
      </w:r>
      <w:r w:rsidR="00447448">
        <w:rPr>
          <w:rFonts w:ascii="仿宋_GB2312" w:eastAsia="仿宋_GB2312" w:hAnsi="宋体" w:hint="eastAsia"/>
          <w:sz w:val="32"/>
          <w:szCs w:val="32"/>
        </w:rPr>
        <w:t>101.00</w:t>
      </w:r>
      <w:r w:rsidR="00A92AAD">
        <w:rPr>
          <w:rFonts w:ascii="仿宋_GB2312" w:eastAsia="仿宋_GB2312" w:hAnsi="宋体" w:hint="eastAsia"/>
          <w:sz w:val="32"/>
          <w:szCs w:val="32"/>
        </w:rPr>
        <w:t>万吨、</w:t>
      </w:r>
      <w:r w:rsidR="00447448">
        <w:rPr>
          <w:rFonts w:ascii="仿宋_GB2312" w:eastAsia="仿宋_GB2312" w:hAnsi="宋体" w:hint="eastAsia"/>
          <w:sz w:val="32"/>
          <w:szCs w:val="32"/>
        </w:rPr>
        <w:t>106.63</w:t>
      </w:r>
      <w:r w:rsidR="00A92AAD">
        <w:rPr>
          <w:rFonts w:ascii="仿宋_GB2312" w:eastAsia="仿宋_GB2312" w:hAnsi="宋体" w:hint="eastAsia"/>
          <w:sz w:val="32"/>
          <w:szCs w:val="32"/>
        </w:rPr>
        <w:t>万吨和</w:t>
      </w:r>
      <w:r w:rsidR="00447448">
        <w:rPr>
          <w:rFonts w:ascii="仿宋_GB2312" w:eastAsia="仿宋_GB2312" w:hAnsi="宋体" w:hint="eastAsia"/>
          <w:sz w:val="32"/>
          <w:szCs w:val="32"/>
        </w:rPr>
        <w:t>60.36</w:t>
      </w:r>
      <w:r w:rsidR="00A92AAD">
        <w:rPr>
          <w:rFonts w:ascii="仿宋_GB2312" w:eastAsia="仿宋_GB2312" w:hAnsi="宋体" w:hint="eastAsia"/>
          <w:sz w:val="32"/>
          <w:szCs w:val="32"/>
        </w:rPr>
        <w:t>万吨</w:t>
      </w:r>
      <w:r w:rsidR="00534FE3">
        <w:rPr>
          <w:rFonts w:ascii="仿宋_GB2312" w:eastAsia="仿宋_GB2312" w:hAnsi="宋体" w:hint="eastAsia"/>
          <w:sz w:val="32"/>
          <w:szCs w:val="32"/>
        </w:rPr>
        <w:t>。其中2013年比2012年上升</w:t>
      </w:r>
      <w:r w:rsidR="00BD529F">
        <w:rPr>
          <w:rFonts w:ascii="仿宋_GB2312" w:eastAsia="仿宋_GB2312" w:hAnsi="宋体" w:hint="eastAsia"/>
          <w:sz w:val="32"/>
          <w:szCs w:val="32"/>
        </w:rPr>
        <w:t>78.11</w:t>
      </w:r>
      <w:r w:rsidR="00534FE3">
        <w:rPr>
          <w:rFonts w:ascii="仿宋_GB2312" w:eastAsia="仿宋_GB2312" w:hAnsi="宋体" w:hint="eastAsia"/>
          <w:sz w:val="32"/>
          <w:szCs w:val="32"/>
        </w:rPr>
        <w:t>%；2014年比2013年上升</w:t>
      </w:r>
      <w:r w:rsidR="00BD529F">
        <w:rPr>
          <w:rFonts w:ascii="仿宋_GB2312" w:eastAsia="仿宋_GB2312" w:hAnsi="宋体" w:hint="eastAsia"/>
          <w:sz w:val="32"/>
          <w:szCs w:val="32"/>
        </w:rPr>
        <w:t>8.67</w:t>
      </w:r>
      <w:r w:rsidR="00534FE3">
        <w:rPr>
          <w:rFonts w:ascii="仿宋_GB2312" w:eastAsia="仿宋_GB2312" w:hAnsi="宋体" w:hint="eastAsia"/>
          <w:sz w:val="32"/>
          <w:szCs w:val="32"/>
        </w:rPr>
        <w:t>%；2015年比2014年上升</w:t>
      </w:r>
      <w:r w:rsidR="00BD529F">
        <w:rPr>
          <w:rFonts w:ascii="仿宋_GB2312" w:eastAsia="仿宋_GB2312" w:hAnsi="宋体" w:hint="eastAsia"/>
          <w:sz w:val="32"/>
          <w:szCs w:val="32"/>
        </w:rPr>
        <w:t>5.58</w:t>
      </w:r>
      <w:r w:rsidR="00534FE3">
        <w:rPr>
          <w:rFonts w:ascii="仿宋_GB2312" w:eastAsia="仿宋_GB2312" w:hAnsi="宋体" w:hint="eastAsia"/>
          <w:sz w:val="32"/>
          <w:szCs w:val="32"/>
        </w:rPr>
        <w:t>%；2016年1-6月同比上升</w:t>
      </w:r>
      <w:r w:rsidR="00BD529F">
        <w:rPr>
          <w:rFonts w:ascii="仿宋_GB2312" w:eastAsia="仿宋_GB2312" w:hAnsi="宋体" w:hint="eastAsia"/>
          <w:sz w:val="32"/>
          <w:szCs w:val="32"/>
        </w:rPr>
        <w:t>28.57</w:t>
      </w:r>
      <w:r w:rsidR="00534FE3">
        <w:rPr>
          <w:rFonts w:ascii="仿宋_GB2312" w:eastAsia="仿宋_GB2312" w:hAnsi="宋体" w:hint="eastAsia"/>
          <w:sz w:val="32"/>
          <w:szCs w:val="32"/>
        </w:rPr>
        <w:t>%，2012年至2015年累计增长</w:t>
      </w:r>
      <w:r w:rsidR="00BD529F">
        <w:rPr>
          <w:rFonts w:ascii="仿宋_GB2312" w:eastAsia="仿宋_GB2312" w:hAnsi="宋体" w:hint="eastAsia"/>
          <w:sz w:val="32"/>
          <w:szCs w:val="32"/>
        </w:rPr>
        <w:t>104.36</w:t>
      </w:r>
      <w:r w:rsidR="00534FE3">
        <w:rPr>
          <w:rFonts w:ascii="仿宋_GB2312" w:eastAsia="仿宋_GB2312" w:hAnsi="宋体" w:hint="eastAsia"/>
          <w:sz w:val="32"/>
          <w:szCs w:val="32"/>
        </w:rPr>
        <w:t>%。</w:t>
      </w:r>
    </w:p>
    <w:p w14:paraId="2477282E" w14:textId="77777777" w:rsidR="00A92AAD" w:rsidRPr="00B82724" w:rsidRDefault="00A92AAD" w:rsidP="00F840A0">
      <w:pPr>
        <w:spacing w:line="360" w:lineRule="auto"/>
        <w:ind w:firstLineChars="200" w:firstLine="643"/>
        <w:rPr>
          <w:rFonts w:ascii="仿宋_GB2312" w:eastAsia="仿宋_GB2312" w:hAnsi="宋体"/>
          <w:b/>
          <w:sz w:val="32"/>
          <w:szCs w:val="32"/>
        </w:rPr>
      </w:pPr>
      <w:r w:rsidRPr="00B82724">
        <w:rPr>
          <w:rFonts w:ascii="仿宋_GB2312" w:eastAsia="仿宋_GB2312" w:hAnsi="宋体" w:hint="eastAsia"/>
          <w:b/>
          <w:sz w:val="32"/>
          <w:szCs w:val="32"/>
        </w:rPr>
        <w:t>4</w:t>
      </w:r>
      <w:r w:rsidR="00F022D1">
        <w:rPr>
          <w:rFonts w:ascii="仿宋_GB2312" w:eastAsia="仿宋_GB2312" w:hAnsi="宋体" w:hint="eastAsia"/>
          <w:b/>
          <w:sz w:val="32"/>
          <w:szCs w:val="32"/>
        </w:rPr>
        <w:t>.</w:t>
      </w:r>
      <w:r>
        <w:rPr>
          <w:rFonts w:ascii="仿宋_GB2312" w:eastAsia="仿宋_GB2312" w:hAnsi="宋体" w:hint="eastAsia"/>
          <w:b/>
          <w:sz w:val="32"/>
          <w:szCs w:val="32"/>
        </w:rPr>
        <w:t>销</w:t>
      </w:r>
      <w:r w:rsidRPr="00B82724">
        <w:rPr>
          <w:rFonts w:ascii="仿宋_GB2312" w:eastAsia="仿宋_GB2312" w:hAnsi="宋体" w:hint="eastAsia"/>
          <w:b/>
          <w:sz w:val="32"/>
          <w:szCs w:val="32"/>
        </w:rPr>
        <w:t>量</w:t>
      </w:r>
      <w:r w:rsidR="009E6052">
        <w:rPr>
          <w:rFonts w:ascii="仿宋_GB2312" w:eastAsia="仿宋_GB2312" w:hAnsi="宋体" w:hint="eastAsia"/>
          <w:b/>
          <w:sz w:val="32"/>
          <w:szCs w:val="32"/>
        </w:rPr>
        <w:t>。</w:t>
      </w:r>
    </w:p>
    <w:p w14:paraId="0A4D27E8" w14:textId="77777777" w:rsidR="00A92AAD"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FA79CB">
        <w:rPr>
          <w:rFonts w:ascii="仿宋_GB2312" w:eastAsia="仿宋_GB2312" w:hAnsi="宋体" w:hint="eastAsia"/>
          <w:sz w:val="32"/>
          <w:szCs w:val="32"/>
        </w:rPr>
        <w:t>产业</w:t>
      </w:r>
      <w:r w:rsidR="00A92AAD" w:rsidRPr="00140F47">
        <w:rPr>
          <w:rFonts w:ascii="仿宋_GB2312" w:eastAsia="仿宋_GB2312" w:hAnsi="宋体" w:hint="eastAsia"/>
          <w:sz w:val="32"/>
          <w:szCs w:val="32"/>
        </w:rPr>
        <w:t>销量</w:t>
      </w:r>
      <w:r w:rsidR="00A92AAD" w:rsidRPr="00413FBF">
        <w:rPr>
          <w:rFonts w:ascii="仿宋_GB2312" w:eastAsia="仿宋_GB2312" w:hAnsi="宋体" w:hint="eastAsia"/>
          <w:sz w:val="32"/>
          <w:szCs w:val="32"/>
        </w:rPr>
        <w:t>分</w:t>
      </w:r>
      <w:r w:rsidR="00A92AAD" w:rsidRPr="00140F47">
        <w:rPr>
          <w:rFonts w:ascii="仿宋_GB2312" w:eastAsia="仿宋_GB2312" w:hAnsi="宋体" w:hint="eastAsia"/>
          <w:sz w:val="32"/>
          <w:szCs w:val="32"/>
        </w:rPr>
        <w:t>别为</w:t>
      </w:r>
      <w:r w:rsidR="00447448">
        <w:rPr>
          <w:rFonts w:ascii="仿宋_GB2312" w:eastAsia="仿宋_GB2312" w:hAnsi="宋体" w:hint="eastAsia"/>
          <w:sz w:val="32"/>
          <w:szCs w:val="32"/>
        </w:rPr>
        <w:t>44.17</w:t>
      </w:r>
      <w:r w:rsidR="00A92AAD" w:rsidRPr="00140F47">
        <w:rPr>
          <w:rFonts w:ascii="仿宋_GB2312" w:eastAsia="仿宋_GB2312" w:hAnsi="宋体"/>
          <w:sz w:val="32"/>
          <w:szCs w:val="32"/>
        </w:rPr>
        <w:t>万吨、</w:t>
      </w:r>
      <w:r w:rsidR="00447448">
        <w:rPr>
          <w:rFonts w:ascii="仿宋_GB2312" w:eastAsia="仿宋_GB2312" w:hAnsi="宋体" w:hint="eastAsia"/>
          <w:sz w:val="32"/>
          <w:szCs w:val="32"/>
        </w:rPr>
        <w:t>84.97</w:t>
      </w:r>
      <w:r w:rsidR="00A92AAD" w:rsidRPr="00140F47">
        <w:rPr>
          <w:rFonts w:ascii="仿宋_GB2312" w:eastAsia="仿宋_GB2312" w:hAnsi="宋体"/>
          <w:sz w:val="32"/>
          <w:szCs w:val="32"/>
        </w:rPr>
        <w:t>万吨、</w:t>
      </w:r>
      <w:r w:rsidR="00447448">
        <w:rPr>
          <w:rFonts w:ascii="仿宋_GB2312" w:eastAsia="仿宋_GB2312" w:hAnsi="宋体" w:hint="eastAsia"/>
          <w:sz w:val="32"/>
          <w:szCs w:val="32"/>
        </w:rPr>
        <w:t>95.11</w:t>
      </w:r>
      <w:r w:rsidR="00A92AAD" w:rsidRPr="00140F47">
        <w:rPr>
          <w:rFonts w:ascii="仿宋_GB2312" w:eastAsia="仿宋_GB2312" w:hAnsi="宋体"/>
          <w:sz w:val="32"/>
          <w:szCs w:val="32"/>
        </w:rPr>
        <w:t>万吨、</w:t>
      </w:r>
      <w:r w:rsidR="00447448">
        <w:rPr>
          <w:rFonts w:ascii="仿宋_GB2312" w:eastAsia="仿宋_GB2312" w:hAnsi="宋体" w:hint="eastAsia"/>
          <w:sz w:val="32"/>
          <w:szCs w:val="32"/>
        </w:rPr>
        <w:t>100.23</w:t>
      </w:r>
      <w:r w:rsidR="00A92AAD">
        <w:rPr>
          <w:rFonts w:ascii="仿宋_GB2312" w:eastAsia="仿宋_GB2312" w:hAnsi="宋体" w:hint="eastAsia"/>
          <w:sz w:val="32"/>
          <w:szCs w:val="32"/>
        </w:rPr>
        <w:t>万吨和</w:t>
      </w:r>
      <w:r w:rsidR="00447448">
        <w:rPr>
          <w:rFonts w:ascii="仿宋_GB2312" w:eastAsia="仿宋_GB2312" w:hAnsi="宋体" w:hint="eastAsia"/>
          <w:sz w:val="32"/>
          <w:szCs w:val="32"/>
        </w:rPr>
        <w:t>57.01</w:t>
      </w:r>
      <w:r w:rsidR="00A92AAD">
        <w:rPr>
          <w:rFonts w:ascii="仿宋_GB2312" w:eastAsia="仿宋_GB2312" w:hAnsi="宋体" w:hint="eastAsia"/>
          <w:sz w:val="32"/>
          <w:szCs w:val="32"/>
        </w:rPr>
        <w:t>万吨</w:t>
      </w:r>
      <w:r w:rsidR="00447448">
        <w:rPr>
          <w:rFonts w:ascii="仿宋_GB2312" w:eastAsia="仿宋_GB2312" w:hAnsi="宋体" w:hint="eastAsia"/>
          <w:sz w:val="32"/>
          <w:szCs w:val="32"/>
        </w:rPr>
        <w:t>。其中2013年比2012年上升</w:t>
      </w:r>
      <w:r w:rsidR="00AD5034">
        <w:rPr>
          <w:rFonts w:ascii="仿宋_GB2312" w:eastAsia="仿宋_GB2312" w:hAnsi="宋体" w:hint="eastAsia"/>
          <w:sz w:val="32"/>
          <w:szCs w:val="32"/>
        </w:rPr>
        <w:t>92.34%</w:t>
      </w:r>
      <w:r w:rsidR="00447448">
        <w:rPr>
          <w:rFonts w:ascii="仿宋_GB2312" w:eastAsia="仿宋_GB2312" w:hAnsi="宋体" w:hint="eastAsia"/>
          <w:sz w:val="32"/>
          <w:szCs w:val="32"/>
        </w:rPr>
        <w:t>；2014年比2013年上升</w:t>
      </w:r>
      <w:r w:rsidR="00AD5034">
        <w:rPr>
          <w:rFonts w:ascii="仿宋_GB2312" w:eastAsia="仿宋_GB2312" w:hAnsi="宋体" w:hint="eastAsia"/>
          <w:sz w:val="32"/>
          <w:szCs w:val="32"/>
        </w:rPr>
        <w:t>11.93%</w:t>
      </w:r>
      <w:r w:rsidR="00447448">
        <w:rPr>
          <w:rFonts w:ascii="仿宋_GB2312" w:eastAsia="仿宋_GB2312" w:hAnsi="宋体" w:hint="eastAsia"/>
          <w:sz w:val="32"/>
          <w:szCs w:val="32"/>
        </w:rPr>
        <w:t>；2015年比2014</w:t>
      </w:r>
      <w:r w:rsidR="00447448">
        <w:rPr>
          <w:rFonts w:ascii="仿宋_GB2312" w:eastAsia="仿宋_GB2312" w:hAnsi="宋体" w:hint="eastAsia"/>
          <w:sz w:val="32"/>
          <w:szCs w:val="32"/>
        </w:rPr>
        <w:lastRenderedPageBreak/>
        <w:t>年上升</w:t>
      </w:r>
      <w:r w:rsidR="00AD5034">
        <w:rPr>
          <w:rFonts w:ascii="仿宋_GB2312" w:eastAsia="仿宋_GB2312" w:hAnsi="宋体" w:hint="eastAsia"/>
          <w:sz w:val="32"/>
          <w:szCs w:val="32"/>
        </w:rPr>
        <w:t>5.39%</w:t>
      </w:r>
      <w:r w:rsidR="00447448">
        <w:rPr>
          <w:rFonts w:ascii="仿宋_GB2312" w:eastAsia="仿宋_GB2312" w:hAnsi="宋体" w:hint="eastAsia"/>
          <w:sz w:val="32"/>
          <w:szCs w:val="32"/>
        </w:rPr>
        <w:t>；2016年1-6月同比上升</w:t>
      </w:r>
      <w:r w:rsidR="00AD5034">
        <w:rPr>
          <w:rFonts w:ascii="仿宋_GB2312" w:eastAsia="仿宋_GB2312" w:hAnsi="宋体" w:hint="eastAsia"/>
          <w:sz w:val="32"/>
          <w:szCs w:val="32"/>
        </w:rPr>
        <w:t>29.93%</w:t>
      </w:r>
      <w:r w:rsidR="00447448">
        <w:rPr>
          <w:rFonts w:ascii="仿宋_GB2312" w:eastAsia="仿宋_GB2312" w:hAnsi="宋体" w:hint="eastAsia"/>
          <w:sz w:val="32"/>
          <w:szCs w:val="32"/>
        </w:rPr>
        <w:t>，2012年至2015年累计增长</w:t>
      </w:r>
      <w:r w:rsidR="00AD5034">
        <w:rPr>
          <w:rFonts w:ascii="仿宋_GB2312" w:eastAsia="仿宋_GB2312" w:hAnsi="宋体" w:hint="eastAsia"/>
          <w:sz w:val="32"/>
          <w:szCs w:val="32"/>
        </w:rPr>
        <w:t>126.90%</w:t>
      </w:r>
      <w:r w:rsidR="00447448">
        <w:rPr>
          <w:rFonts w:ascii="仿宋_GB2312" w:eastAsia="仿宋_GB2312" w:hAnsi="宋体" w:hint="eastAsia"/>
          <w:sz w:val="32"/>
          <w:szCs w:val="32"/>
        </w:rPr>
        <w:t>。</w:t>
      </w:r>
    </w:p>
    <w:p w14:paraId="4D00B5CA" w14:textId="77777777" w:rsidR="00A92AAD" w:rsidRPr="00B82724" w:rsidRDefault="00A92AAD" w:rsidP="00F840A0">
      <w:pPr>
        <w:spacing w:line="360" w:lineRule="auto"/>
        <w:ind w:firstLineChars="200" w:firstLine="643"/>
        <w:rPr>
          <w:rFonts w:ascii="仿宋_GB2312" w:eastAsia="仿宋_GB2312" w:hAnsi="宋体"/>
          <w:b/>
          <w:sz w:val="32"/>
          <w:szCs w:val="32"/>
        </w:rPr>
      </w:pPr>
      <w:r w:rsidRPr="00D1545A">
        <w:rPr>
          <w:rFonts w:ascii="仿宋_GB2312" w:eastAsia="仿宋_GB2312" w:hAnsi="宋体" w:hint="eastAsia"/>
          <w:b/>
          <w:sz w:val="32"/>
          <w:szCs w:val="32"/>
        </w:rPr>
        <w:t>5</w:t>
      </w:r>
      <w:r w:rsidR="00F022D1">
        <w:rPr>
          <w:rFonts w:ascii="仿宋_GB2312" w:eastAsia="仿宋_GB2312" w:hAnsi="宋体" w:hint="eastAsia"/>
          <w:b/>
          <w:sz w:val="32"/>
          <w:szCs w:val="32"/>
        </w:rPr>
        <w:t>.</w:t>
      </w:r>
      <w:r w:rsidRPr="00D1545A">
        <w:rPr>
          <w:rFonts w:ascii="仿宋_GB2312" w:eastAsia="仿宋_GB2312" w:hAnsi="宋体" w:hint="eastAsia"/>
          <w:b/>
          <w:sz w:val="32"/>
          <w:szCs w:val="32"/>
        </w:rPr>
        <w:t>市场</w:t>
      </w:r>
      <w:r w:rsidRPr="00B82724">
        <w:rPr>
          <w:rFonts w:ascii="仿宋_GB2312" w:eastAsia="仿宋_GB2312" w:hAnsi="宋体" w:hint="eastAsia"/>
          <w:b/>
          <w:sz w:val="32"/>
          <w:szCs w:val="32"/>
        </w:rPr>
        <w:t>份额</w:t>
      </w:r>
      <w:r w:rsidR="009E6052">
        <w:rPr>
          <w:rFonts w:ascii="仿宋_GB2312" w:eastAsia="仿宋_GB2312" w:hAnsi="宋体" w:hint="eastAsia"/>
          <w:b/>
          <w:sz w:val="32"/>
          <w:szCs w:val="32"/>
        </w:rPr>
        <w:t>。</w:t>
      </w:r>
    </w:p>
    <w:p w14:paraId="2F4ADD4D" w14:textId="77777777" w:rsidR="00A92AAD" w:rsidRPr="000D2958"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产业占</w:t>
      </w:r>
      <w:r w:rsidR="00C35F20">
        <w:rPr>
          <w:rFonts w:ascii="仿宋_GB2312" w:eastAsia="仿宋_GB2312" w:hAnsi="宋体" w:hint="eastAsia"/>
          <w:sz w:val="32"/>
          <w:szCs w:val="32"/>
        </w:rPr>
        <w:t>中国</w:t>
      </w:r>
      <w:r w:rsidR="00A92AAD">
        <w:rPr>
          <w:rFonts w:ascii="仿宋_GB2312" w:eastAsia="仿宋_GB2312" w:hAnsi="宋体" w:hint="eastAsia"/>
          <w:sz w:val="32"/>
          <w:szCs w:val="32"/>
        </w:rPr>
        <w:t>同</w:t>
      </w:r>
      <w:r w:rsidR="00A92AAD" w:rsidRPr="00675DE3">
        <w:rPr>
          <w:rFonts w:ascii="仿宋_GB2312" w:eastAsia="仿宋_GB2312" w:hAnsi="宋体" w:hint="eastAsia"/>
          <w:sz w:val="32"/>
          <w:szCs w:val="32"/>
        </w:rPr>
        <w:t>类产品市场份额分别</w:t>
      </w:r>
      <w:r w:rsidR="00447448">
        <w:rPr>
          <w:rFonts w:ascii="仿宋_GB2312" w:eastAsia="仿宋_GB2312" w:hAnsi="宋体" w:hint="eastAsia"/>
          <w:sz w:val="32"/>
          <w:szCs w:val="32"/>
        </w:rPr>
        <w:t>35.73</w:t>
      </w:r>
      <w:r w:rsidR="00A92AAD">
        <w:rPr>
          <w:rFonts w:ascii="仿宋_GB2312" w:eastAsia="仿宋_GB2312" w:hAnsi="宋体" w:hint="eastAsia"/>
          <w:sz w:val="32"/>
          <w:szCs w:val="32"/>
        </w:rPr>
        <w:t>%、</w:t>
      </w:r>
      <w:r w:rsidR="00447448">
        <w:rPr>
          <w:rFonts w:ascii="仿宋_GB2312" w:eastAsia="仿宋_GB2312" w:hAnsi="宋体" w:hint="eastAsia"/>
          <w:sz w:val="32"/>
          <w:szCs w:val="32"/>
        </w:rPr>
        <w:t>56.98</w:t>
      </w:r>
      <w:r w:rsidR="00A92AAD">
        <w:rPr>
          <w:rFonts w:ascii="仿宋_GB2312" w:eastAsia="仿宋_GB2312" w:hAnsi="宋体" w:hint="eastAsia"/>
          <w:sz w:val="32"/>
          <w:szCs w:val="32"/>
        </w:rPr>
        <w:t>%、</w:t>
      </w:r>
      <w:r w:rsidR="00447448">
        <w:rPr>
          <w:rFonts w:ascii="仿宋_GB2312" w:eastAsia="仿宋_GB2312" w:hAnsi="宋体" w:hint="eastAsia"/>
          <w:sz w:val="32"/>
          <w:szCs w:val="32"/>
        </w:rPr>
        <w:t>56.98</w:t>
      </w:r>
      <w:r w:rsidR="00A92AAD">
        <w:rPr>
          <w:rFonts w:ascii="仿宋_GB2312" w:eastAsia="仿宋_GB2312" w:hAnsi="宋体" w:hint="eastAsia"/>
          <w:sz w:val="32"/>
          <w:szCs w:val="32"/>
        </w:rPr>
        <w:t>%、</w:t>
      </w:r>
      <w:r w:rsidR="00447448">
        <w:rPr>
          <w:rFonts w:ascii="仿宋_GB2312" w:eastAsia="仿宋_GB2312" w:hAnsi="宋体" w:hint="eastAsia"/>
          <w:sz w:val="32"/>
          <w:szCs w:val="32"/>
        </w:rPr>
        <w:t>50.26</w:t>
      </w:r>
      <w:r w:rsidR="00A92AAD">
        <w:rPr>
          <w:rFonts w:ascii="仿宋_GB2312" w:eastAsia="仿宋_GB2312" w:hAnsi="宋体" w:hint="eastAsia"/>
          <w:sz w:val="32"/>
          <w:szCs w:val="32"/>
        </w:rPr>
        <w:t>%和</w:t>
      </w:r>
      <w:r w:rsidR="00447448">
        <w:rPr>
          <w:rFonts w:ascii="仿宋_GB2312" w:eastAsia="仿宋_GB2312" w:hAnsi="宋体" w:hint="eastAsia"/>
          <w:sz w:val="32"/>
          <w:szCs w:val="32"/>
        </w:rPr>
        <w:t>55.31</w:t>
      </w:r>
      <w:r w:rsidR="00A92AAD">
        <w:rPr>
          <w:rFonts w:ascii="仿宋_GB2312" w:eastAsia="仿宋_GB2312" w:hAnsi="宋体" w:hint="eastAsia"/>
          <w:sz w:val="32"/>
          <w:szCs w:val="32"/>
        </w:rPr>
        <w:t>%</w:t>
      </w:r>
      <w:r w:rsidR="00447448">
        <w:rPr>
          <w:rFonts w:ascii="仿宋_GB2312" w:eastAsia="仿宋_GB2312" w:hAnsi="宋体" w:hint="eastAsia"/>
          <w:sz w:val="32"/>
          <w:szCs w:val="32"/>
        </w:rPr>
        <w:t>。其中2013年比2012年上升</w:t>
      </w:r>
      <w:r w:rsidR="002B7FA5">
        <w:rPr>
          <w:rFonts w:ascii="仿宋_GB2312" w:eastAsia="仿宋_GB2312" w:hAnsi="宋体" w:hint="eastAsia"/>
          <w:sz w:val="32"/>
          <w:szCs w:val="32"/>
        </w:rPr>
        <w:t>21</w:t>
      </w:r>
      <w:r w:rsidR="00AD5034">
        <w:rPr>
          <w:rFonts w:ascii="仿宋_GB2312" w:eastAsia="仿宋_GB2312" w:hAnsi="宋体" w:hint="eastAsia"/>
          <w:sz w:val="32"/>
          <w:szCs w:val="32"/>
        </w:rPr>
        <w:t>.</w:t>
      </w:r>
      <w:r w:rsidR="002B7FA5">
        <w:rPr>
          <w:rFonts w:ascii="仿宋_GB2312" w:eastAsia="仿宋_GB2312" w:hAnsi="宋体" w:hint="eastAsia"/>
          <w:sz w:val="32"/>
          <w:szCs w:val="32"/>
        </w:rPr>
        <w:t>25</w:t>
      </w:r>
      <w:r w:rsidR="00AD5034">
        <w:rPr>
          <w:rFonts w:ascii="仿宋_GB2312" w:eastAsia="仿宋_GB2312" w:hAnsi="宋体" w:hint="eastAsia"/>
          <w:sz w:val="32"/>
          <w:szCs w:val="32"/>
        </w:rPr>
        <w:t>个百分点</w:t>
      </w:r>
      <w:r w:rsidR="00447448">
        <w:rPr>
          <w:rFonts w:ascii="仿宋_GB2312" w:eastAsia="仿宋_GB2312" w:hAnsi="宋体" w:hint="eastAsia"/>
          <w:sz w:val="32"/>
          <w:szCs w:val="32"/>
        </w:rPr>
        <w:t>；2014年</w:t>
      </w:r>
      <w:r w:rsidR="00D71FC2">
        <w:rPr>
          <w:rFonts w:ascii="仿宋_GB2312" w:eastAsia="仿宋_GB2312" w:hAnsi="宋体" w:hint="eastAsia"/>
          <w:sz w:val="32"/>
          <w:szCs w:val="32"/>
        </w:rPr>
        <w:t>至</w:t>
      </w:r>
      <w:r w:rsidR="00447448">
        <w:rPr>
          <w:rFonts w:ascii="仿宋_GB2312" w:eastAsia="仿宋_GB2312" w:hAnsi="宋体" w:hint="eastAsia"/>
          <w:sz w:val="32"/>
          <w:szCs w:val="32"/>
        </w:rPr>
        <w:t>2013年</w:t>
      </w:r>
      <w:r w:rsidR="00D71FC2">
        <w:rPr>
          <w:rFonts w:ascii="仿宋_GB2312" w:eastAsia="仿宋_GB2312" w:hAnsi="宋体" w:hint="eastAsia"/>
          <w:sz w:val="32"/>
          <w:szCs w:val="32"/>
        </w:rPr>
        <w:t>保持不变</w:t>
      </w:r>
      <w:r w:rsidR="00447448">
        <w:rPr>
          <w:rFonts w:ascii="仿宋_GB2312" w:eastAsia="仿宋_GB2312" w:hAnsi="宋体" w:hint="eastAsia"/>
          <w:sz w:val="32"/>
          <w:szCs w:val="32"/>
        </w:rPr>
        <w:t>；2015年比2014年</w:t>
      </w:r>
      <w:r w:rsidR="00D71FC2">
        <w:rPr>
          <w:rFonts w:ascii="仿宋_GB2312" w:eastAsia="仿宋_GB2312" w:hAnsi="宋体" w:hint="eastAsia"/>
          <w:sz w:val="32"/>
          <w:szCs w:val="32"/>
        </w:rPr>
        <w:t>下降</w:t>
      </w:r>
      <w:r w:rsidR="002B7FA5">
        <w:rPr>
          <w:rFonts w:ascii="仿宋_GB2312" w:eastAsia="仿宋_GB2312" w:hAnsi="宋体" w:hint="eastAsia"/>
          <w:sz w:val="32"/>
          <w:szCs w:val="32"/>
        </w:rPr>
        <w:t>6</w:t>
      </w:r>
      <w:r w:rsidR="00D71FC2">
        <w:rPr>
          <w:rFonts w:ascii="仿宋_GB2312" w:eastAsia="仿宋_GB2312" w:hAnsi="宋体" w:hint="eastAsia"/>
          <w:sz w:val="32"/>
          <w:szCs w:val="32"/>
        </w:rPr>
        <w:t>.</w:t>
      </w:r>
      <w:r w:rsidR="002B7FA5">
        <w:rPr>
          <w:rFonts w:ascii="仿宋_GB2312" w:eastAsia="仿宋_GB2312" w:hAnsi="宋体" w:hint="eastAsia"/>
          <w:sz w:val="32"/>
          <w:szCs w:val="32"/>
        </w:rPr>
        <w:t>73</w:t>
      </w:r>
      <w:r w:rsidR="00D71FC2">
        <w:rPr>
          <w:rFonts w:ascii="仿宋_GB2312" w:eastAsia="仿宋_GB2312" w:hAnsi="宋体" w:hint="eastAsia"/>
          <w:sz w:val="32"/>
          <w:szCs w:val="32"/>
        </w:rPr>
        <w:t>个百分点</w:t>
      </w:r>
      <w:r w:rsidR="00447448">
        <w:rPr>
          <w:rFonts w:ascii="仿宋_GB2312" w:eastAsia="仿宋_GB2312" w:hAnsi="宋体" w:hint="eastAsia"/>
          <w:sz w:val="32"/>
          <w:szCs w:val="32"/>
        </w:rPr>
        <w:t>；2016年1-6月同比上升</w:t>
      </w:r>
      <w:r w:rsidR="00D71FC2">
        <w:rPr>
          <w:rFonts w:ascii="仿宋_GB2312" w:eastAsia="仿宋_GB2312" w:hAnsi="宋体" w:hint="eastAsia"/>
          <w:sz w:val="32"/>
          <w:szCs w:val="32"/>
        </w:rPr>
        <w:t>8.</w:t>
      </w:r>
      <w:r w:rsidR="002B7FA5">
        <w:rPr>
          <w:rFonts w:ascii="仿宋_GB2312" w:eastAsia="仿宋_GB2312" w:hAnsi="宋体" w:hint="eastAsia"/>
          <w:sz w:val="32"/>
          <w:szCs w:val="32"/>
        </w:rPr>
        <w:t>81</w:t>
      </w:r>
      <w:r w:rsidR="00D71FC2">
        <w:rPr>
          <w:rFonts w:ascii="仿宋_GB2312" w:eastAsia="仿宋_GB2312" w:hAnsi="宋体" w:hint="eastAsia"/>
          <w:sz w:val="32"/>
          <w:szCs w:val="32"/>
        </w:rPr>
        <w:t>个百分点，2012年至2015年累计增长</w:t>
      </w:r>
      <w:r w:rsidR="002B7FA5">
        <w:rPr>
          <w:rFonts w:ascii="仿宋_GB2312" w:eastAsia="仿宋_GB2312" w:hAnsi="宋体" w:hint="eastAsia"/>
          <w:sz w:val="32"/>
          <w:szCs w:val="32"/>
        </w:rPr>
        <w:t>14</w:t>
      </w:r>
      <w:r w:rsidR="00D71FC2">
        <w:rPr>
          <w:rFonts w:ascii="仿宋_GB2312" w:eastAsia="仿宋_GB2312" w:hAnsi="宋体" w:hint="eastAsia"/>
          <w:sz w:val="32"/>
          <w:szCs w:val="32"/>
        </w:rPr>
        <w:t>.</w:t>
      </w:r>
      <w:r w:rsidR="002B7FA5">
        <w:rPr>
          <w:rFonts w:ascii="仿宋_GB2312" w:eastAsia="仿宋_GB2312" w:hAnsi="宋体" w:hint="eastAsia"/>
          <w:sz w:val="32"/>
          <w:szCs w:val="32"/>
        </w:rPr>
        <w:t>53</w:t>
      </w:r>
      <w:r w:rsidR="00D71FC2">
        <w:rPr>
          <w:rFonts w:ascii="仿宋_GB2312" w:eastAsia="仿宋_GB2312" w:hAnsi="宋体" w:hint="eastAsia"/>
          <w:sz w:val="32"/>
          <w:szCs w:val="32"/>
        </w:rPr>
        <w:t>个百分点</w:t>
      </w:r>
      <w:r w:rsidR="00447448">
        <w:rPr>
          <w:rFonts w:ascii="仿宋_GB2312" w:eastAsia="仿宋_GB2312" w:hAnsi="宋体" w:hint="eastAsia"/>
          <w:sz w:val="32"/>
          <w:szCs w:val="32"/>
        </w:rPr>
        <w:t>。</w:t>
      </w:r>
    </w:p>
    <w:p w14:paraId="6618A16C" w14:textId="77777777" w:rsidR="00A92AAD" w:rsidRPr="00413FBF" w:rsidRDefault="00A92AAD" w:rsidP="00F840A0">
      <w:pPr>
        <w:spacing w:line="360" w:lineRule="auto"/>
        <w:ind w:firstLineChars="200" w:firstLine="643"/>
        <w:rPr>
          <w:rFonts w:ascii="仿宋_GB2312" w:eastAsia="仿宋_GB2312" w:hAnsi="宋体"/>
          <w:b/>
          <w:sz w:val="32"/>
          <w:szCs w:val="32"/>
        </w:rPr>
      </w:pPr>
      <w:r w:rsidRPr="00413FBF">
        <w:rPr>
          <w:rFonts w:ascii="仿宋_GB2312" w:eastAsia="仿宋_GB2312" w:hAnsi="宋体" w:hint="eastAsia"/>
          <w:b/>
          <w:sz w:val="32"/>
          <w:szCs w:val="32"/>
        </w:rPr>
        <w:t>6</w:t>
      </w:r>
      <w:r w:rsidR="00F022D1" w:rsidRPr="00413FBF">
        <w:rPr>
          <w:rFonts w:ascii="仿宋_GB2312" w:eastAsia="仿宋_GB2312" w:hAnsi="宋体" w:hint="eastAsia"/>
          <w:b/>
          <w:sz w:val="32"/>
          <w:szCs w:val="32"/>
        </w:rPr>
        <w:t>.</w:t>
      </w:r>
      <w:r w:rsidR="0091799D" w:rsidRPr="00413FBF">
        <w:rPr>
          <w:rFonts w:ascii="仿宋_GB2312" w:eastAsia="仿宋_GB2312" w:hAnsi="宋体" w:hint="eastAsia"/>
          <w:b/>
          <w:sz w:val="32"/>
          <w:szCs w:val="32"/>
        </w:rPr>
        <w:t>内</w:t>
      </w:r>
      <w:r w:rsidRPr="00413FBF">
        <w:rPr>
          <w:rFonts w:ascii="仿宋_GB2312" w:eastAsia="仿宋_GB2312" w:hAnsi="宋体" w:hint="eastAsia"/>
          <w:b/>
          <w:sz w:val="32"/>
          <w:szCs w:val="32"/>
        </w:rPr>
        <w:t>销价格</w:t>
      </w:r>
      <w:r w:rsidR="009E6052" w:rsidRPr="00413FBF">
        <w:rPr>
          <w:rFonts w:ascii="仿宋_GB2312" w:eastAsia="仿宋_GB2312" w:hAnsi="宋体" w:hint="eastAsia"/>
          <w:b/>
          <w:sz w:val="32"/>
          <w:szCs w:val="32"/>
        </w:rPr>
        <w:t>。</w:t>
      </w:r>
    </w:p>
    <w:p w14:paraId="59F58CE4" w14:textId="77777777" w:rsidR="00A92AAD"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FA79CB">
        <w:rPr>
          <w:rFonts w:ascii="仿宋_GB2312" w:eastAsia="仿宋_GB2312" w:hAnsi="宋体" w:hint="eastAsia"/>
          <w:sz w:val="32"/>
          <w:szCs w:val="32"/>
        </w:rPr>
        <w:t>产业</w:t>
      </w:r>
      <w:r w:rsidR="00A92AAD" w:rsidRPr="00675DE3">
        <w:rPr>
          <w:rFonts w:ascii="仿宋_GB2312" w:eastAsia="仿宋_GB2312" w:hAnsi="宋体" w:hint="eastAsia"/>
          <w:sz w:val="32"/>
          <w:szCs w:val="32"/>
        </w:rPr>
        <w:t>加权平均销</w:t>
      </w:r>
      <w:r w:rsidR="00AE55B5" w:rsidRPr="00675DE3">
        <w:rPr>
          <w:rFonts w:ascii="仿宋_GB2312" w:eastAsia="仿宋_GB2312" w:hAnsi="宋体" w:hint="eastAsia"/>
          <w:sz w:val="32"/>
          <w:szCs w:val="32"/>
        </w:rPr>
        <w:t>售</w:t>
      </w:r>
      <w:r w:rsidR="00A92AAD" w:rsidRPr="00675DE3">
        <w:rPr>
          <w:rFonts w:ascii="仿宋_GB2312" w:eastAsia="仿宋_GB2312" w:hAnsi="宋体" w:hint="eastAsia"/>
          <w:sz w:val="32"/>
          <w:szCs w:val="32"/>
        </w:rPr>
        <w:t>价格</w:t>
      </w:r>
      <w:r w:rsidR="00A92AAD">
        <w:rPr>
          <w:rFonts w:ascii="仿宋_GB2312" w:eastAsia="仿宋_GB2312" w:hAnsi="宋体" w:hint="eastAsia"/>
          <w:sz w:val="32"/>
          <w:szCs w:val="32"/>
        </w:rPr>
        <w:t>分别为</w:t>
      </w:r>
      <w:r w:rsidR="003A3385">
        <w:rPr>
          <w:rFonts w:ascii="仿宋_GB2312" w:eastAsia="仿宋_GB2312" w:hAnsi="宋体" w:hint="eastAsia"/>
          <w:sz w:val="32"/>
          <w:szCs w:val="32"/>
        </w:rPr>
        <w:t>15934.58</w:t>
      </w:r>
      <w:r w:rsidR="00A92AAD">
        <w:rPr>
          <w:rFonts w:ascii="仿宋_GB2312" w:eastAsia="仿宋_GB2312" w:hAnsi="宋体" w:hint="eastAsia"/>
          <w:sz w:val="32"/>
          <w:szCs w:val="32"/>
        </w:rPr>
        <w:t>元/吨、</w:t>
      </w:r>
      <w:r w:rsidR="003A3385">
        <w:rPr>
          <w:rFonts w:ascii="仿宋_GB2312" w:eastAsia="仿宋_GB2312" w:hAnsi="宋体" w:hint="eastAsia"/>
          <w:sz w:val="32"/>
          <w:szCs w:val="32"/>
        </w:rPr>
        <w:t>15247.73</w:t>
      </w:r>
      <w:r w:rsidR="00A92AAD">
        <w:rPr>
          <w:rFonts w:ascii="仿宋_GB2312" w:eastAsia="仿宋_GB2312" w:hAnsi="宋体" w:hint="eastAsia"/>
          <w:sz w:val="32"/>
          <w:szCs w:val="32"/>
        </w:rPr>
        <w:t>元/吨、</w:t>
      </w:r>
      <w:r w:rsidR="003A3385">
        <w:rPr>
          <w:rFonts w:ascii="仿宋_GB2312" w:eastAsia="仿宋_GB2312" w:hAnsi="宋体" w:hint="eastAsia"/>
          <w:sz w:val="32"/>
          <w:szCs w:val="32"/>
        </w:rPr>
        <w:t>13824.62</w:t>
      </w:r>
      <w:r w:rsidR="00A92AAD">
        <w:rPr>
          <w:rFonts w:ascii="仿宋_GB2312" w:eastAsia="仿宋_GB2312" w:hAnsi="宋体" w:hint="eastAsia"/>
          <w:sz w:val="32"/>
          <w:szCs w:val="32"/>
        </w:rPr>
        <w:t>元/吨、</w:t>
      </w:r>
      <w:r w:rsidR="003A3385">
        <w:rPr>
          <w:rFonts w:ascii="仿宋_GB2312" w:eastAsia="仿宋_GB2312" w:hAnsi="宋体" w:hint="eastAsia"/>
          <w:sz w:val="32"/>
          <w:szCs w:val="32"/>
        </w:rPr>
        <w:t>9982.41</w:t>
      </w:r>
      <w:r w:rsidR="00A92AAD">
        <w:rPr>
          <w:rFonts w:ascii="仿宋_GB2312" w:eastAsia="仿宋_GB2312" w:hAnsi="宋体" w:hint="eastAsia"/>
          <w:sz w:val="32"/>
          <w:szCs w:val="32"/>
        </w:rPr>
        <w:t>元/吨和</w:t>
      </w:r>
      <w:r w:rsidR="003A3385">
        <w:rPr>
          <w:rFonts w:ascii="仿宋_GB2312" w:eastAsia="仿宋_GB2312" w:hAnsi="宋体" w:hint="eastAsia"/>
          <w:sz w:val="32"/>
          <w:szCs w:val="32"/>
        </w:rPr>
        <w:t>8262.34</w:t>
      </w:r>
      <w:r w:rsidR="00A92AAD">
        <w:rPr>
          <w:rFonts w:ascii="仿宋_GB2312" w:eastAsia="仿宋_GB2312" w:hAnsi="宋体" w:hint="eastAsia"/>
          <w:sz w:val="32"/>
          <w:szCs w:val="32"/>
        </w:rPr>
        <w:t>元/吨</w:t>
      </w:r>
      <w:r w:rsidR="00C30BB5">
        <w:rPr>
          <w:rFonts w:ascii="仿宋_GB2312" w:eastAsia="仿宋_GB2312" w:hAnsi="宋体" w:hint="eastAsia"/>
          <w:sz w:val="32"/>
          <w:szCs w:val="32"/>
        </w:rPr>
        <w:t>，呈下降趋势</w:t>
      </w:r>
      <w:r w:rsidR="00A92AAD">
        <w:rPr>
          <w:rFonts w:ascii="仿宋_GB2312" w:eastAsia="仿宋_GB2312" w:hAnsi="宋体" w:hint="eastAsia"/>
          <w:sz w:val="32"/>
          <w:szCs w:val="32"/>
        </w:rPr>
        <w:t>。</w:t>
      </w:r>
      <w:r w:rsidR="003A3385">
        <w:rPr>
          <w:rFonts w:ascii="仿宋_GB2312" w:eastAsia="仿宋_GB2312" w:hAnsi="宋体" w:hint="eastAsia"/>
          <w:sz w:val="32"/>
          <w:szCs w:val="32"/>
        </w:rPr>
        <w:t>其中2013年比2012年</w:t>
      </w:r>
      <w:r w:rsidR="00C30BB5">
        <w:rPr>
          <w:rFonts w:ascii="仿宋_GB2312" w:eastAsia="仿宋_GB2312" w:hAnsi="宋体" w:hint="eastAsia"/>
          <w:sz w:val="32"/>
          <w:szCs w:val="32"/>
        </w:rPr>
        <w:t>下降4.31%</w:t>
      </w:r>
      <w:r w:rsidR="003A3385">
        <w:rPr>
          <w:rFonts w:ascii="仿宋_GB2312" w:eastAsia="仿宋_GB2312" w:hAnsi="宋体" w:hint="eastAsia"/>
          <w:sz w:val="32"/>
          <w:szCs w:val="32"/>
        </w:rPr>
        <w:t>；2014年比2013年</w:t>
      </w:r>
      <w:r w:rsidR="00C30BB5">
        <w:rPr>
          <w:rFonts w:ascii="仿宋_GB2312" w:eastAsia="仿宋_GB2312" w:hAnsi="宋体" w:hint="eastAsia"/>
          <w:sz w:val="32"/>
          <w:szCs w:val="32"/>
        </w:rPr>
        <w:t>下降9.33%</w:t>
      </w:r>
      <w:r w:rsidR="003A3385">
        <w:rPr>
          <w:rFonts w:ascii="仿宋_GB2312" w:eastAsia="仿宋_GB2312" w:hAnsi="宋体" w:hint="eastAsia"/>
          <w:sz w:val="32"/>
          <w:szCs w:val="32"/>
        </w:rPr>
        <w:t>；2015年比2014年</w:t>
      </w:r>
      <w:r w:rsidR="00C30BB5">
        <w:rPr>
          <w:rFonts w:ascii="仿宋_GB2312" w:eastAsia="仿宋_GB2312" w:hAnsi="宋体" w:hint="eastAsia"/>
          <w:sz w:val="32"/>
          <w:szCs w:val="32"/>
        </w:rPr>
        <w:t>下降27.79%</w:t>
      </w:r>
      <w:r w:rsidR="003A3385">
        <w:rPr>
          <w:rFonts w:ascii="仿宋_GB2312" w:eastAsia="仿宋_GB2312" w:hAnsi="宋体" w:hint="eastAsia"/>
          <w:sz w:val="32"/>
          <w:szCs w:val="32"/>
        </w:rPr>
        <w:t>；2016年1-6月同比</w:t>
      </w:r>
      <w:r w:rsidR="00C30BB5">
        <w:rPr>
          <w:rFonts w:ascii="仿宋_GB2312" w:eastAsia="仿宋_GB2312" w:hAnsi="宋体" w:hint="eastAsia"/>
          <w:sz w:val="32"/>
          <w:szCs w:val="32"/>
        </w:rPr>
        <w:t>下降24.96%</w:t>
      </w:r>
      <w:r w:rsidR="003A3385">
        <w:rPr>
          <w:rFonts w:ascii="仿宋_GB2312" w:eastAsia="仿宋_GB2312" w:hAnsi="宋体" w:hint="eastAsia"/>
          <w:sz w:val="32"/>
          <w:szCs w:val="32"/>
        </w:rPr>
        <w:t>，2012年至2015年累计</w:t>
      </w:r>
      <w:r w:rsidR="00C30BB5">
        <w:rPr>
          <w:rFonts w:ascii="仿宋_GB2312" w:eastAsia="仿宋_GB2312" w:hAnsi="宋体" w:hint="eastAsia"/>
          <w:sz w:val="32"/>
          <w:szCs w:val="32"/>
        </w:rPr>
        <w:t>下降37.35%</w:t>
      </w:r>
      <w:r w:rsidR="003A3385">
        <w:rPr>
          <w:rFonts w:ascii="仿宋_GB2312" w:eastAsia="仿宋_GB2312" w:hAnsi="宋体" w:hint="eastAsia"/>
          <w:sz w:val="32"/>
          <w:szCs w:val="32"/>
        </w:rPr>
        <w:t>。</w:t>
      </w:r>
    </w:p>
    <w:p w14:paraId="3C2AECCE" w14:textId="77777777" w:rsidR="00A92AAD" w:rsidRPr="00B82724" w:rsidRDefault="00A92AAD" w:rsidP="00F840A0">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7</w:t>
      </w:r>
      <w:r w:rsidR="00F022D1">
        <w:rPr>
          <w:rFonts w:ascii="仿宋_GB2312" w:eastAsia="仿宋_GB2312" w:hAnsi="宋体" w:hint="eastAsia"/>
          <w:b/>
          <w:sz w:val="32"/>
          <w:szCs w:val="32"/>
        </w:rPr>
        <w:t>.</w:t>
      </w:r>
      <w:r w:rsidRPr="00B82724">
        <w:rPr>
          <w:rFonts w:ascii="仿宋_GB2312" w:eastAsia="仿宋_GB2312" w:hAnsi="宋体" w:hint="eastAsia"/>
          <w:b/>
          <w:sz w:val="32"/>
          <w:szCs w:val="32"/>
        </w:rPr>
        <w:t>销</w:t>
      </w:r>
      <w:r>
        <w:rPr>
          <w:rFonts w:ascii="仿宋_GB2312" w:eastAsia="仿宋_GB2312" w:hAnsi="宋体" w:hint="eastAsia"/>
          <w:b/>
          <w:sz w:val="32"/>
          <w:szCs w:val="32"/>
        </w:rPr>
        <w:t>售</w:t>
      </w:r>
      <w:r w:rsidRPr="00B82724">
        <w:rPr>
          <w:rFonts w:ascii="仿宋_GB2312" w:eastAsia="仿宋_GB2312" w:hAnsi="宋体" w:hint="eastAsia"/>
          <w:b/>
          <w:sz w:val="32"/>
          <w:szCs w:val="32"/>
        </w:rPr>
        <w:t>收入</w:t>
      </w:r>
      <w:r w:rsidR="009E6052">
        <w:rPr>
          <w:rFonts w:ascii="仿宋_GB2312" w:eastAsia="仿宋_GB2312" w:hAnsi="宋体" w:hint="eastAsia"/>
          <w:b/>
          <w:sz w:val="32"/>
          <w:szCs w:val="32"/>
        </w:rPr>
        <w:t>。</w:t>
      </w:r>
    </w:p>
    <w:p w14:paraId="55CB7CD7" w14:textId="77777777" w:rsidR="001339B7"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1F2D5F">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FA79CB">
        <w:rPr>
          <w:rFonts w:ascii="仿宋_GB2312" w:eastAsia="仿宋_GB2312" w:hAnsi="宋体" w:hint="eastAsia"/>
          <w:sz w:val="32"/>
          <w:szCs w:val="32"/>
        </w:rPr>
        <w:t>产业</w:t>
      </w:r>
      <w:r w:rsidR="00A92AAD" w:rsidRPr="00675DE3">
        <w:rPr>
          <w:rFonts w:ascii="仿宋_GB2312" w:eastAsia="仿宋_GB2312" w:hAnsi="宋体" w:hint="eastAsia"/>
          <w:sz w:val="32"/>
          <w:szCs w:val="32"/>
        </w:rPr>
        <w:t>销</w:t>
      </w:r>
      <w:r w:rsidR="00AE55B5" w:rsidRPr="00675DE3">
        <w:rPr>
          <w:rFonts w:ascii="仿宋_GB2312" w:eastAsia="仿宋_GB2312" w:hAnsi="宋体" w:hint="eastAsia"/>
          <w:sz w:val="32"/>
          <w:szCs w:val="32"/>
        </w:rPr>
        <w:t>售</w:t>
      </w:r>
      <w:r w:rsidR="00A92AAD" w:rsidRPr="00675DE3">
        <w:rPr>
          <w:rFonts w:ascii="仿宋_GB2312" w:eastAsia="仿宋_GB2312" w:hAnsi="宋体" w:hint="eastAsia"/>
          <w:sz w:val="32"/>
          <w:szCs w:val="32"/>
        </w:rPr>
        <w:t>收</w:t>
      </w:r>
      <w:r w:rsidR="00A92AAD" w:rsidRPr="00413FBF">
        <w:rPr>
          <w:rFonts w:ascii="仿宋_GB2312" w:eastAsia="仿宋_GB2312" w:hAnsi="宋体" w:hint="eastAsia"/>
          <w:sz w:val="32"/>
          <w:szCs w:val="32"/>
        </w:rPr>
        <w:t>入分</w:t>
      </w:r>
      <w:r w:rsidR="00A92AAD">
        <w:rPr>
          <w:rFonts w:ascii="仿宋_GB2312" w:eastAsia="仿宋_GB2312" w:hAnsi="宋体" w:hint="eastAsia"/>
          <w:sz w:val="32"/>
          <w:szCs w:val="32"/>
        </w:rPr>
        <w:t>别为</w:t>
      </w:r>
      <w:r w:rsidR="001339B7">
        <w:rPr>
          <w:rFonts w:ascii="仿宋_GB2312" w:eastAsia="仿宋_GB2312" w:hAnsi="宋体" w:hint="eastAsia"/>
          <w:sz w:val="32"/>
          <w:szCs w:val="32"/>
        </w:rPr>
        <w:t>70.39</w:t>
      </w:r>
      <w:r w:rsidR="00A92AAD">
        <w:rPr>
          <w:rFonts w:ascii="仿宋_GB2312" w:eastAsia="仿宋_GB2312" w:hAnsi="宋体" w:hint="eastAsia"/>
          <w:sz w:val="32"/>
          <w:szCs w:val="32"/>
        </w:rPr>
        <w:t>亿元、</w:t>
      </w:r>
      <w:r w:rsidR="001339B7">
        <w:rPr>
          <w:rFonts w:ascii="仿宋_GB2312" w:eastAsia="仿宋_GB2312" w:hAnsi="宋体" w:hint="eastAsia"/>
          <w:sz w:val="32"/>
          <w:szCs w:val="32"/>
        </w:rPr>
        <w:t>129.55</w:t>
      </w:r>
      <w:r w:rsidR="00A92AAD">
        <w:rPr>
          <w:rFonts w:ascii="仿宋_GB2312" w:eastAsia="仿宋_GB2312" w:hAnsi="宋体" w:hint="eastAsia"/>
          <w:sz w:val="32"/>
          <w:szCs w:val="32"/>
        </w:rPr>
        <w:t>亿元、</w:t>
      </w:r>
      <w:r w:rsidR="001339B7">
        <w:rPr>
          <w:rFonts w:ascii="仿宋_GB2312" w:eastAsia="仿宋_GB2312" w:hAnsi="宋体" w:hint="eastAsia"/>
          <w:sz w:val="32"/>
          <w:szCs w:val="32"/>
        </w:rPr>
        <w:t>131.48</w:t>
      </w:r>
      <w:r w:rsidR="00A92AAD">
        <w:rPr>
          <w:rFonts w:ascii="仿宋_GB2312" w:eastAsia="仿宋_GB2312" w:hAnsi="宋体" w:hint="eastAsia"/>
          <w:sz w:val="32"/>
          <w:szCs w:val="32"/>
        </w:rPr>
        <w:t>亿元、</w:t>
      </w:r>
      <w:r w:rsidR="001339B7">
        <w:rPr>
          <w:rFonts w:ascii="仿宋_GB2312" w:eastAsia="仿宋_GB2312" w:hAnsi="宋体" w:hint="eastAsia"/>
          <w:sz w:val="32"/>
          <w:szCs w:val="32"/>
        </w:rPr>
        <w:t>100.06</w:t>
      </w:r>
      <w:r w:rsidR="00A92AAD">
        <w:rPr>
          <w:rFonts w:ascii="仿宋_GB2312" w:eastAsia="仿宋_GB2312" w:hAnsi="宋体" w:hint="eastAsia"/>
          <w:sz w:val="32"/>
          <w:szCs w:val="32"/>
        </w:rPr>
        <w:t>亿元和</w:t>
      </w:r>
      <w:r w:rsidR="001339B7">
        <w:rPr>
          <w:rFonts w:ascii="仿宋_GB2312" w:eastAsia="仿宋_GB2312" w:hAnsi="宋体" w:hint="eastAsia"/>
          <w:sz w:val="32"/>
          <w:szCs w:val="32"/>
        </w:rPr>
        <w:t>47.10</w:t>
      </w:r>
      <w:r w:rsidR="00A92AAD">
        <w:rPr>
          <w:rFonts w:ascii="仿宋_GB2312" w:eastAsia="仿宋_GB2312" w:hAnsi="宋体" w:hint="eastAsia"/>
          <w:sz w:val="32"/>
          <w:szCs w:val="32"/>
        </w:rPr>
        <w:t>亿元。</w:t>
      </w:r>
      <w:r w:rsidR="001339B7">
        <w:rPr>
          <w:rFonts w:ascii="仿宋_GB2312" w:eastAsia="仿宋_GB2312" w:hAnsi="宋体" w:hint="eastAsia"/>
          <w:sz w:val="32"/>
          <w:szCs w:val="32"/>
        </w:rPr>
        <w:t>2013年比2012年上升</w:t>
      </w:r>
      <w:r w:rsidR="00ED3C36">
        <w:rPr>
          <w:rFonts w:ascii="仿宋_GB2312" w:eastAsia="仿宋_GB2312" w:hAnsi="宋体" w:hint="eastAsia"/>
          <w:sz w:val="32"/>
          <w:szCs w:val="32"/>
        </w:rPr>
        <w:t>84.05%</w:t>
      </w:r>
      <w:r w:rsidR="001339B7">
        <w:rPr>
          <w:rFonts w:ascii="仿宋_GB2312" w:eastAsia="仿宋_GB2312" w:hAnsi="宋体" w:hint="eastAsia"/>
          <w:sz w:val="32"/>
          <w:szCs w:val="32"/>
        </w:rPr>
        <w:t>；2014年比2013年上升</w:t>
      </w:r>
      <w:r w:rsidR="00ED3C36">
        <w:rPr>
          <w:rFonts w:ascii="仿宋_GB2312" w:eastAsia="仿宋_GB2312" w:hAnsi="宋体" w:hint="eastAsia"/>
          <w:sz w:val="32"/>
          <w:szCs w:val="32"/>
        </w:rPr>
        <w:t>1.49%</w:t>
      </w:r>
      <w:r w:rsidR="001339B7">
        <w:rPr>
          <w:rFonts w:ascii="仿宋_GB2312" w:eastAsia="仿宋_GB2312" w:hAnsi="宋体" w:hint="eastAsia"/>
          <w:sz w:val="32"/>
          <w:szCs w:val="32"/>
        </w:rPr>
        <w:t>；2015年比2014年</w:t>
      </w:r>
      <w:r w:rsidR="00ED3C36">
        <w:rPr>
          <w:rFonts w:ascii="仿宋_GB2312" w:eastAsia="仿宋_GB2312" w:hAnsi="宋体" w:hint="eastAsia"/>
          <w:sz w:val="32"/>
          <w:szCs w:val="32"/>
        </w:rPr>
        <w:t>下降23.90%</w:t>
      </w:r>
      <w:r w:rsidR="001339B7">
        <w:rPr>
          <w:rFonts w:ascii="仿宋_GB2312" w:eastAsia="仿宋_GB2312" w:hAnsi="宋体" w:hint="eastAsia"/>
          <w:sz w:val="32"/>
          <w:szCs w:val="32"/>
        </w:rPr>
        <w:t>；2016年1-6月同比</w:t>
      </w:r>
      <w:r w:rsidR="00ED3C36">
        <w:rPr>
          <w:rFonts w:ascii="仿宋_GB2312" w:eastAsia="仿宋_GB2312" w:hAnsi="宋体" w:hint="eastAsia"/>
          <w:sz w:val="32"/>
          <w:szCs w:val="32"/>
        </w:rPr>
        <w:t>下降2.50%</w:t>
      </w:r>
      <w:r w:rsidR="001339B7">
        <w:rPr>
          <w:rFonts w:ascii="仿宋_GB2312" w:eastAsia="仿宋_GB2312" w:hAnsi="宋体" w:hint="eastAsia"/>
          <w:sz w:val="32"/>
          <w:szCs w:val="32"/>
        </w:rPr>
        <w:t>，2012年至</w:t>
      </w:r>
      <w:r w:rsidR="001339B7">
        <w:rPr>
          <w:rFonts w:ascii="仿宋_GB2312" w:eastAsia="仿宋_GB2312" w:hAnsi="宋体" w:hint="eastAsia"/>
          <w:sz w:val="32"/>
          <w:szCs w:val="32"/>
        </w:rPr>
        <w:lastRenderedPageBreak/>
        <w:t>2015年累计增长</w:t>
      </w:r>
      <w:r w:rsidR="00ED3C36">
        <w:rPr>
          <w:rFonts w:ascii="仿宋_GB2312" w:eastAsia="仿宋_GB2312" w:hAnsi="宋体" w:hint="eastAsia"/>
          <w:sz w:val="32"/>
          <w:szCs w:val="32"/>
        </w:rPr>
        <w:t>42.14%</w:t>
      </w:r>
      <w:r w:rsidR="001339B7">
        <w:rPr>
          <w:rFonts w:ascii="仿宋_GB2312" w:eastAsia="仿宋_GB2312" w:hAnsi="宋体" w:hint="eastAsia"/>
          <w:sz w:val="32"/>
          <w:szCs w:val="32"/>
        </w:rPr>
        <w:t>。</w:t>
      </w:r>
    </w:p>
    <w:p w14:paraId="7A81346B" w14:textId="77777777" w:rsidR="00A92AAD" w:rsidRDefault="00A92AA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w:t>
      </w:r>
      <w:r w:rsidR="00C605BB">
        <w:rPr>
          <w:rFonts w:ascii="仿宋_GB2312" w:eastAsia="仿宋_GB2312" w:hAnsi="宋体" w:hint="eastAsia"/>
          <w:sz w:val="32"/>
          <w:szCs w:val="32"/>
        </w:rPr>
        <w:t>3</w:t>
      </w:r>
      <w:r>
        <w:rPr>
          <w:rFonts w:ascii="仿宋_GB2312" w:eastAsia="仿宋_GB2312" w:hAnsi="宋体" w:hint="eastAsia"/>
          <w:sz w:val="32"/>
          <w:szCs w:val="32"/>
        </w:rPr>
        <w:t>年销</w:t>
      </w:r>
      <w:r w:rsidR="00AE55B5">
        <w:rPr>
          <w:rFonts w:ascii="仿宋_GB2312" w:eastAsia="仿宋_GB2312" w:hAnsi="宋体" w:hint="eastAsia"/>
          <w:sz w:val="32"/>
          <w:szCs w:val="32"/>
        </w:rPr>
        <w:t>售</w:t>
      </w:r>
      <w:r>
        <w:rPr>
          <w:rFonts w:ascii="仿宋_GB2312" w:eastAsia="仿宋_GB2312" w:hAnsi="宋体" w:hint="eastAsia"/>
          <w:sz w:val="32"/>
          <w:szCs w:val="32"/>
        </w:rPr>
        <w:t>数量增长</w:t>
      </w:r>
      <w:r w:rsidR="00C605BB">
        <w:rPr>
          <w:rFonts w:ascii="仿宋_GB2312" w:eastAsia="仿宋_GB2312" w:hAnsi="宋体" w:hint="eastAsia"/>
          <w:sz w:val="32"/>
          <w:szCs w:val="32"/>
        </w:rPr>
        <w:t>92.34</w:t>
      </w:r>
      <w:r>
        <w:rPr>
          <w:rFonts w:ascii="仿宋_GB2312" w:eastAsia="仿宋_GB2312" w:hAnsi="宋体" w:hint="eastAsia"/>
          <w:sz w:val="32"/>
          <w:szCs w:val="32"/>
        </w:rPr>
        <w:t>%，</w:t>
      </w:r>
      <w:r w:rsidR="00AE55B5">
        <w:rPr>
          <w:rFonts w:ascii="仿宋_GB2312" w:eastAsia="仿宋_GB2312" w:hAnsi="宋体" w:hint="eastAsia"/>
          <w:sz w:val="32"/>
          <w:szCs w:val="32"/>
        </w:rPr>
        <w:t>销售</w:t>
      </w:r>
      <w:r w:rsidR="003F6002">
        <w:rPr>
          <w:rFonts w:ascii="仿宋_GB2312" w:eastAsia="仿宋_GB2312" w:hAnsi="宋体" w:hint="eastAsia"/>
          <w:sz w:val="32"/>
          <w:szCs w:val="32"/>
        </w:rPr>
        <w:t>收入</w:t>
      </w:r>
      <w:r w:rsidR="00C605BB">
        <w:rPr>
          <w:rFonts w:ascii="仿宋_GB2312" w:eastAsia="仿宋_GB2312" w:hAnsi="宋体" w:hint="eastAsia"/>
          <w:sz w:val="32"/>
          <w:szCs w:val="32"/>
        </w:rPr>
        <w:t>增长84.05</w:t>
      </w:r>
      <w:r>
        <w:rPr>
          <w:rFonts w:ascii="仿宋_GB2312" w:eastAsia="仿宋_GB2312" w:hAnsi="宋体" w:hint="eastAsia"/>
          <w:sz w:val="32"/>
          <w:szCs w:val="32"/>
        </w:rPr>
        <w:t>%；</w:t>
      </w:r>
      <w:r w:rsidR="00413FBF" w:rsidDel="00413FBF">
        <w:rPr>
          <w:rFonts w:ascii="仿宋_GB2312" w:eastAsia="仿宋_GB2312" w:hAnsi="宋体" w:hint="eastAsia"/>
          <w:sz w:val="32"/>
          <w:szCs w:val="32"/>
        </w:rPr>
        <w:t xml:space="preserve"> </w:t>
      </w:r>
      <w:r w:rsidR="00C605BB">
        <w:rPr>
          <w:rFonts w:ascii="仿宋_GB2312" w:eastAsia="仿宋_GB2312" w:hAnsi="宋体" w:hint="eastAsia"/>
          <w:sz w:val="32"/>
          <w:szCs w:val="32"/>
        </w:rPr>
        <w:t>2014</w:t>
      </w:r>
      <w:r>
        <w:rPr>
          <w:rFonts w:ascii="仿宋_GB2312" w:eastAsia="仿宋_GB2312" w:hAnsi="宋体" w:hint="eastAsia"/>
          <w:sz w:val="32"/>
          <w:szCs w:val="32"/>
        </w:rPr>
        <w:t>年</w:t>
      </w:r>
      <w:r w:rsidR="00AE55B5">
        <w:rPr>
          <w:rFonts w:ascii="仿宋_GB2312" w:eastAsia="仿宋_GB2312" w:hAnsi="宋体" w:hint="eastAsia"/>
          <w:sz w:val="32"/>
          <w:szCs w:val="32"/>
        </w:rPr>
        <w:t>销售</w:t>
      </w:r>
      <w:r w:rsidRPr="00B16A50">
        <w:rPr>
          <w:rFonts w:ascii="仿宋_GB2312" w:eastAsia="仿宋_GB2312" w:hAnsi="宋体" w:hint="eastAsia"/>
          <w:sz w:val="32"/>
          <w:szCs w:val="32"/>
        </w:rPr>
        <w:t>数量</w:t>
      </w:r>
      <w:r>
        <w:rPr>
          <w:rFonts w:ascii="仿宋_GB2312" w:eastAsia="仿宋_GB2312" w:hAnsi="宋体" w:hint="eastAsia"/>
          <w:sz w:val="32"/>
          <w:szCs w:val="32"/>
        </w:rPr>
        <w:t>增长</w:t>
      </w:r>
      <w:r w:rsidR="00C605BB">
        <w:rPr>
          <w:rFonts w:ascii="仿宋_GB2312" w:eastAsia="仿宋_GB2312" w:hAnsi="宋体" w:hint="eastAsia"/>
          <w:sz w:val="32"/>
          <w:szCs w:val="32"/>
        </w:rPr>
        <w:t>11.93</w:t>
      </w:r>
      <w:r>
        <w:rPr>
          <w:rFonts w:ascii="仿宋_GB2312" w:eastAsia="仿宋_GB2312" w:hAnsi="宋体" w:hint="eastAsia"/>
          <w:sz w:val="32"/>
          <w:szCs w:val="32"/>
        </w:rPr>
        <w:t>%，</w:t>
      </w:r>
      <w:r w:rsidR="00AE55B5">
        <w:rPr>
          <w:rFonts w:ascii="仿宋_GB2312" w:eastAsia="仿宋_GB2312" w:hAnsi="宋体" w:hint="eastAsia"/>
          <w:sz w:val="32"/>
          <w:szCs w:val="32"/>
        </w:rPr>
        <w:t>销售</w:t>
      </w:r>
      <w:r>
        <w:rPr>
          <w:rFonts w:ascii="仿宋_GB2312" w:eastAsia="仿宋_GB2312" w:hAnsi="宋体" w:hint="eastAsia"/>
          <w:sz w:val="32"/>
          <w:szCs w:val="32"/>
        </w:rPr>
        <w:t>收入</w:t>
      </w:r>
      <w:r w:rsidR="00C605BB">
        <w:rPr>
          <w:rFonts w:ascii="仿宋_GB2312" w:eastAsia="仿宋_GB2312" w:hAnsi="宋体" w:hint="eastAsia"/>
          <w:sz w:val="32"/>
          <w:szCs w:val="32"/>
        </w:rPr>
        <w:t>仅增长1.49</w:t>
      </w:r>
      <w:r>
        <w:rPr>
          <w:rFonts w:ascii="仿宋_GB2312" w:eastAsia="仿宋_GB2312" w:hAnsi="宋体" w:hint="eastAsia"/>
          <w:sz w:val="32"/>
          <w:szCs w:val="32"/>
        </w:rPr>
        <w:t>%</w:t>
      </w:r>
      <w:r w:rsidR="003F6002">
        <w:rPr>
          <w:rFonts w:ascii="仿宋_GB2312" w:eastAsia="仿宋_GB2312" w:hAnsi="宋体" w:hint="eastAsia"/>
          <w:sz w:val="32"/>
          <w:szCs w:val="32"/>
        </w:rPr>
        <w:t>；</w:t>
      </w:r>
      <w:r w:rsidR="00C605BB">
        <w:rPr>
          <w:rFonts w:ascii="仿宋_GB2312" w:eastAsia="仿宋_GB2312" w:hAnsi="宋体" w:hint="eastAsia"/>
          <w:sz w:val="32"/>
          <w:szCs w:val="32"/>
        </w:rPr>
        <w:t>2015</w:t>
      </w:r>
      <w:r>
        <w:rPr>
          <w:rFonts w:ascii="仿宋_GB2312" w:eastAsia="仿宋_GB2312" w:hAnsi="宋体" w:hint="eastAsia"/>
          <w:sz w:val="32"/>
          <w:szCs w:val="32"/>
        </w:rPr>
        <w:t>年</w:t>
      </w:r>
      <w:r w:rsidR="00AE55B5">
        <w:rPr>
          <w:rFonts w:ascii="仿宋_GB2312" w:eastAsia="仿宋_GB2312" w:hAnsi="宋体" w:hint="eastAsia"/>
          <w:sz w:val="32"/>
          <w:szCs w:val="32"/>
        </w:rPr>
        <w:t>销售</w:t>
      </w:r>
      <w:r>
        <w:rPr>
          <w:rFonts w:ascii="仿宋_GB2312" w:eastAsia="仿宋_GB2312" w:hAnsi="宋体" w:hint="eastAsia"/>
          <w:sz w:val="32"/>
          <w:szCs w:val="32"/>
        </w:rPr>
        <w:t>数量</w:t>
      </w:r>
      <w:r w:rsidR="00C605BB">
        <w:rPr>
          <w:rFonts w:ascii="仿宋_GB2312" w:eastAsia="仿宋_GB2312" w:hAnsi="宋体" w:hint="eastAsia"/>
          <w:sz w:val="32"/>
          <w:szCs w:val="32"/>
        </w:rPr>
        <w:t>增长5.39%，销售收入却下降23.90%；2016年上半年销售数量同比增长29.93%，而销售收入却下降2.50%。总体看，2015年销售数量</w:t>
      </w:r>
      <w:r>
        <w:rPr>
          <w:rFonts w:ascii="仿宋_GB2312" w:eastAsia="仿宋_GB2312" w:hAnsi="宋体" w:hint="eastAsia"/>
          <w:sz w:val="32"/>
          <w:szCs w:val="32"/>
        </w:rPr>
        <w:t>比</w:t>
      </w:r>
      <w:r w:rsidR="00C605BB">
        <w:rPr>
          <w:rFonts w:ascii="仿宋_GB2312" w:eastAsia="仿宋_GB2312" w:hAnsi="宋体" w:hint="eastAsia"/>
          <w:sz w:val="32"/>
          <w:szCs w:val="32"/>
        </w:rPr>
        <w:t>2012</w:t>
      </w:r>
      <w:r>
        <w:rPr>
          <w:rFonts w:ascii="仿宋_GB2312" w:eastAsia="仿宋_GB2312" w:hAnsi="宋体" w:hint="eastAsia"/>
          <w:sz w:val="32"/>
          <w:szCs w:val="32"/>
        </w:rPr>
        <w:t>年累计增长</w:t>
      </w:r>
      <w:r w:rsidR="00C605BB">
        <w:rPr>
          <w:rFonts w:ascii="仿宋_GB2312" w:eastAsia="仿宋_GB2312" w:hAnsi="宋体" w:hint="eastAsia"/>
          <w:sz w:val="32"/>
          <w:szCs w:val="32"/>
        </w:rPr>
        <w:t>126.90</w:t>
      </w:r>
      <w:r>
        <w:rPr>
          <w:rFonts w:ascii="仿宋_GB2312" w:eastAsia="仿宋_GB2312" w:hAnsi="宋体" w:hint="eastAsia"/>
          <w:sz w:val="32"/>
          <w:szCs w:val="32"/>
        </w:rPr>
        <w:t>%，加权平均</w:t>
      </w:r>
      <w:r w:rsidR="00AE55B5" w:rsidRPr="008F396B">
        <w:rPr>
          <w:rFonts w:ascii="仿宋_GB2312" w:eastAsia="仿宋_GB2312" w:hAnsi="宋体" w:hint="eastAsia"/>
          <w:sz w:val="32"/>
          <w:szCs w:val="32"/>
        </w:rPr>
        <w:t>销售</w:t>
      </w:r>
      <w:r>
        <w:rPr>
          <w:rFonts w:ascii="仿宋_GB2312" w:eastAsia="仿宋_GB2312" w:hAnsi="宋体" w:hint="eastAsia"/>
          <w:sz w:val="32"/>
          <w:szCs w:val="32"/>
        </w:rPr>
        <w:t>价格累计下降</w:t>
      </w:r>
      <w:r w:rsidR="00C605BB">
        <w:rPr>
          <w:rFonts w:ascii="仿宋_GB2312" w:eastAsia="仿宋_GB2312" w:hAnsi="宋体" w:hint="eastAsia"/>
          <w:sz w:val="32"/>
          <w:szCs w:val="32"/>
        </w:rPr>
        <w:t>37.35</w:t>
      </w:r>
      <w:r>
        <w:rPr>
          <w:rFonts w:ascii="仿宋_GB2312" w:eastAsia="仿宋_GB2312" w:hAnsi="宋体" w:hint="eastAsia"/>
          <w:sz w:val="32"/>
          <w:szCs w:val="32"/>
        </w:rPr>
        <w:t>%，同期</w:t>
      </w:r>
      <w:r w:rsidR="007623A4">
        <w:rPr>
          <w:rFonts w:ascii="仿宋_GB2312" w:eastAsia="仿宋_GB2312" w:hAnsi="宋体" w:hint="eastAsia"/>
          <w:sz w:val="32"/>
          <w:szCs w:val="32"/>
        </w:rPr>
        <w:t>累计</w:t>
      </w:r>
      <w:r w:rsidR="00AE55B5" w:rsidRPr="008F396B">
        <w:rPr>
          <w:rFonts w:ascii="仿宋_GB2312" w:eastAsia="仿宋_GB2312" w:hAnsi="宋体" w:hint="eastAsia"/>
          <w:sz w:val="32"/>
          <w:szCs w:val="32"/>
        </w:rPr>
        <w:t>销售</w:t>
      </w:r>
      <w:r>
        <w:rPr>
          <w:rFonts w:ascii="仿宋_GB2312" w:eastAsia="仿宋_GB2312" w:hAnsi="宋体" w:hint="eastAsia"/>
          <w:sz w:val="32"/>
          <w:szCs w:val="32"/>
        </w:rPr>
        <w:t>收入仅增长</w:t>
      </w:r>
      <w:r w:rsidR="00C605BB">
        <w:rPr>
          <w:rFonts w:ascii="仿宋_GB2312" w:eastAsia="仿宋_GB2312" w:hAnsi="宋体" w:hint="eastAsia"/>
          <w:sz w:val="32"/>
          <w:szCs w:val="32"/>
        </w:rPr>
        <w:t>42.14</w:t>
      </w:r>
      <w:r>
        <w:rPr>
          <w:rFonts w:ascii="仿宋_GB2312" w:eastAsia="仿宋_GB2312" w:hAnsi="宋体" w:hint="eastAsia"/>
          <w:sz w:val="32"/>
          <w:szCs w:val="32"/>
        </w:rPr>
        <w:t>%。</w:t>
      </w:r>
      <w:r w:rsidR="00C605BB">
        <w:rPr>
          <w:rFonts w:ascii="仿宋_GB2312" w:eastAsia="仿宋_GB2312" w:hAnsi="宋体" w:hint="eastAsia"/>
          <w:sz w:val="32"/>
          <w:szCs w:val="32"/>
        </w:rPr>
        <w:t>损害调查期内</w:t>
      </w:r>
      <w:r w:rsidRPr="00E97500">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E55B5" w:rsidRPr="008F396B">
        <w:rPr>
          <w:rFonts w:ascii="仿宋_GB2312" w:eastAsia="仿宋_GB2312" w:hAnsi="宋体" w:hint="eastAsia"/>
          <w:sz w:val="32"/>
          <w:szCs w:val="32"/>
        </w:rPr>
        <w:t>销售</w:t>
      </w:r>
      <w:r>
        <w:rPr>
          <w:rFonts w:ascii="仿宋_GB2312" w:eastAsia="仿宋_GB2312" w:hAnsi="宋体" w:hint="eastAsia"/>
          <w:sz w:val="32"/>
          <w:szCs w:val="32"/>
        </w:rPr>
        <w:t>价格</w:t>
      </w:r>
      <w:r w:rsidR="003722C4">
        <w:rPr>
          <w:rFonts w:ascii="仿宋_GB2312" w:eastAsia="仿宋_GB2312" w:hAnsi="宋体" w:hint="eastAsia"/>
          <w:sz w:val="32"/>
          <w:szCs w:val="32"/>
        </w:rPr>
        <w:t>呈下降趋势</w:t>
      </w:r>
      <w:r>
        <w:rPr>
          <w:rFonts w:ascii="仿宋_GB2312" w:eastAsia="仿宋_GB2312" w:hAnsi="宋体" w:hint="eastAsia"/>
          <w:sz w:val="32"/>
          <w:szCs w:val="32"/>
        </w:rPr>
        <w:t>，受此影响，</w:t>
      </w:r>
      <w:r w:rsidR="00AE55B5">
        <w:rPr>
          <w:rFonts w:ascii="仿宋_GB2312" w:eastAsia="仿宋_GB2312" w:hAnsi="宋体" w:hint="eastAsia"/>
          <w:sz w:val="32"/>
          <w:szCs w:val="32"/>
        </w:rPr>
        <w:t>销售</w:t>
      </w:r>
      <w:r>
        <w:rPr>
          <w:rFonts w:ascii="仿宋_GB2312" w:eastAsia="仿宋_GB2312" w:hAnsi="宋体" w:hint="eastAsia"/>
          <w:sz w:val="32"/>
          <w:szCs w:val="32"/>
        </w:rPr>
        <w:t>收入没有与</w:t>
      </w:r>
      <w:r w:rsidR="00AE55B5" w:rsidRPr="008F396B">
        <w:rPr>
          <w:rFonts w:ascii="仿宋_GB2312" w:eastAsia="仿宋_GB2312" w:hAnsi="宋体" w:hint="eastAsia"/>
          <w:sz w:val="32"/>
          <w:szCs w:val="32"/>
        </w:rPr>
        <w:t>销售</w:t>
      </w:r>
      <w:r>
        <w:rPr>
          <w:rFonts w:ascii="仿宋_GB2312" w:eastAsia="仿宋_GB2312" w:hAnsi="宋体" w:hint="eastAsia"/>
          <w:sz w:val="32"/>
          <w:szCs w:val="32"/>
        </w:rPr>
        <w:t>数量保持同步增长。</w:t>
      </w:r>
    </w:p>
    <w:p w14:paraId="49C4F7CA" w14:textId="77777777" w:rsidR="00A92AAD" w:rsidRPr="00B82724" w:rsidRDefault="00A92AAD" w:rsidP="00F840A0">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8</w:t>
      </w:r>
      <w:r w:rsidR="00F022D1">
        <w:rPr>
          <w:rFonts w:ascii="仿宋_GB2312" w:eastAsia="仿宋_GB2312" w:hAnsi="宋体" w:hint="eastAsia"/>
          <w:b/>
          <w:sz w:val="32"/>
          <w:szCs w:val="32"/>
        </w:rPr>
        <w:t>.</w:t>
      </w:r>
      <w:r w:rsidRPr="00B82724">
        <w:rPr>
          <w:rFonts w:ascii="仿宋_GB2312" w:eastAsia="仿宋_GB2312" w:hAnsi="宋体" w:hint="eastAsia"/>
          <w:b/>
          <w:sz w:val="32"/>
          <w:szCs w:val="32"/>
        </w:rPr>
        <w:t>税前利润</w:t>
      </w:r>
      <w:r w:rsidR="009E6052">
        <w:rPr>
          <w:rFonts w:ascii="仿宋_GB2312" w:eastAsia="仿宋_GB2312" w:hAnsi="宋体" w:hint="eastAsia"/>
          <w:b/>
          <w:sz w:val="32"/>
          <w:szCs w:val="32"/>
        </w:rPr>
        <w:t>。</w:t>
      </w:r>
    </w:p>
    <w:p w14:paraId="2462D13C" w14:textId="77777777" w:rsidR="00A92AAD"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w:t>
      </w:r>
      <w:r w:rsidR="00A92AAD" w:rsidRPr="00AE55B5">
        <w:rPr>
          <w:rFonts w:ascii="仿宋_GB2312" w:eastAsia="仿宋_GB2312" w:hAnsi="宋体" w:hint="eastAsia"/>
          <w:sz w:val="32"/>
          <w:szCs w:val="32"/>
        </w:rPr>
        <w:t>业税前利润</w:t>
      </w:r>
      <w:r w:rsidR="00A92AAD">
        <w:rPr>
          <w:rFonts w:ascii="仿宋_GB2312" w:eastAsia="仿宋_GB2312" w:hAnsi="宋体" w:hint="eastAsia"/>
          <w:sz w:val="32"/>
          <w:szCs w:val="32"/>
        </w:rPr>
        <w:t>分别为</w:t>
      </w:r>
      <w:r w:rsidR="008321D1">
        <w:rPr>
          <w:rFonts w:ascii="仿宋_GB2312" w:eastAsia="仿宋_GB2312" w:hAnsi="宋体" w:hint="eastAsia"/>
          <w:sz w:val="32"/>
          <w:szCs w:val="32"/>
        </w:rPr>
        <w:t>-5.52亿</w:t>
      </w:r>
      <w:r w:rsidR="00A92AAD">
        <w:rPr>
          <w:rFonts w:ascii="仿宋_GB2312" w:eastAsia="仿宋_GB2312" w:hAnsi="宋体" w:hint="eastAsia"/>
          <w:sz w:val="32"/>
          <w:szCs w:val="32"/>
        </w:rPr>
        <w:t>元、-</w:t>
      </w:r>
      <w:r w:rsidR="008321D1">
        <w:rPr>
          <w:rFonts w:ascii="仿宋_GB2312" w:eastAsia="仿宋_GB2312" w:hAnsi="宋体" w:hint="eastAsia"/>
          <w:sz w:val="32"/>
          <w:szCs w:val="32"/>
        </w:rPr>
        <w:t>12.20亿</w:t>
      </w:r>
      <w:r w:rsidR="00A92AAD">
        <w:rPr>
          <w:rFonts w:ascii="仿宋_GB2312" w:eastAsia="仿宋_GB2312" w:hAnsi="宋体" w:hint="eastAsia"/>
          <w:sz w:val="32"/>
          <w:szCs w:val="32"/>
        </w:rPr>
        <w:t>元、</w:t>
      </w:r>
      <w:r w:rsidR="00A72A74">
        <w:rPr>
          <w:rFonts w:ascii="仿宋_GB2312" w:eastAsia="仿宋_GB2312" w:hAnsi="宋体" w:hint="eastAsia"/>
          <w:sz w:val="32"/>
          <w:szCs w:val="32"/>
        </w:rPr>
        <w:t>-</w:t>
      </w:r>
      <w:r w:rsidR="008321D1">
        <w:rPr>
          <w:rFonts w:ascii="仿宋_GB2312" w:eastAsia="仿宋_GB2312" w:hAnsi="宋体" w:hint="eastAsia"/>
          <w:sz w:val="32"/>
          <w:szCs w:val="32"/>
        </w:rPr>
        <w:t>10.86亿</w:t>
      </w:r>
      <w:r w:rsidR="00A92AAD">
        <w:rPr>
          <w:rFonts w:ascii="仿宋_GB2312" w:eastAsia="仿宋_GB2312" w:hAnsi="宋体" w:hint="eastAsia"/>
          <w:sz w:val="32"/>
          <w:szCs w:val="32"/>
        </w:rPr>
        <w:t>元、-</w:t>
      </w:r>
      <w:r w:rsidR="008321D1">
        <w:rPr>
          <w:rFonts w:ascii="仿宋_GB2312" w:eastAsia="仿宋_GB2312" w:hAnsi="宋体" w:hint="eastAsia"/>
          <w:sz w:val="32"/>
          <w:szCs w:val="32"/>
        </w:rPr>
        <w:t>10.20亿</w:t>
      </w:r>
      <w:r w:rsidR="00A92AAD">
        <w:rPr>
          <w:rFonts w:ascii="仿宋_GB2312" w:eastAsia="仿宋_GB2312" w:hAnsi="宋体" w:hint="eastAsia"/>
          <w:sz w:val="32"/>
          <w:szCs w:val="32"/>
        </w:rPr>
        <w:t>元和-</w:t>
      </w:r>
      <w:r w:rsidR="008321D1">
        <w:rPr>
          <w:rFonts w:ascii="仿宋_GB2312" w:eastAsia="仿宋_GB2312" w:hAnsi="宋体" w:hint="eastAsia"/>
          <w:sz w:val="32"/>
          <w:szCs w:val="32"/>
        </w:rPr>
        <w:t>6.24亿</w:t>
      </w:r>
      <w:r w:rsidR="00A92AAD">
        <w:rPr>
          <w:rFonts w:ascii="仿宋_GB2312" w:eastAsia="仿宋_GB2312" w:hAnsi="宋体" w:hint="eastAsia"/>
          <w:sz w:val="32"/>
          <w:szCs w:val="32"/>
        </w:rPr>
        <w:t>元，</w:t>
      </w:r>
      <w:r w:rsidR="0004069F" w:rsidDel="00CC550A">
        <w:rPr>
          <w:rFonts w:ascii="仿宋_GB2312" w:eastAsia="仿宋_GB2312" w:hAnsi="宋体" w:hint="eastAsia"/>
          <w:sz w:val="32"/>
          <w:szCs w:val="32"/>
        </w:rPr>
        <w:t xml:space="preserve"> </w:t>
      </w:r>
      <w:r w:rsidR="00CC550A">
        <w:rPr>
          <w:rFonts w:ascii="仿宋_GB2312" w:eastAsia="仿宋_GB2312" w:hAnsi="宋体" w:hint="eastAsia"/>
          <w:sz w:val="32"/>
          <w:szCs w:val="32"/>
        </w:rPr>
        <w:t>2012</w:t>
      </w:r>
      <w:r w:rsidR="0004069F">
        <w:rPr>
          <w:rFonts w:ascii="仿宋_GB2312" w:eastAsia="仿宋_GB2312" w:hAnsi="宋体" w:hint="eastAsia"/>
          <w:sz w:val="32"/>
          <w:szCs w:val="32"/>
        </w:rPr>
        <w:t>年</w:t>
      </w:r>
      <w:r w:rsidR="00A92AAD">
        <w:rPr>
          <w:rFonts w:ascii="仿宋_GB2312" w:eastAsia="仿宋_GB2312" w:hAnsi="宋体" w:hint="eastAsia"/>
          <w:sz w:val="32"/>
          <w:szCs w:val="32"/>
        </w:rPr>
        <w:t>至</w:t>
      </w:r>
      <w:r w:rsidR="0004069F">
        <w:rPr>
          <w:rFonts w:ascii="仿宋_GB2312" w:eastAsia="仿宋_GB2312" w:hAnsi="宋体" w:hint="eastAsia"/>
          <w:sz w:val="32"/>
          <w:szCs w:val="32"/>
        </w:rPr>
        <w:t>2016年6月</w:t>
      </w:r>
      <w:r w:rsidR="00A92AAD">
        <w:rPr>
          <w:rFonts w:ascii="仿宋_GB2312" w:eastAsia="仿宋_GB2312" w:hAnsi="宋体" w:hint="eastAsia"/>
          <w:sz w:val="32"/>
          <w:szCs w:val="32"/>
        </w:rPr>
        <w:t>税前利润累计亏损达</w:t>
      </w:r>
      <w:r w:rsidR="0004069F">
        <w:rPr>
          <w:rFonts w:ascii="仿宋_GB2312" w:eastAsia="仿宋_GB2312" w:hAnsi="宋体" w:hint="eastAsia"/>
          <w:sz w:val="32"/>
          <w:szCs w:val="32"/>
        </w:rPr>
        <w:t>45.02</w:t>
      </w:r>
      <w:r w:rsidR="00A92AAD">
        <w:rPr>
          <w:rFonts w:ascii="仿宋_GB2312" w:eastAsia="仿宋_GB2312" w:hAnsi="宋体" w:hint="eastAsia"/>
          <w:sz w:val="32"/>
          <w:szCs w:val="32"/>
        </w:rPr>
        <w:t>亿元。</w:t>
      </w:r>
      <w:r w:rsidR="00363500">
        <w:rPr>
          <w:rFonts w:ascii="仿宋_GB2312" w:eastAsia="仿宋_GB2312" w:hAnsi="宋体" w:hint="eastAsia"/>
          <w:sz w:val="32"/>
          <w:szCs w:val="32"/>
        </w:rPr>
        <w:t>在损害调查期内</w:t>
      </w:r>
      <w:r w:rsidR="00363500" w:rsidRPr="00AE55B5">
        <w:rPr>
          <w:rFonts w:ascii="仿宋_GB2312" w:eastAsia="仿宋_GB2312" w:hAnsi="宋体"/>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产业税前利润</w:t>
      </w:r>
      <w:r w:rsidR="0004069F">
        <w:rPr>
          <w:rFonts w:ascii="仿宋_GB2312" w:eastAsia="仿宋_GB2312" w:hAnsi="宋体" w:hint="eastAsia"/>
          <w:sz w:val="32"/>
          <w:szCs w:val="32"/>
        </w:rPr>
        <w:t>一直呈亏损状态</w:t>
      </w:r>
      <w:r w:rsidR="0063548C">
        <w:rPr>
          <w:rFonts w:ascii="仿宋_GB2312" w:eastAsia="仿宋_GB2312" w:hAnsi="宋体" w:hint="eastAsia"/>
          <w:sz w:val="32"/>
          <w:szCs w:val="32"/>
        </w:rPr>
        <w:t>。</w:t>
      </w:r>
      <w:r w:rsidR="00A92AAD">
        <w:rPr>
          <w:rFonts w:ascii="仿宋_GB2312" w:eastAsia="仿宋_GB2312" w:hAnsi="宋体"/>
          <w:sz w:val="32"/>
          <w:szCs w:val="32"/>
        </w:rPr>
        <w:t xml:space="preserve"> </w:t>
      </w:r>
    </w:p>
    <w:p w14:paraId="7E019DE5" w14:textId="77777777" w:rsidR="00A92AAD" w:rsidRPr="00B82724" w:rsidRDefault="00A92AAD" w:rsidP="00F840A0">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9</w:t>
      </w:r>
      <w:r w:rsidR="00F022D1">
        <w:rPr>
          <w:rFonts w:ascii="仿宋_GB2312" w:eastAsia="仿宋_GB2312" w:hAnsi="宋体" w:hint="eastAsia"/>
          <w:b/>
          <w:sz w:val="32"/>
          <w:szCs w:val="32"/>
        </w:rPr>
        <w:t>.</w:t>
      </w:r>
      <w:r w:rsidRPr="00B82724">
        <w:rPr>
          <w:rFonts w:ascii="仿宋_GB2312" w:eastAsia="仿宋_GB2312" w:hAnsi="宋体" w:hint="eastAsia"/>
          <w:b/>
          <w:sz w:val="32"/>
          <w:szCs w:val="32"/>
        </w:rPr>
        <w:t>投资收益率</w:t>
      </w:r>
      <w:r w:rsidR="009E6052">
        <w:rPr>
          <w:rFonts w:ascii="仿宋_GB2312" w:eastAsia="仿宋_GB2312" w:hAnsi="宋体" w:hint="eastAsia"/>
          <w:b/>
          <w:sz w:val="32"/>
          <w:szCs w:val="32"/>
        </w:rPr>
        <w:t>。</w:t>
      </w:r>
    </w:p>
    <w:p w14:paraId="1F1355C0" w14:textId="77777777" w:rsidR="00A92AAD"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产业</w:t>
      </w:r>
      <w:r w:rsidR="00A92AAD" w:rsidRPr="00675DE3">
        <w:rPr>
          <w:rFonts w:ascii="仿宋_GB2312" w:eastAsia="仿宋_GB2312" w:hAnsi="宋体" w:hint="eastAsia"/>
          <w:sz w:val="32"/>
          <w:szCs w:val="32"/>
        </w:rPr>
        <w:t>投资收益率分别为</w:t>
      </w:r>
      <w:r w:rsidR="00363500">
        <w:rPr>
          <w:rFonts w:ascii="仿宋_GB2312" w:eastAsia="仿宋_GB2312" w:hAnsi="宋体" w:hint="eastAsia"/>
          <w:sz w:val="32"/>
          <w:szCs w:val="32"/>
        </w:rPr>
        <w:t>-5.70</w:t>
      </w:r>
      <w:r w:rsidR="00A92AAD" w:rsidRPr="00675DE3">
        <w:rPr>
          <w:rFonts w:ascii="仿宋_GB2312" w:eastAsia="仿宋_GB2312" w:hAnsi="宋体"/>
          <w:sz w:val="32"/>
          <w:szCs w:val="32"/>
        </w:rPr>
        <w:t>%、-</w:t>
      </w:r>
      <w:r w:rsidR="00363500">
        <w:rPr>
          <w:rFonts w:ascii="仿宋_GB2312" w:eastAsia="仿宋_GB2312" w:hAnsi="宋体" w:hint="eastAsia"/>
          <w:sz w:val="32"/>
          <w:szCs w:val="32"/>
        </w:rPr>
        <w:t>8.75</w:t>
      </w:r>
      <w:r w:rsidR="00A92AAD" w:rsidRPr="00675DE3">
        <w:rPr>
          <w:rFonts w:ascii="仿宋_GB2312" w:eastAsia="仿宋_GB2312" w:hAnsi="宋体"/>
          <w:sz w:val="32"/>
          <w:szCs w:val="32"/>
        </w:rPr>
        <w:t>%、-</w:t>
      </w:r>
      <w:r w:rsidR="00363500">
        <w:rPr>
          <w:rFonts w:ascii="仿宋_GB2312" w:eastAsia="仿宋_GB2312" w:hAnsi="宋体" w:hint="eastAsia"/>
          <w:sz w:val="32"/>
          <w:szCs w:val="32"/>
        </w:rPr>
        <w:t>7.17</w:t>
      </w:r>
      <w:r w:rsidR="00A92AAD" w:rsidRPr="00675DE3">
        <w:rPr>
          <w:rFonts w:ascii="仿宋_GB2312" w:eastAsia="仿宋_GB2312" w:hAnsi="宋体"/>
          <w:sz w:val="32"/>
          <w:szCs w:val="32"/>
        </w:rPr>
        <w:t>%</w:t>
      </w:r>
      <w:r w:rsidR="00060569" w:rsidRPr="00AE55B5">
        <w:rPr>
          <w:rFonts w:ascii="仿宋_GB2312" w:eastAsia="仿宋_GB2312" w:hAnsi="宋体" w:hint="eastAsia"/>
          <w:sz w:val="32"/>
          <w:szCs w:val="32"/>
        </w:rPr>
        <w:t>、</w:t>
      </w:r>
      <w:r w:rsidR="00A92AAD" w:rsidRPr="00AE55B5">
        <w:rPr>
          <w:rFonts w:ascii="仿宋_GB2312" w:eastAsia="仿宋_GB2312" w:hAnsi="宋体"/>
          <w:sz w:val="32"/>
          <w:szCs w:val="32"/>
        </w:rPr>
        <w:t>-</w:t>
      </w:r>
      <w:r w:rsidR="00363500">
        <w:rPr>
          <w:rFonts w:ascii="仿宋_GB2312" w:eastAsia="仿宋_GB2312" w:hAnsi="宋体" w:hint="eastAsia"/>
          <w:sz w:val="32"/>
          <w:szCs w:val="32"/>
        </w:rPr>
        <w:t>6.22</w:t>
      </w:r>
      <w:r w:rsidR="00A92AAD" w:rsidRPr="00AE55B5">
        <w:rPr>
          <w:rFonts w:ascii="仿宋_GB2312" w:eastAsia="仿宋_GB2312" w:hAnsi="宋体"/>
          <w:sz w:val="32"/>
          <w:szCs w:val="32"/>
        </w:rPr>
        <w:t>%和-</w:t>
      </w:r>
      <w:r w:rsidR="00363500">
        <w:rPr>
          <w:rFonts w:ascii="仿宋_GB2312" w:eastAsia="仿宋_GB2312" w:hAnsi="宋体" w:hint="eastAsia"/>
          <w:sz w:val="32"/>
          <w:szCs w:val="32"/>
        </w:rPr>
        <w:t>3.84</w:t>
      </w:r>
      <w:r w:rsidR="00A92AAD" w:rsidRPr="00AE55B5">
        <w:rPr>
          <w:rFonts w:ascii="仿宋_GB2312" w:eastAsia="仿宋_GB2312" w:hAnsi="宋体"/>
          <w:sz w:val="32"/>
          <w:szCs w:val="32"/>
        </w:rPr>
        <w:t>%，</w:t>
      </w:r>
      <w:r w:rsidR="00363500">
        <w:rPr>
          <w:rFonts w:ascii="仿宋_GB2312" w:eastAsia="仿宋_GB2312" w:hAnsi="宋体" w:hint="eastAsia"/>
          <w:sz w:val="32"/>
          <w:szCs w:val="32"/>
        </w:rPr>
        <w:t>在损害调查期内</w:t>
      </w:r>
      <w:r w:rsidR="00A92AAD" w:rsidRPr="00AE55B5">
        <w:rPr>
          <w:rFonts w:ascii="仿宋_GB2312" w:eastAsia="仿宋_GB2312" w:hAnsi="宋体"/>
          <w:sz w:val="32"/>
          <w:szCs w:val="32"/>
        </w:rPr>
        <w:t>，</w:t>
      </w:r>
      <w:r w:rsidR="00C35F20">
        <w:rPr>
          <w:rFonts w:ascii="仿宋_GB2312" w:eastAsia="仿宋_GB2312" w:hAnsi="宋体"/>
          <w:sz w:val="32"/>
          <w:szCs w:val="32"/>
        </w:rPr>
        <w:t>中国</w:t>
      </w:r>
      <w:r w:rsidR="00C35F20">
        <w:rPr>
          <w:rFonts w:ascii="仿宋_GB2312" w:eastAsia="仿宋_GB2312" w:hAnsi="宋体" w:hint="eastAsia"/>
          <w:sz w:val="32"/>
          <w:szCs w:val="32"/>
        </w:rPr>
        <w:t>己内酰胺</w:t>
      </w:r>
      <w:r w:rsidR="00A92AAD">
        <w:rPr>
          <w:rFonts w:ascii="仿宋_GB2312" w:eastAsia="仿宋_GB2312" w:hAnsi="宋体" w:hint="eastAsia"/>
          <w:sz w:val="32"/>
          <w:szCs w:val="32"/>
        </w:rPr>
        <w:t>投资收益率持续为负，整个产业难以收回投资成本。</w:t>
      </w:r>
    </w:p>
    <w:p w14:paraId="43CD6E75" w14:textId="77777777" w:rsidR="00A92AAD" w:rsidRPr="00B82724" w:rsidRDefault="00A92AAD" w:rsidP="00F840A0">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10</w:t>
      </w:r>
      <w:r w:rsidR="00F022D1">
        <w:rPr>
          <w:rFonts w:ascii="仿宋_GB2312" w:eastAsia="仿宋_GB2312" w:hAnsi="宋体" w:hint="eastAsia"/>
          <w:b/>
          <w:sz w:val="32"/>
          <w:szCs w:val="32"/>
        </w:rPr>
        <w:t>.</w:t>
      </w:r>
      <w:r>
        <w:rPr>
          <w:rFonts w:ascii="仿宋_GB2312" w:eastAsia="仿宋_GB2312" w:hAnsi="宋体" w:hint="eastAsia"/>
          <w:b/>
          <w:sz w:val="32"/>
          <w:szCs w:val="32"/>
        </w:rPr>
        <w:t>开工</w:t>
      </w:r>
      <w:r w:rsidRPr="00B82724">
        <w:rPr>
          <w:rFonts w:ascii="仿宋_GB2312" w:eastAsia="仿宋_GB2312" w:hAnsi="宋体" w:hint="eastAsia"/>
          <w:b/>
          <w:sz w:val="32"/>
          <w:szCs w:val="32"/>
        </w:rPr>
        <w:t>率</w:t>
      </w:r>
      <w:r w:rsidR="009E6052">
        <w:rPr>
          <w:rFonts w:ascii="仿宋_GB2312" w:eastAsia="仿宋_GB2312" w:hAnsi="宋体" w:hint="eastAsia"/>
          <w:b/>
          <w:sz w:val="32"/>
          <w:szCs w:val="32"/>
        </w:rPr>
        <w:t>。</w:t>
      </w:r>
    </w:p>
    <w:p w14:paraId="3B1351D3" w14:textId="77777777" w:rsidR="00A92AAD"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sidRPr="00BB2E30">
        <w:rPr>
          <w:rFonts w:ascii="仿宋_GB2312" w:eastAsia="仿宋_GB2312" w:hAnsi="宋体" w:hint="eastAsia"/>
          <w:sz w:val="32"/>
          <w:szCs w:val="32"/>
        </w:rPr>
        <w:t>，</w:t>
      </w:r>
      <w:r w:rsidR="00C35F20">
        <w:rPr>
          <w:rFonts w:ascii="仿宋_GB2312" w:eastAsia="仿宋_GB2312" w:hAnsi="宋体" w:hint="eastAsia"/>
          <w:sz w:val="32"/>
          <w:szCs w:val="32"/>
        </w:rPr>
        <w:lastRenderedPageBreak/>
        <w:t>中国己内酰胺</w:t>
      </w:r>
      <w:r w:rsidR="00A92AAD">
        <w:rPr>
          <w:rFonts w:ascii="仿宋_GB2312" w:eastAsia="仿宋_GB2312" w:hAnsi="宋体" w:hint="eastAsia"/>
          <w:sz w:val="32"/>
          <w:szCs w:val="32"/>
        </w:rPr>
        <w:t>产业</w:t>
      </w:r>
      <w:r w:rsidR="00A92AAD" w:rsidRPr="00AE55B5">
        <w:rPr>
          <w:rFonts w:ascii="仿宋_GB2312" w:eastAsia="仿宋_GB2312" w:hAnsi="宋体" w:hint="eastAsia"/>
          <w:sz w:val="32"/>
          <w:szCs w:val="32"/>
        </w:rPr>
        <w:t>的开工率</w:t>
      </w:r>
      <w:r w:rsidR="00A92AAD">
        <w:rPr>
          <w:rFonts w:ascii="仿宋_GB2312" w:eastAsia="仿宋_GB2312" w:hAnsi="宋体" w:hint="eastAsia"/>
          <w:sz w:val="32"/>
          <w:szCs w:val="32"/>
        </w:rPr>
        <w:t>分别为</w:t>
      </w:r>
      <w:r w:rsidR="00363500">
        <w:rPr>
          <w:rFonts w:ascii="仿宋_GB2312" w:eastAsia="仿宋_GB2312" w:hAnsi="宋体" w:hint="eastAsia"/>
          <w:sz w:val="32"/>
          <w:szCs w:val="32"/>
        </w:rPr>
        <w:t>88.72</w:t>
      </w:r>
      <w:r w:rsidR="00A92AAD">
        <w:rPr>
          <w:rFonts w:ascii="仿宋_GB2312" w:eastAsia="仿宋_GB2312" w:hAnsi="宋体" w:hint="eastAsia"/>
          <w:sz w:val="32"/>
          <w:szCs w:val="32"/>
        </w:rPr>
        <w:t>%、</w:t>
      </w:r>
      <w:r w:rsidR="00363500">
        <w:rPr>
          <w:rFonts w:ascii="仿宋_GB2312" w:eastAsia="仿宋_GB2312" w:hAnsi="宋体" w:hint="eastAsia"/>
          <w:sz w:val="32"/>
          <w:szCs w:val="32"/>
        </w:rPr>
        <w:t>83.80</w:t>
      </w:r>
      <w:r w:rsidR="00A92AAD">
        <w:rPr>
          <w:rFonts w:ascii="仿宋_GB2312" w:eastAsia="仿宋_GB2312" w:hAnsi="宋体" w:hint="eastAsia"/>
          <w:sz w:val="32"/>
          <w:szCs w:val="32"/>
        </w:rPr>
        <w:t>%、</w:t>
      </w:r>
      <w:r w:rsidR="00363500">
        <w:rPr>
          <w:rFonts w:ascii="仿宋_GB2312" w:eastAsia="仿宋_GB2312" w:hAnsi="宋体" w:hint="eastAsia"/>
          <w:sz w:val="32"/>
          <w:szCs w:val="32"/>
        </w:rPr>
        <w:t>84.71</w:t>
      </w:r>
      <w:r w:rsidR="00A92AAD">
        <w:rPr>
          <w:rFonts w:ascii="仿宋_GB2312" w:eastAsia="仿宋_GB2312" w:hAnsi="宋体" w:hint="eastAsia"/>
          <w:sz w:val="32"/>
          <w:szCs w:val="32"/>
        </w:rPr>
        <w:t>%、</w:t>
      </w:r>
      <w:r w:rsidR="00363500">
        <w:rPr>
          <w:rFonts w:ascii="仿宋_GB2312" w:eastAsia="仿宋_GB2312" w:hAnsi="宋体" w:hint="eastAsia"/>
          <w:sz w:val="32"/>
          <w:szCs w:val="32"/>
        </w:rPr>
        <w:t>79.25</w:t>
      </w:r>
      <w:r w:rsidR="00A92AAD">
        <w:rPr>
          <w:rFonts w:ascii="仿宋_GB2312" w:eastAsia="仿宋_GB2312" w:hAnsi="宋体" w:hint="eastAsia"/>
          <w:sz w:val="32"/>
          <w:szCs w:val="32"/>
        </w:rPr>
        <w:t>%和</w:t>
      </w:r>
      <w:r w:rsidR="00363500">
        <w:rPr>
          <w:rFonts w:ascii="仿宋_GB2312" w:eastAsia="仿宋_GB2312" w:hAnsi="宋体" w:hint="eastAsia"/>
          <w:sz w:val="32"/>
          <w:szCs w:val="32"/>
        </w:rPr>
        <w:t>83.26</w:t>
      </w:r>
      <w:r w:rsidR="00A92AAD">
        <w:rPr>
          <w:rFonts w:ascii="仿宋_GB2312" w:eastAsia="仿宋_GB2312" w:hAnsi="宋体" w:hint="eastAsia"/>
          <w:sz w:val="32"/>
          <w:szCs w:val="32"/>
        </w:rPr>
        <w:t>%，</w:t>
      </w:r>
      <w:r w:rsidR="00363500">
        <w:rPr>
          <w:rFonts w:ascii="仿宋_GB2312" w:eastAsia="仿宋_GB2312" w:hAnsi="宋体" w:hint="eastAsia"/>
          <w:sz w:val="32"/>
          <w:szCs w:val="32"/>
        </w:rPr>
        <w:t>整体呈下降趋势</w:t>
      </w:r>
      <w:r w:rsidR="00A92AAD">
        <w:rPr>
          <w:rFonts w:ascii="仿宋_GB2312" w:eastAsia="仿宋_GB2312" w:hAnsi="宋体" w:hint="eastAsia"/>
          <w:sz w:val="32"/>
          <w:szCs w:val="32"/>
        </w:rPr>
        <w:t>。</w:t>
      </w:r>
    </w:p>
    <w:p w14:paraId="6F36E4E4" w14:textId="77777777" w:rsidR="00A92AAD" w:rsidRPr="00B82724" w:rsidRDefault="00A92AAD" w:rsidP="00F840A0">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11</w:t>
      </w:r>
      <w:r w:rsidR="00F022D1">
        <w:rPr>
          <w:rFonts w:ascii="仿宋_GB2312" w:eastAsia="仿宋_GB2312" w:hAnsi="宋体" w:hint="eastAsia"/>
          <w:b/>
          <w:sz w:val="32"/>
          <w:szCs w:val="32"/>
        </w:rPr>
        <w:t>.</w:t>
      </w:r>
      <w:r w:rsidRPr="00B82724">
        <w:rPr>
          <w:rFonts w:ascii="仿宋_GB2312" w:eastAsia="仿宋_GB2312" w:hAnsi="宋体" w:hint="eastAsia"/>
          <w:b/>
          <w:sz w:val="32"/>
          <w:szCs w:val="32"/>
        </w:rPr>
        <w:t>就业人数</w:t>
      </w:r>
      <w:r w:rsidR="009E6052">
        <w:rPr>
          <w:rFonts w:ascii="仿宋_GB2312" w:eastAsia="仿宋_GB2312" w:hAnsi="宋体" w:hint="eastAsia"/>
          <w:b/>
          <w:sz w:val="32"/>
          <w:szCs w:val="32"/>
        </w:rPr>
        <w:t>。</w:t>
      </w:r>
    </w:p>
    <w:p w14:paraId="27F7E57B" w14:textId="77777777" w:rsidR="00A92AAD"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w:t>
      </w:r>
      <w:r w:rsidR="00A92AAD" w:rsidRPr="00AE55B5">
        <w:rPr>
          <w:rFonts w:ascii="仿宋_GB2312" w:eastAsia="仿宋_GB2312" w:hAnsi="宋体" w:hint="eastAsia"/>
          <w:sz w:val="32"/>
          <w:szCs w:val="32"/>
        </w:rPr>
        <w:t>业就业人数</w:t>
      </w:r>
      <w:r w:rsidR="00A92AAD">
        <w:rPr>
          <w:rFonts w:ascii="仿宋_GB2312" w:eastAsia="仿宋_GB2312" w:hAnsi="宋体" w:hint="eastAsia"/>
          <w:sz w:val="32"/>
          <w:szCs w:val="32"/>
        </w:rPr>
        <w:t>分别为</w:t>
      </w:r>
      <w:r w:rsidR="00363500">
        <w:rPr>
          <w:rFonts w:ascii="仿宋_GB2312" w:eastAsia="仿宋_GB2312" w:hAnsi="宋体" w:hint="eastAsia"/>
          <w:sz w:val="32"/>
          <w:szCs w:val="32"/>
        </w:rPr>
        <w:t>3207</w:t>
      </w:r>
      <w:r w:rsidR="00A92AAD">
        <w:rPr>
          <w:rFonts w:ascii="仿宋_GB2312" w:eastAsia="仿宋_GB2312" w:hAnsi="宋体" w:hint="eastAsia"/>
          <w:sz w:val="32"/>
          <w:szCs w:val="32"/>
        </w:rPr>
        <w:t>、</w:t>
      </w:r>
      <w:r w:rsidR="00363500">
        <w:rPr>
          <w:rFonts w:ascii="仿宋_GB2312" w:eastAsia="仿宋_GB2312" w:hAnsi="宋体" w:hint="eastAsia"/>
          <w:sz w:val="32"/>
          <w:szCs w:val="32"/>
        </w:rPr>
        <w:t>4155</w:t>
      </w:r>
      <w:r w:rsidR="00A92AAD">
        <w:rPr>
          <w:rFonts w:ascii="仿宋_GB2312" w:eastAsia="仿宋_GB2312" w:hAnsi="宋体" w:hint="eastAsia"/>
          <w:sz w:val="32"/>
          <w:szCs w:val="32"/>
        </w:rPr>
        <w:t>、</w:t>
      </w:r>
      <w:r w:rsidR="00363500">
        <w:rPr>
          <w:rFonts w:ascii="仿宋_GB2312" w:eastAsia="仿宋_GB2312" w:hAnsi="宋体" w:hint="eastAsia"/>
          <w:sz w:val="32"/>
          <w:szCs w:val="32"/>
        </w:rPr>
        <w:t>4259</w:t>
      </w:r>
      <w:r w:rsidR="00A92AAD">
        <w:rPr>
          <w:rFonts w:ascii="仿宋_GB2312" w:eastAsia="仿宋_GB2312" w:hAnsi="宋体" w:hint="eastAsia"/>
          <w:sz w:val="32"/>
          <w:szCs w:val="32"/>
        </w:rPr>
        <w:t>、</w:t>
      </w:r>
      <w:r w:rsidR="00363500">
        <w:rPr>
          <w:rFonts w:ascii="仿宋_GB2312" w:eastAsia="仿宋_GB2312" w:hAnsi="宋体" w:hint="eastAsia"/>
          <w:sz w:val="32"/>
          <w:szCs w:val="32"/>
        </w:rPr>
        <w:t>4026</w:t>
      </w:r>
      <w:r w:rsidR="00A92AAD">
        <w:rPr>
          <w:rFonts w:ascii="仿宋_GB2312" w:eastAsia="仿宋_GB2312" w:hAnsi="宋体" w:hint="eastAsia"/>
          <w:sz w:val="32"/>
          <w:szCs w:val="32"/>
        </w:rPr>
        <w:t>和</w:t>
      </w:r>
      <w:r w:rsidR="00363500">
        <w:rPr>
          <w:rFonts w:ascii="仿宋_GB2312" w:eastAsia="仿宋_GB2312" w:hAnsi="宋体" w:hint="eastAsia"/>
          <w:sz w:val="32"/>
          <w:szCs w:val="32"/>
        </w:rPr>
        <w:t>3599</w:t>
      </w:r>
      <w:r w:rsidR="00A92AAD">
        <w:rPr>
          <w:rFonts w:ascii="仿宋_GB2312" w:eastAsia="仿宋_GB2312" w:hAnsi="宋体" w:hint="eastAsia"/>
          <w:sz w:val="32"/>
          <w:szCs w:val="32"/>
        </w:rPr>
        <w:t>人，</w:t>
      </w:r>
      <w:r w:rsidR="0057121B">
        <w:rPr>
          <w:rFonts w:ascii="仿宋_GB2312" w:eastAsia="仿宋_GB2312" w:hAnsi="宋体" w:hint="eastAsia"/>
          <w:sz w:val="32"/>
          <w:szCs w:val="32"/>
        </w:rPr>
        <w:t>其中2013年比2012年增长29.57%；2014年比2013年增长2.52%；2015年比2014年下降10.54%；2016年1-6月同比下降24.96%，</w:t>
      </w:r>
      <w:r w:rsidR="00363500">
        <w:rPr>
          <w:rFonts w:ascii="仿宋_GB2312" w:eastAsia="仿宋_GB2312" w:hAnsi="宋体" w:hint="eastAsia"/>
          <w:sz w:val="32"/>
          <w:szCs w:val="32"/>
        </w:rPr>
        <w:t>2015</w:t>
      </w:r>
      <w:r w:rsidR="00A92AAD">
        <w:rPr>
          <w:rFonts w:ascii="仿宋_GB2312" w:eastAsia="仿宋_GB2312" w:hAnsi="宋体" w:hint="eastAsia"/>
          <w:sz w:val="32"/>
          <w:szCs w:val="32"/>
        </w:rPr>
        <w:t>年就业人数比</w:t>
      </w:r>
      <w:r w:rsidR="00363500">
        <w:rPr>
          <w:rFonts w:ascii="仿宋_GB2312" w:eastAsia="仿宋_GB2312" w:hAnsi="宋体" w:hint="eastAsia"/>
          <w:sz w:val="32"/>
          <w:szCs w:val="32"/>
        </w:rPr>
        <w:t>2012</w:t>
      </w:r>
      <w:r w:rsidR="00A92AAD">
        <w:rPr>
          <w:rFonts w:ascii="仿宋_GB2312" w:eastAsia="仿宋_GB2312" w:hAnsi="宋体" w:hint="eastAsia"/>
          <w:sz w:val="32"/>
          <w:szCs w:val="32"/>
        </w:rPr>
        <w:t>年累计增长</w:t>
      </w:r>
      <w:r w:rsidR="0044799F">
        <w:rPr>
          <w:rFonts w:ascii="仿宋_GB2312" w:eastAsia="仿宋_GB2312" w:hAnsi="宋体" w:hint="eastAsia"/>
          <w:sz w:val="32"/>
          <w:szCs w:val="32"/>
        </w:rPr>
        <w:t>25.56</w:t>
      </w:r>
      <w:r w:rsidR="00A92AAD">
        <w:rPr>
          <w:rFonts w:ascii="仿宋_GB2312" w:eastAsia="仿宋_GB2312" w:hAnsi="宋体" w:hint="eastAsia"/>
          <w:sz w:val="32"/>
          <w:szCs w:val="32"/>
        </w:rPr>
        <w:t>%。</w:t>
      </w:r>
    </w:p>
    <w:p w14:paraId="6C2B73D3" w14:textId="77777777" w:rsidR="00A92AAD" w:rsidRPr="00B82724" w:rsidRDefault="00A92AAD" w:rsidP="00F840A0">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12</w:t>
      </w:r>
      <w:r w:rsidR="00F022D1">
        <w:rPr>
          <w:rFonts w:ascii="仿宋_GB2312" w:eastAsia="仿宋_GB2312" w:hAnsi="宋体" w:hint="eastAsia"/>
          <w:b/>
          <w:sz w:val="32"/>
          <w:szCs w:val="32"/>
        </w:rPr>
        <w:t>.</w:t>
      </w:r>
      <w:r w:rsidRPr="00B82724">
        <w:rPr>
          <w:rFonts w:ascii="仿宋_GB2312" w:eastAsia="仿宋_GB2312" w:hAnsi="宋体" w:hint="eastAsia"/>
          <w:b/>
          <w:sz w:val="32"/>
          <w:szCs w:val="32"/>
        </w:rPr>
        <w:t>劳动生产率</w:t>
      </w:r>
      <w:r w:rsidR="009E6052">
        <w:rPr>
          <w:rFonts w:ascii="仿宋_GB2312" w:eastAsia="仿宋_GB2312" w:hAnsi="宋体" w:hint="eastAsia"/>
          <w:b/>
          <w:sz w:val="32"/>
          <w:szCs w:val="32"/>
        </w:rPr>
        <w:t>。</w:t>
      </w:r>
    </w:p>
    <w:p w14:paraId="5A07652E" w14:textId="77777777" w:rsidR="00A92AAD"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产业</w:t>
      </w:r>
      <w:r w:rsidR="00A92AAD" w:rsidRPr="00675DE3">
        <w:rPr>
          <w:rFonts w:ascii="仿宋_GB2312" w:eastAsia="仿宋_GB2312" w:hAnsi="宋体" w:hint="eastAsia"/>
          <w:sz w:val="32"/>
          <w:szCs w:val="32"/>
        </w:rPr>
        <w:t>劳动生产率分别为</w:t>
      </w:r>
      <w:r w:rsidR="006F7687">
        <w:rPr>
          <w:rFonts w:ascii="仿宋_GB2312" w:eastAsia="仿宋_GB2312" w:hAnsi="宋体" w:hint="eastAsia"/>
          <w:sz w:val="32"/>
          <w:szCs w:val="32"/>
        </w:rPr>
        <w:t>162.72</w:t>
      </w:r>
      <w:r w:rsidR="00060569" w:rsidRPr="00AE55B5">
        <w:rPr>
          <w:rFonts w:ascii="仿宋_GB2312" w:eastAsia="仿宋_GB2312" w:hAnsi="宋体" w:hint="eastAsia"/>
          <w:sz w:val="32"/>
          <w:szCs w:val="32"/>
        </w:rPr>
        <w:t>吨</w:t>
      </w:r>
      <w:r w:rsidR="00060569" w:rsidRPr="00AE55B5">
        <w:rPr>
          <w:rFonts w:ascii="仿宋_GB2312" w:eastAsia="仿宋_GB2312" w:hAnsi="宋体"/>
          <w:sz w:val="32"/>
          <w:szCs w:val="32"/>
        </w:rPr>
        <w:t>/年/人</w:t>
      </w:r>
      <w:r w:rsidR="00A92AAD" w:rsidRPr="00AE55B5">
        <w:rPr>
          <w:rFonts w:ascii="仿宋_GB2312" w:eastAsia="仿宋_GB2312" w:hAnsi="宋体" w:hint="eastAsia"/>
          <w:sz w:val="32"/>
          <w:szCs w:val="32"/>
        </w:rPr>
        <w:t>、</w:t>
      </w:r>
      <w:r w:rsidR="006F7687">
        <w:rPr>
          <w:rFonts w:ascii="仿宋_GB2312" w:eastAsia="仿宋_GB2312" w:hAnsi="宋体" w:hint="eastAsia"/>
          <w:sz w:val="32"/>
          <w:szCs w:val="32"/>
        </w:rPr>
        <w:t>223.69</w:t>
      </w:r>
      <w:r w:rsidR="00060569" w:rsidRPr="00AE55B5">
        <w:rPr>
          <w:rFonts w:ascii="仿宋_GB2312" w:eastAsia="仿宋_GB2312" w:hAnsi="宋体" w:hint="eastAsia"/>
          <w:sz w:val="32"/>
          <w:szCs w:val="32"/>
        </w:rPr>
        <w:t>吨</w:t>
      </w:r>
      <w:r w:rsidR="00060569" w:rsidRPr="00AE55B5">
        <w:rPr>
          <w:rFonts w:ascii="仿宋_GB2312" w:eastAsia="仿宋_GB2312" w:hAnsi="宋体"/>
          <w:sz w:val="32"/>
          <w:szCs w:val="32"/>
        </w:rPr>
        <w:t>/年/人</w:t>
      </w:r>
      <w:r w:rsidR="00A92AAD" w:rsidRPr="00AE55B5">
        <w:rPr>
          <w:rFonts w:ascii="仿宋_GB2312" w:eastAsia="仿宋_GB2312" w:hAnsi="宋体" w:hint="eastAsia"/>
          <w:sz w:val="32"/>
          <w:szCs w:val="32"/>
        </w:rPr>
        <w:t>、</w:t>
      </w:r>
      <w:r w:rsidR="006F7687">
        <w:rPr>
          <w:rFonts w:ascii="仿宋_GB2312" w:eastAsia="仿宋_GB2312" w:hAnsi="宋体" w:hint="eastAsia"/>
          <w:sz w:val="32"/>
          <w:szCs w:val="32"/>
        </w:rPr>
        <w:t>237.11</w:t>
      </w:r>
      <w:r w:rsidR="00060569">
        <w:rPr>
          <w:rFonts w:ascii="仿宋_GB2312" w:eastAsia="仿宋_GB2312" w:hAnsi="宋体" w:hint="eastAsia"/>
          <w:sz w:val="32"/>
          <w:szCs w:val="32"/>
        </w:rPr>
        <w:t>吨/年/人</w:t>
      </w:r>
      <w:r w:rsidR="00A92AAD">
        <w:rPr>
          <w:rFonts w:ascii="仿宋_GB2312" w:eastAsia="仿宋_GB2312" w:hAnsi="宋体" w:hint="eastAsia"/>
          <w:sz w:val="32"/>
          <w:szCs w:val="32"/>
        </w:rPr>
        <w:t>、</w:t>
      </w:r>
      <w:r w:rsidR="006F7687">
        <w:rPr>
          <w:rFonts w:ascii="仿宋_GB2312" w:eastAsia="仿宋_GB2312" w:hAnsi="宋体" w:hint="eastAsia"/>
          <w:sz w:val="32"/>
          <w:szCs w:val="32"/>
        </w:rPr>
        <w:t>264.83</w:t>
      </w:r>
      <w:r w:rsidR="00060569">
        <w:rPr>
          <w:rFonts w:ascii="仿宋_GB2312" w:eastAsia="仿宋_GB2312" w:hAnsi="宋体" w:hint="eastAsia"/>
          <w:sz w:val="32"/>
          <w:szCs w:val="32"/>
        </w:rPr>
        <w:t>吨/年/人</w:t>
      </w:r>
      <w:r w:rsidR="00A92AAD">
        <w:rPr>
          <w:rFonts w:ascii="仿宋_GB2312" w:eastAsia="仿宋_GB2312" w:hAnsi="宋体" w:hint="eastAsia"/>
          <w:sz w:val="32"/>
          <w:szCs w:val="32"/>
        </w:rPr>
        <w:t>和</w:t>
      </w:r>
      <w:r w:rsidR="006F7687">
        <w:rPr>
          <w:rFonts w:ascii="仿宋_GB2312" w:eastAsia="仿宋_GB2312" w:hAnsi="宋体" w:hint="eastAsia"/>
          <w:sz w:val="32"/>
          <w:szCs w:val="32"/>
        </w:rPr>
        <w:t>167.74</w:t>
      </w:r>
      <w:r w:rsidR="00A92AAD">
        <w:rPr>
          <w:rFonts w:ascii="仿宋_GB2312" w:eastAsia="仿宋_GB2312" w:hAnsi="宋体" w:hint="eastAsia"/>
          <w:sz w:val="32"/>
          <w:szCs w:val="32"/>
        </w:rPr>
        <w:t>吨/年/人，</w:t>
      </w:r>
      <w:r w:rsidR="0057121B">
        <w:rPr>
          <w:rFonts w:ascii="仿宋_GB2312" w:eastAsia="仿宋_GB2312" w:hAnsi="宋体" w:hint="eastAsia"/>
          <w:sz w:val="32"/>
          <w:szCs w:val="32"/>
        </w:rPr>
        <w:t>其中2013年比2012年增长37.47%；2014年比2013年增长6.00%；2015年比2014年增长11.69%；2016年1-6月同比增长43.72%，2012年至2015年</w:t>
      </w:r>
      <w:r w:rsidR="00A92AAD">
        <w:rPr>
          <w:rFonts w:ascii="仿宋_GB2312" w:eastAsia="仿宋_GB2312" w:hAnsi="宋体" w:hint="eastAsia"/>
          <w:sz w:val="32"/>
          <w:szCs w:val="32"/>
        </w:rPr>
        <w:t>累计增长</w:t>
      </w:r>
      <w:r w:rsidR="0057121B">
        <w:rPr>
          <w:rFonts w:ascii="仿宋_GB2312" w:eastAsia="仿宋_GB2312" w:hAnsi="宋体" w:hint="eastAsia"/>
          <w:sz w:val="32"/>
          <w:szCs w:val="32"/>
        </w:rPr>
        <w:t>62.75</w:t>
      </w:r>
      <w:r w:rsidR="00C333D5">
        <w:rPr>
          <w:rFonts w:ascii="仿宋_GB2312" w:eastAsia="仿宋_GB2312" w:hAnsi="宋体" w:hint="eastAsia"/>
          <w:sz w:val="32"/>
          <w:szCs w:val="32"/>
        </w:rPr>
        <w:t xml:space="preserve"> </w:t>
      </w:r>
      <w:r w:rsidR="00A92AAD">
        <w:rPr>
          <w:rFonts w:ascii="仿宋_GB2312" w:eastAsia="仿宋_GB2312" w:hAnsi="宋体" w:hint="eastAsia"/>
          <w:sz w:val="32"/>
          <w:szCs w:val="32"/>
        </w:rPr>
        <w:t>%。</w:t>
      </w:r>
      <w:r w:rsidR="0057121B">
        <w:rPr>
          <w:rFonts w:ascii="仿宋_GB2312" w:eastAsia="仿宋_GB2312" w:hAnsi="宋体" w:hint="eastAsia"/>
          <w:sz w:val="32"/>
          <w:szCs w:val="32"/>
        </w:rPr>
        <w:t>损害调查期内</w:t>
      </w:r>
      <w:r w:rsidR="00A92AAD" w:rsidRPr="00E97500">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产业劳动生产率持续提升。</w:t>
      </w:r>
    </w:p>
    <w:p w14:paraId="68C1758B" w14:textId="77777777" w:rsidR="00A92AAD" w:rsidRDefault="00A92AAD" w:rsidP="00F840A0">
      <w:pPr>
        <w:spacing w:line="360" w:lineRule="auto"/>
        <w:ind w:firstLineChars="200" w:firstLine="643"/>
        <w:rPr>
          <w:rFonts w:ascii="仿宋_GB2312" w:eastAsia="仿宋_GB2312" w:hAnsi="宋体"/>
          <w:sz w:val="32"/>
          <w:szCs w:val="32"/>
        </w:rPr>
      </w:pPr>
      <w:r>
        <w:rPr>
          <w:rFonts w:ascii="仿宋_GB2312" w:eastAsia="仿宋_GB2312" w:hAnsi="宋体" w:hint="eastAsia"/>
          <w:b/>
          <w:sz w:val="32"/>
          <w:szCs w:val="32"/>
        </w:rPr>
        <w:t>13</w:t>
      </w:r>
      <w:r w:rsidR="00F022D1">
        <w:rPr>
          <w:rFonts w:ascii="仿宋_GB2312" w:eastAsia="仿宋_GB2312" w:hAnsi="宋体" w:hint="eastAsia"/>
          <w:b/>
          <w:sz w:val="32"/>
          <w:szCs w:val="32"/>
        </w:rPr>
        <w:t>.</w:t>
      </w:r>
      <w:r w:rsidRPr="00D1545A">
        <w:rPr>
          <w:rFonts w:ascii="仿宋_GB2312" w:eastAsia="仿宋_GB2312" w:hAnsi="宋体" w:hint="eastAsia"/>
          <w:b/>
          <w:sz w:val="32"/>
          <w:szCs w:val="32"/>
        </w:rPr>
        <w:t>人均</w:t>
      </w:r>
      <w:r w:rsidRPr="00D17938">
        <w:rPr>
          <w:rFonts w:ascii="仿宋_GB2312" w:eastAsia="仿宋_GB2312" w:hAnsi="宋体" w:hint="eastAsia"/>
          <w:b/>
          <w:sz w:val="32"/>
          <w:szCs w:val="32"/>
        </w:rPr>
        <w:t>工资</w:t>
      </w:r>
      <w:r w:rsidR="009E6052">
        <w:rPr>
          <w:rFonts w:ascii="仿宋_GB2312" w:eastAsia="仿宋_GB2312" w:hAnsi="宋体" w:hint="eastAsia"/>
          <w:b/>
          <w:sz w:val="32"/>
          <w:szCs w:val="32"/>
        </w:rPr>
        <w:t>。</w:t>
      </w:r>
    </w:p>
    <w:p w14:paraId="60C73B8C" w14:textId="77777777" w:rsidR="00A92AAD"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1F2D5F">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w:t>
      </w:r>
      <w:r w:rsidR="00A92AAD" w:rsidRPr="00AE55B5">
        <w:rPr>
          <w:rFonts w:ascii="仿宋_GB2312" w:eastAsia="仿宋_GB2312" w:hAnsi="宋体" w:hint="eastAsia"/>
          <w:sz w:val="32"/>
          <w:szCs w:val="32"/>
        </w:rPr>
        <w:t>业就业人员平均工资分别为：</w:t>
      </w:r>
      <w:r w:rsidR="00C333D5">
        <w:rPr>
          <w:rFonts w:ascii="仿宋_GB2312" w:eastAsia="仿宋_GB2312" w:hAnsi="宋体" w:hint="eastAsia"/>
          <w:sz w:val="32"/>
          <w:szCs w:val="32"/>
        </w:rPr>
        <w:t>5.69</w:t>
      </w:r>
      <w:r w:rsidR="00A92AAD" w:rsidRPr="00AE55B5">
        <w:rPr>
          <w:rFonts w:ascii="仿宋_GB2312" w:eastAsia="仿宋_GB2312" w:hAnsi="宋体"/>
          <w:sz w:val="32"/>
          <w:szCs w:val="32"/>
        </w:rPr>
        <w:t>万元、</w:t>
      </w:r>
      <w:r w:rsidR="00C333D5">
        <w:rPr>
          <w:rFonts w:ascii="仿宋_GB2312" w:eastAsia="仿宋_GB2312" w:hAnsi="宋体" w:hint="eastAsia"/>
          <w:sz w:val="32"/>
          <w:szCs w:val="32"/>
        </w:rPr>
        <w:t>5.53</w:t>
      </w:r>
      <w:r w:rsidR="00A92AAD" w:rsidRPr="00AE55B5">
        <w:rPr>
          <w:rFonts w:ascii="仿宋_GB2312" w:eastAsia="仿宋_GB2312" w:hAnsi="宋体"/>
          <w:sz w:val="32"/>
          <w:szCs w:val="32"/>
        </w:rPr>
        <w:t>万元、</w:t>
      </w:r>
      <w:r w:rsidR="00C333D5">
        <w:rPr>
          <w:rFonts w:ascii="仿宋_GB2312" w:eastAsia="仿宋_GB2312" w:hAnsi="宋体" w:hint="eastAsia"/>
          <w:sz w:val="32"/>
          <w:szCs w:val="32"/>
        </w:rPr>
        <w:t>5.87</w:t>
      </w:r>
      <w:r w:rsidR="00A92AAD" w:rsidRPr="00AE55B5">
        <w:rPr>
          <w:rFonts w:ascii="仿宋_GB2312" w:eastAsia="仿宋_GB2312" w:hAnsi="宋体"/>
          <w:sz w:val="32"/>
          <w:szCs w:val="32"/>
        </w:rPr>
        <w:t>万元</w:t>
      </w:r>
      <w:r w:rsidR="00A92AAD">
        <w:rPr>
          <w:rFonts w:ascii="仿宋_GB2312" w:eastAsia="仿宋_GB2312" w:hAnsi="宋体" w:hint="eastAsia"/>
          <w:sz w:val="32"/>
          <w:szCs w:val="32"/>
        </w:rPr>
        <w:t>、</w:t>
      </w:r>
      <w:r w:rsidR="00C333D5">
        <w:rPr>
          <w:rFonts w:ascii="仿宋_GB2312" w:eastAsia="仿宋_GB2312" w:hAnsi="宋体" w:hint="eastAsia"/>
          <w:sz w:val="32"/>
          <w:szCs w:val="32"/>
        </w:rPr>
        <w:t>5.89</w:t>
      </w:r>
      <w:r w:rsidR="00A92AAD">
        <w:rPr>
          <w:rFonts w:ascii="仿宋_GB2312" w:eastAsia="仿宋_GB2312" w:hAnsi="宋体" w:hint="eastAsia"/>
          <w:sz w:val="32"/>
          <w:szCs w:val="32"/>
        </w:rPr>
        <w:t>万元和</w:t>
      </w:r>
      <w:r w:rsidR="00C333D5">
        <w:rPr>
          <w:rFonts w:ascii="仿宋_GB2312" w:eastAsia="仿宋_GB2312" w:hAnsi="宋体" w:hint="eastAsia"/>
          <w:sz w:val="32"/>
          <w:szCs w:val="32"/>
        </w:rPr>
        <w:t>2.72</w:t>
      </w:r>
      <w:r w:rsidR="00A92AAD">
        <w:rPr>
          <w:rFonts w:ascii="仿宋_GB2312" w:eastAsia="仿宋_GB2312" w:hAnsi="宋体" w:hint="eastAsia"/>
          <w:sz w:val="32"/>
          <w:szCs w:val="32"/>
        </w:rPr>
        <w:t>万元，</w:t>
      </w:r>
      <w:r w:rsidR="0057121B">
        <w:rPr>
          <w:rFonts w:ascii="仿宋_GB2312" w:eastAsia="仿宋_GB2312" w:hAnsi="宋体" w:hint="eastAsia"/>
          <w:sz w:val="32"/>
          <w:szCs w:val="32"/>
        </w:rPr>
        <w:t>其中2013</w:t>
      </w:r>
      <w:r w:rsidR="0057121B">
        <w:rPr>
          <w:rFonts w:ascii="仿宋_GB2312" w:eastAsia="仿宋_GB2312" w:hAnsi="宋体" w:hint="eastAsia"/>
          <w:sz w:val="32"/>
          <w:szCs w:val="32"/>
        </w:rPr>
        <w:lastRenderedPageBreak/>
        <w:t>年比2012年下降2.90%；2014年比2013年增长6.22%；2015年比2014年增长0.39%；2016年1-6月同比下降2.97%，2012年至2015年累计增长3.54 %。</w:t>
      </w:r>
    </w:p>
    <w:p w14:paraId="564452D5" w14:textId="77777777" w:rsidR="00A92AAD" w:rsidRPr="00F03BE1" w:rsidRDefault="00A92AAD" w:rsidP="00F840A0">
      <w:pPr>
        <w:spacing w:line="360" w:lineRule="auto"/>
        <w:ind w:firstLineChars="200" w:firstLine="643"/>
        <w:rPr>
          <w:rFonts w:ascii="仿宋_GB2312" w:eastAsia="仿宋_GB2312" w:hAnsi="宋体"/>
          <w:b/>
          <w:sz w:val="32"/>
          <w:szCs w:val="32"/>
        </w:rPr>
      </w:pPr>
      <w:r w:rsidRPr="00F03BE1">
        <w:rPr>
          <w:rFonts w:ascii="仿宋_GB2312" w:eastAsia="仿宋_GB2312" w:hAnsi="宋体" w:hint="eastAsia"/>
          <w:b/>
          <w:sz w:val="32"/>
          <w:szCs w:val="32"/>
        </w:rPr>
        <w:t>14</w:t>
      </w:r>
      <w:r w:rsidR="00F022D1">
        <w:rPr>
          <w:rFonts w:ascii="仿宋_GB2312" w:eastAsia="仿宋_GB2312" w:hAnsi="宋体" w:hint="eastAsia"/>
          <w:b/>
          <w:sz w:val="32"/>
          <w:szCs w:val="32"/>
        </w:rPr>
        <w:t>.</w:t>
      </w:r>
      <w:r w:rsidRPr="00F03BE1">
        <w:rPr>
          <w:rFonts w:ascii="仿宋_GB2312" w:eastAsia="仿宋_GB2312" w:hAnsi="宋体" w:hint="eastAsia"/>
          <w:b/>
          <w:sz w:val="32"/>
          <w:szCs w:val="32"/>
        </w:rPr>
        <w:t>期末库存</w:t>
      </w:r>
      <w:r w:rsidR="009E6052">
        <w:rPr>
          <w:rFonts w:ascii="仿宋_GB2312" w:eastAsia="仿宋_GB2312" w:hAnsi="宋体" w:hint="eastAsia"/>
          <w:b/>
          <w:sz w:val="32"/>
          <w:szCs w:val="32"/>
        </w:rPr>
        <w:t>。</w:t>
      </w:r>
    </w:p>
    <w:p w14:paraId="162AA194" w14:textId="77777777" w:rsidR="00A92AAD" w:rsidRDefault="00143AFD" w:rsidP="007E6FFC">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Pr>
          <w:rFonts w:ascii="仿宋_GB2312" w:eastAsia="仿宋_GB2312" w:hAnsi="宋体" w:hint="eastAsia"/>
          <w:sz w:val="32"/>
          <w:szCs w:val="32"/>
        </w:rPr>
        <w:t>产</w:t>
      </w:r>
      <w:r w:rsidR="00A92AAD" w:rsidRPr="00140F47">
        <w:rPr>
          <w:rFonts w:ascii="仿宋_GB2312" w:eastAsia="仿宋_GB2312" w:hAnsi="宋体" w:hint="eastAsia"/>
          <w:sz w:val="32"/>
          <w:szCs w:val="32"/>
        </w:rPr>
        <w:t>业期末库存</w:t>
      </w:r>
      <w:r w:rsidR="00A92AAD">
        <w:rPr>
          <w:rFonts w:ascii="仿宋_GB2312" w:eastAsia="仿宋_GB2312" w:hAnsi="宋体" w:hint="eastAsia"/>
          <w:sz w:val="32"/>
          <w:szCs w:val="32"/>
        </w:rPr>
        <w:t>分别为</w:t>
      </w:r>
      <w:r w:rsidR="00C333D5">
        <w:rPr>
          <w:rFonts w:ascii="仿宋_GB2312" w:eastAsia="仿宋_GB2312" w:hAnsi="宋体" w:hint="eastAsia"/>
          <w:sz w:val="32"/>
          <w:szCs w:val="32"/>
        </w:rPr>
        <w:t>0.83</w:t>
      </w:r>
      <w:r w:rsidR="00A92AAD">
        <w:rPr>
          <w:rFonts w:ascii="仿宋_GB2312" w:eastAsia="仿宋_GB2312" w:hAnsi="宋体" w:hint="eastAsia"/>
          <w:sz w:val="32"/>
          <w:szCs w:val="32"/>
        </w:rPr>
        <w:t>万吨、</w:t>
      </w:r>
      <w:r w:rsidR="00C333D5">
        <w:rPr>
          <w:rFonts w:ascii="仿宋_GB2312" w:eastAsia="仿宋_GB2312" w:hAnsi="宋体" w:hint="eastAsia"/>
          <w:sz w:val="32"/>
          <w:szCs w:val="32"/>
        </w:rPr>
        <w:t>1.36</w:t>
      </w:r>
      <w:r w:rsidR="00A92AAD">
        <w:rPr>
          <w:rFonts w:ascii="仿宋_GB2312" w:eastAsia="仿宋_GB2312" w:hAnsi="宋体" w:hint="eastAsia"/>
          <w:sz w:val="32"/>
          <w:szCs w:val="32"/>
        </w:rPr>
        <w:t>万吨、</w:t>
      </w:r>
      <w:r w:rsidR="00C333D5">
        <w:rPr>
          <w:rFonts w:ascii="仿宋_GB2312" w:eastAsia="仿宋_GB2312" w:hAnsi="宋体" w:hint="eastAsia"/>
          <w:sz w:val="32"/>
          <w:szCs w:val="32"/>
        </w:rPr>
        <w:t>1.81</w:t>
      </w:r>
      <w:r w:rsidR="00A92AAD">
        <w:rPr>
          <w:rFonts w:ascii="仿宋_GB2312" w:eastAsia="仿宋_GB2312" w:hAnsi="宋体" w:hint="eastAsia"/>
          <w:sz w:val="32"/>
          <w:szCs w:val="32"/>
        </w:rPr>
        <w:t>万吨、</w:t>
      </w:r>
      <w:r w:rsidR="00C333D5">
        <w:rPr>
          <w:rFonts w:ascii="仿宋_GB2312" w:eastAsia="仿宋_GB2312" w:hAnsi="宋体" w:hint="eastAsia"/>
          <w:sz w:val="32"/>
          <w:szCs w:val="32"/>
        </w:rPr>
        <w:t>1.47</w:t>
      </w:r>
      <w:r w:rsidR="00A92AAD">
        <w:rPr>
          <w:rFonts w:ascii="仿宋_GB2312" w:eastAsia="仿宋_GB2312" w:hAnsi="宋体" w:hint="eastAsia"/>
          <w:sz w:val="32"/>
          <w:szCs w:val="32"/>
        </w:rPr>
        <w:t>万吨和</w:t>
      </w:r>
      <w:r w:rsidR="00C333D5">
        <w:rPr>
          <w:rFonts w:ascii="仿宋_GB2312" w:eastAsia="仿宋_GB2312" w:hAnsi="宋体" w:hint="eastAsia"/>
          <w:sz w:val="32"/>
          <w:szCs w:val="32"/>
        </w:rPr>
        <w:t>1.55</w:t>
      </w:r>
      <w:r w:rsidR="00A92AAD">
        <w:rPr>
          <w:rFonts w:ascii="仿宋_GB2312" w:eastAsia="仿宋_GB2312" w:hAnsi="宋体" w:hint="eastAsia"/>
          <w:sz w:val="32"/>
          <w:szCs w:val="32"/>
        </w:rPr>
        <w:t>万吨，</w:t>
      </w:r>
      <w:r w:rsidR="00C333D5">
        <w:rPr>
          <w:rFonts w:ascii="仿宋_GB2312" w:eastAsia="仿宋_GB2312" w:hAnsi="宋体" w:hint="eastAsia"/>
          <w:sz w:val="32"/>
          <w:szCs w:val="32"/>
        </w:rPr>
        <w:t>2013年比2012年上升</w:t>
      </w:r>
      <w:r w:rsidR="007E6FFC">
        <w:rPr>
          <w:rFonts w:ascii="仿宋_GB2312" w:eastAsia="仿宋_GB2312" w:hAnsi="宋体" w:hint="eastAsia"/>
          <w:sz w:val="32"/>
          <w:szCs w:val="32"/>
        </w:rPr>
        <w:t>62.90%</w:t>
      </w:r>
      <w:r w:rsidR="00C333D5">
        <w:rPr>
          <w:rFonts w:ascii="仿宋_GB2312" w:eastAsia="仿宋_GB2312" w:hAnsi="宋体" w:hint="eastAsia"/>
          <w:sz w:val="32"/>
          <w:szCs w:val="32"/>
        </w:rPr>
        <w:t>；2014年比2013年上升</w:t>
      </w:r>
      <w:r w:rsidR="007E6FFC">
        <w:rPr>
          <w:rFonts w:ascii="仿宋_GB2312" w:eastAsia="仿宋_GB2312" w:hAnsi="宋体" w:hint="eastAsia"/>
          <w:sz w:val="32"/>
          <w:szCs w:val="32"/>
        </w:rPr>
        <w:t>33.39%</w:t>
      </w:r>
      <w:r w:rsidR="00C333D5">
        <w:rPr>
          <w:rFonts w:ascii="仿宋_GB2312" w:eastAsia="仿宋_GB2312" w:hAnsi="宋体" w:hint="eastAsia"/>
          <w:sz w:val="32"/>
          <w:szCs w:val="32"/>
        </w:rPr>
        <w:t>；2015年比2014年</w:t>
      </w:r>
      <w:r w:rsidR="007E6FFC">
        <w:rPr>
          <w:rFonts w:ascii="仿宋_GB2312" w:eastAsia="仿宋_GB2312" w:hAnsi="宋体" w:hint="eastAsia"/>
          <w:sz w:val="32"/>
          <w:szCs w:val="32"/>
        </w:rPr>
        <w:t>下降18.88%</w:t>
      </w:r>
      <w:r w:rsidR="00C333D5">
        <w:rPr>
          <w:rFonts w:ascii="仿宋_GB2312" w:eastAsia="仿宋_GB2312" w:hAnsi="宋体" w:hint="eastAsia"/>
          <w:sz w:val="32"/>
          <w:szCs w:val="32"/>
        </w:rPr>
        <w:t>；2016年1-6月同比</w:t>
      </w:r>
      <w:r w:rsidR="007E6FFC">
        <w:rPr>
          <w:rFonts w:ascii="仿宋_GB2312" w:eastAsia="仿宋_GB2312" w:hAnsi="宋体" w:hint="eastAsia"/>
          <w:sz w:val="32"/>
          <w:szCs w:val="32"/>
        </w:rPr>
        <w:t>下降2.68%</w:t>
      </w:r>
      <w:r w:rsidR="00C333D5">
        <w:rPr>
          <w:rFonts w:ascii="仿宋_GB2312" w:eastAsia="仿宋_GB2312" w:hAnsi="宋体" w:hint="eastAsia"/>
          <w:sz w:val="32"/>
          <w:szCs w:val="32"/>
        </w:rPr>
        <w:t>，2012年至2015年累计增长</w:t>
      </w:r>
      <w:r w:rsidR="007E6FFC">
        <w:rPr>
          <w:rFonts w:ascii="仿宋_GB2312" w:eastAsia="仿宋_GB2312" w:hAnsi="宋体" w:hint="eastAsia"/>
          <w:sz w:val="32"/>
          <w:szCs w:val="32"/>
        </w:rPr>
        <w:t>76.25%</w:t>
      </w:r>
      <w:r w:rsidR="00C333D5">
        <w:rPr>
          <w:rFonts w:ascii="仿宋_GB2312" w:eastAsia="仿宋_GB2312" w:hAnsi="宋体" w:hint="eastAsia"/>
          <w:sz w:val="32"/>
          <w:szCs w:val="32"/>
        </w:rPr>
        <w:t>。</w:t>
      </w:r>
    </w:p>
    <w:p w14:paraId="7C856954" w14:textId="77777777" w:rsidR="00A92AAD" w:rsidRPr="00F03BE1" w:rsidRDefault="00A92AAD" w:rsidP="00F840A0">
      <w:pPr>
        <w:spacing w:line="360" w:lineRule="auto"/>
        <w:ind w:firstLineChars="200" w:firstLine="643"/>
        <w:rPr>
          <w:rFonts w:ascii="仿宋_GB2312" w:eastAsia="仿宋_GB2312" w:hAnsi="宋体"/>
          <w:b/>
          <w:sz w:val="32"/>
          <w:szCs w:val="32"/>
        </w:rPr>
      </w:pPr>
      <w:r w:rsidRPr="00F03BE1">
        <w:rPr>
          <w:rFonts w:ascii="仿宋_GB2312" w:eastAsia="仿宋_GB2312" w:hAnsi="宋体" w:hint="eastAsia"/>
          <w:b/>
          <w:sz w:val="32"/>
          <w:szCs w:val="32"/>
        </w:rPr>
        <w:t>1</w:t>
      </w:r>
      <w:r>
        <w:rPr>
          <w:rFonts w:ascii="仿宋_GB2312" w:eastAsia="仿宋_GB2312" w:hAnsi="宋体" w:hint="eastAsia"/>
          <w:b/>
          <w:sz w:val="32"/>
          <w:szCs w:val="32"/>
        </w:rPr>
        <w:t>5</w:t>
      </w:r>
      <w:r w:rsidR="00F022D1">
        <w:rPr>
          <w:rFonts w:ascii="仿宋_GB2312" w:eastAsia="仿宋_GB2312" w:hAnsi="宋体" w:hint="eastAsia"/>
          <w:b/>
          <w:sz w:val="32"/>
          <w:szCs w:val="32"/>
        </w:rPr>
        <w:t>.</w:t>
      </w:r>
      <w:r>
        <w:rPr>
          <w:rFonts w:ascii="仿宋_GB2312" w:eastAsia="仿宋_GB2312" w:hAnsi="宋体" w:hint="eastAsia"/>
          <w:b/>
          <w:sz w:val="32"/>
          <w:szCs w:val="32"/>
        </w:rPr>
        <w:t>经营活动</w:t>
      </w:r>
      <w:r w:rsidRPr="00F03BE1">
        <w:rPr>
          <w:rFonts w:ascii="仿宋_GB2312" w:eastAsia="仿宋_GB2312" w:hAnsi="宋体" w:hint="eastAsia"/>
          <w:b/>
          <w:sz w:val="32"/>
          <w:szCs w:val="32"/>
        </w:rPr>
        <w:t>现金</w:t>
      </w:r>
      <w:r>
        <w:rPr>
          <w:rFonts w:ascii="仿宋_GB2312" w:eastAsia="仿宋_GB2312" w:hAnsi="宋体" w:hint="eastAsia"/>
          <w:b/>
          <w:sz w:val="32"/>
          <w:szCs w:val="32"/>
        </w:rPr>
        <w:t>净</w:t>
      </w:r>
      <w:r w:rsidRPr="00F03BE1">
        <w:rPr>
          <w:rFonts w:ascii="仿宋_GB2312" w:eastAsia="仿宋_GB2312" w:hAnsi="宋体" w:hint="eastAsia"/>
          <w:b/>
          <w:sz w:val="32"/>
          <w:szCs w:val="32"/>
        </w:rPr>
        <w:t>流量</w:t>
      </w:r>
      <w:r w:rsidR="009E6052">
        <w:rPr>
          <w:rFonts w:ascii="仿宋_GB2312" w:eastAsia="仿宋_GB2312" w:hAnsi="宋体" w:hint="eastAsia"/>
          <w:b/>
          <w:sz w:val="32"/>
          <w:szCs w:val="32"/>
        </w:rPr>
        <w:t>。</w:t>
      </w:r>
    </w:p>
    <w:p w14:paraId="2526AF0F" w14:textId="77777777" w:rsidR="00A92AAD" w:rsidRDefault="00143AFD" w:rsidP="00A92AA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2012年、2013年、2014年、2015年和2016年1-6月</w:t>
      </w:r>
      <w:r w:rsidR="00A92AAD">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sidRPr="00140F47">
        <w:rPr>
          <w:rFonts w:ascii="仿宋_GB2312" w:eastAsia="仿宋_GB2312" w:hAnsi="宋体" w:hint="eastAsia"/>
          <w:sz w:val="32"/>
          <w:szCs w:val="32"/>
        </w:rPr>
        <w:t>产业经营活动现金净流量分别为</w:t>
      </w:r>
      <w:r w:rsidR="00A92AAD" w:rsidRPr="00140F47">
        <w:rPr>
          <w:rFonts w:ascii="仿宋_GB2312" w:eastAsia="仿宋_GB2312" w:hAnsi="宋体"/>
          <w:sz w:val="32"/>
          <w:szCs w:val="32"/>
        </w:rPr>
        <w:t>-</w:t>
      </w:r>
      <w:r w:rsidR="00C333D5">
        <w:rPr>
          <w:rFonts w:ascii="仿宋_GB2312" w:eastAsia="仿宋_GB2312" w:hAnsi="宋体" w:hint="eastAsia"/>
          <w:sz w:val="32"/>
          <w:szCs w:val="32"/>
        </w:rPr>
        <w:t>20.49</w:t>
      </w:r>
      <w:r w:rsidR="00A92AAD" w:rsidRPr="00140F47">
        <w:rPr>
          <w:rFonts w:ascii="仿宋_GB2312" w:eastAsia="仿宋_GB2312" w:hAnsi="宋体"/>
          <w:sz w:val="32"/>
          <w:szCs w:val="32"/>
        </w:rPr>
        <w:t>亿元、-</w:t>
      </w:r>
      <w:r w:rsidR="00C333D5">
        <w:rPr>
          <w:rFonts w:ascii="仿宋_GB2312" w:eastAsia="仿宋_GB2312" w:hAnsi="宋体" w:hint="eastAsia"/>
          <w:sz w:val="32"/>
          <w:szCs w:val="32"/>
        </w:rPr>
        <w:t>14.22</w:t>
      </w:r>
      <w:r w:rsidR="00A92AAD" w:rsidRPr="00140F47">
        <w:rPr>
          <w:rFonts w:ascii="仿宋_GB2312" w:eastAsia="仿宋_GB2312" w:hAnsi="宋体"/>
          <w:sz w:val="32"/>
          <w:szCs w:val="32"/>
        </w:rPr>
        <w:t>亿元、-</w:t>
      </w:r>
      <w:r w:rsidR="00C333D5">
        <w:rPr>
          <w:rFonts w:ascii="仿宋_GB2312" w:eastAsia="仿宋_GB2312" w:hAnsi="宋体" w:hint="eastAsia"/>
          <w:sz w:val="32"/>
          <w:szCs w:val="32"/>
        </w:rPr>
        <w:t>1.81</w:t>
      </w:r>
      <w:r w:rsidR="00A92AAD" w:rsidRPr="00140F47">
        <w:rPr>
          <w:rFonts w:ascii="仿宋_GB2312" w:eastAsia="仿宋_GB2312" w:hAnsi="宋体"/>
          <w:sz w:val="32"/>
          <w:szCs w:val="32"/>
        </w:rPr>
        <w:t>亿元、-</w:t>
      </w:r>
      <w:r w:rsidR="00C333D5">
        <w:rPr>
          <w:rFonts w:ascii="仿宋_GB2312" w:eastAsia="仿宋_GB2312" w:hAnsi="宋体" w:hint="eastAsia"/>
          <w:sz w:val="32"/>
          <w:szCs w:val="32"/>
        </w:rPr>
        <w:t>15.60</w:t>
      </w:r>
      <w:r w:rsidR="00A92AAD" w:rsidRPr="00140F47">
        <w:rPr>
          <w:rFonts w:ascii="仿宋_GB2312" w:eastAsia="仿宋_GB2312" w:hAnsi="宋体"/>
          <w:sz w:val="32"/>
          <w:szCs w:val="32"/>
        </w:rPr>
        <w:t>亿元和</w:t>
      </w:r>
      <w:r w:rsidR="00C333D5">
        <w:rPr>
          <w:rFonts w:ascii="仿宋_GB2312" w:eastAsia="仿宋_GB2312" w:hAnsi="宋体" w:hint="eastAsia"/>
          <w:sz w:val="32"/>
          <w:szCs w:val="32"/>
        </w:rPr>
        <w:t>-14.07</w:t>
      </w:r>
      <w:r w:rsidR="00A92AAD" w:rsidRPr="00140F47">
        <w:rPr>
          <w:rFonts w:ascii="仿宋_GB2312" w:eastAsia="仿宋_GB2312" w:hAnsi="宋体"/>
          <w:sz w:val="32"/>
          <w:szCs w:val="32"/>
        </w:rPr>
        <w:t>亿元。</w:t>
      </w:r>
      <w:r w:rsidR="00C333D5">
        <w:rPr>
          <w:rFonts w:ascii="仿宋_GB2312" w:eastAsia="仿宋_GB2312" w:hAnsi="宋体" w:hint="eastAsia"/>
          <w:sz w:val="32"/>
          <w:szCs w:val="32"/>
        </w:rPr>
        <w:t>在损害调查期内</w:t>
      </w:r>
      <w:r w:rsidR="00A92AAD" w:rsidRPr="00140F47">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00A92AAD" w:rsidRPr="00140F47">
        <w:rPr>
          <w:rFonts w:ascii="仿宋_GB2312" w:eastAsia="仿宋_GB2312" w:hAnsi="宋体"/>
          <w:sz w:val="32"/>
          <w:szCs w:val="32"/>
        </w:rPr>
        <w:t>产业经营活动现金净流量持续为负</w:t>
      </w:r>
      <w:r w:rsidR="00C333D5">
        <w:rPr>
          <w:rFonts w:ascii="仿宋_GB2312" w:eastAsia="仿宋_GB2312" w:hAnsi="宋体" w:hint="eastAsia"/>
          <w:sz w:val="32"/>
          <w:szCs w:val="32"/>
        </w:rPr>
        <w:t>，</w:t>
      </w:r>
      <w:r w:rsidR="00A92AAD" w:rsidRPr="00140F47">
        <w:rPr>
          <w:rFonts w:ascii="仿宋_GB2312" w:eastAsia="仿宋_GB2312" w:hAnsi="宋体"/>
          <w:sz w:val="32"/>
          <w:szCs w:val="32"/>
        </w:rPr>
        <w:t>累</w:t>
      </w:r>
      <w:r w:rsidR="00A92AAD">
        <w:rPr>
          <w:rFonts w:ascii="仿宋_GB2312" w:eastAsia="仿宋_GB2312" w:hAnsi="宋体" w:hint="eastAsia"/>
          <w:sz w:val="32"/>
          <w:szCs w:val="32"/>
        </w:rPr>
        <w:t>计为净流出</w:t>
      </w:r>
      <w:r w:rsidR="00996774">
        <w:rPr>
          <w:rFonts w:ascii="仿宋_GB2312" w:eastAsia="仿宋_GB2312" w:hAnsi="宋体" w:hint="eastAsia"/>
          <w:sz w:val="32"/>
          <w:szCs w:val="32"/>
        </w:rPr>
        <w:t>66.18</w:t>
      </w:r>
      <w:r w:rsidR="00A92AAD">
        <w:rPr>
          <w:rFonts w:ascii="仿宋_GB2312" w:eastAsia="仿宋_GB2312" w:hAnsi="宋体" w:hint="eastAsia"/>
          <w:sz w:val="32"/>
          <w:szCs w:val="32"/>
        </w:rPr>
        <w:t>亿元。</w:t>
      </w:r>
    </w:p>
    <w:p w14:paraId="58168985" w14:textId="77777777" w:rsidR="00A92AAD" w:rsidRPr="001D0D90" w:rsidRDefault="00A92AAD" w:rsidP="00F840A0">
      <w:pPr>
        <w:adjustRightInd w:val="0"/>
        <w:snapToGrid w:val="0"/>
        <w:spacing w:line="360" w:lineRule="auto"/>
        <w:ind w:firstLineChars="192" w:firstLine="617"/>
        <w:rPr>
          <w:rFonts w:ascii="仿宋_GB2312" w:eastAsia="仿宋_GB2312"/>
          <w:b/>
          <w:sz w:val="32"/>
          <w:szCs w:val="32"/>
        </w:rPr>
      </w:pPr>
      <w:r w:rsidRPr="001D0D90">
        <w:rPr>
          <w:rFonts w:ascii="仿宋_GB2312" w:eastAsia="仿宋_GB2312" w:hint="eastAsia"/>
          <w:b/>
          <w:sz w:val="32"/>
          <w:szCs w:val="32"/>
        </w:rPr>
        <w:t>16</w:t>
      </w:r>
      <w:r w:rsidR="00F022D1">
        <w:rPr>
          <w:rFonts w:ascii="仿宋_GB2312" w:eastAsia="仿宋_GB2312" w:hint="eastAsia"/>
          <w:b/>
          <w:sz w:val="32"/>
          <w:szCs w:val="32"/>
        </w:rPr>
        <w:t>.</w:t>
      </w:r>
      <w:r w:rsidRPr="001D0D90">
        <w:rPr>
          <w:rFonts w:ascii="仿宋_GB2312" w:eastAsia="仿宋_GB2312" w:hint="eastAsia"/>
          <w:b/>
          <w:sz w:val="32"/>
          <w:szCs w:val="32"/>
        </w:rPr>
        <w:t>投融资能力</w:t>
      </w:r>
      <w:r w:rsidR="009E6052">
        <w:rPr>
          <w:rFonts w:ascii="仿宋_GB2312" w:eastAsia="仿宋_GB2312" w:hint="eastAsia"/>
          <w:b/>
          <w:sz w:val="32"/>
          <w:szCs w:val="32"/>
        </w:rPr>
        <w:t>。</w:t>
      </w:r>
    </w:p>
    <w:p w14:paraId="73A6A08F" w14:textId="77777777" w:rsidR="00A92AAD" w:rsidRDefault="00A92AAD" w:rsidP="00A92AAD">
      <w:pPr>
        <w:adjustRightInd w:val="0"/>
        <w:snapToGrid w:val="0"/>
        <w:spacing w:line="360" w:lineRule="auto"/>
        <w:ind w:firstLineChars="192" w:firstLine="614"/>
        <w:rPr>
          <w:rFonts w:ascii="仿宋_GB2312" w:eastAsia="仿宋_GB2312"/>
          <w:sz w:val="32"/>
          <w:szCs w:val="32"/>
        </w:rPr>
      </w:pPr>
      <w:r w:rsidRPr="001D0D90">
        <w:rPr>
          <w:rFonts w:ascii="仿宋_GB2312" w:eastAsia="仿宋_GB2312" w:hint="eastAsia"/>
          <w:sz w:val="32"/>
          <w:szCs w:val="32"/>
        </w:rPr>
        <w:t>调查期内，没有证据显示</w:t>
      </w:r>
      <w:r w:rsidR="00C35F20">
        <w:rPr>
          <w:rFonts w:ascii="仿宋_GB2312" w:eastAsia="仿宋_GB2312" w:hint="eastAsia"/>
          <w:sz w:val="32"/>
          <w:szCs w:val="32"/>
        </w:rPr>
        <w:t>中国</w:t>
      </w:r>
      <w:r w:rsidRPr="001D0D90">
        <w:rPr>
          <w:rFonts w:ascii="仿宋_GB2312" w:eastAsia="仿宋_GB2312" w:hint="eastAsia"/>
          <w:sz w:val="32"/>
          <w:szCs w:val="32"/>
        </w:rPr>
        <w:t>产业同类产品投融资能力受到被调查产品进口的不利影响。</w:t>
      </w:r>
    </w:p>
    <w:p w14:paraId="5A6A87B5" w14:textId="77777777" w:rsidR="00A92AAD" w:rsidRPr="00B324E5" w:rsidRDefault="00A92AAD" w:rsidP="00B324E5">
      <w:pPr>
        <w:spacing w:line="360" w:lineRule="auto"/>
        <w:ind w:firstLineChars="200" w:firstLine="640"/>
        <w:rPr>
          <w:rFonts w:ascii="仿宋_GB2312" w:eastAsia="仿宋_GB2312" w:hAnsi="宋体"/>
          <w:sz w:val="32"/>
          <w:szCs w:val="32"/>
        </w:rPr>
      </w:pPr>
      <w:r w:rsidRPr="00B324E5">
        <w:rPr>
          <w:rFonts w:ascii="仿宋_GB2312" w:eastAsia="仿宋_GB2312" w:hAnsi="宋体" w:hint="eastAsia"/>
          <w:sz w:val="32"/>
          <w:szCs w:val="32"/>
        </w:rPr>
        <w:t>调查机关认为，</w:t>
      </w:r>
      <w:r w:rsidR="0057121B">
        <w:rPr>
          <w:rFonts w:ascii="仿宋_GB2312" w:eastAsia="仿宋_GB2312" w:hAnsi="宋体" w:hint="eastAsia"/>
          <w:sz w:val="32"/>
          <w:szCs w:val="32"/>
        </w:rPr>
        <w:t>损害调查期内</w:t>
      </w:r>
      <w:r w:rsidRPr="00B324E5">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Pr="00B324E5">
        <w:rPr>
          <w:rFonts w:ascii="仿宋_GB2312" w:eastAsia="仿宋_GB2312" w:hAnsi="宋体" w:hint="eastAsia"/>
          <w:sz w:val="32"/>
          <w:szCs w:val="32"/>
        </w:rPr>
        <w:t>产业市场需求持续增长，产能、产量、</w:t>
      </w:r>
      <w:r w:rsidR="00AE55B5">
        <w:rPr>
          <w:rFonts w:ascii="仿宋_GB2312" w:eastAsia="仿宋_GB2312" w:hAnsi="宋体" w:hint="eastAsia"/>
          <w:sz w:val="32"/>
          <w:szCs w:val="32"/>
        </w:rPr>
        <w:t>销售</w:t>
      </w:r>
      <w:r w:rsidRPr="00B324E5">
        <w:rPr>
          <w:rFonts w:ascii="仿宋_GB2312" w:eastAsia="仿宋_GB2312" w:hAnsi="宋体" w:hint="eastAsia"/>
          <w:sz w:val="32"/>
          <w:szCs w:val="32"/>
        </w:rPr>
        <w:t>数量和</w:t>
      </w:r>
      <w:r w:rsidRPr="009864F0">
        <w:rPr>
          <w:rFonts w:ascii="仿宋_GB2312" w:eastAsia="仿宋_GB2312" w:hAnsi="宋体" w:hint="eastAsia"/>
          <w:sz w:val="32"/>
          <w:szCs w:val="32"/>
        </w:rPr>
        <w:t>市场份额</w:t>
      </w:r>
      <w:r w:rsidRPr="00B324E5">
        <w:rPr>
          <w:rFonts w:ascii="仿宋_GB2312" w:eastAsia="仿宋_GB2312" w:hAnsi="宋体" w:hint="eastAsia"/>
          <w:sz w:val="32"/>
          <w:szCs w:val="32"/>
        </w:rPr>
        <w:t>持续上升，产业就业人数、劳动生产率、人均工资等劳动生产相关指标</w:t>
      </w:r>
      <w:r w:rsidRPr="00B324E5">
        <w:rPr>
          <w:rFonts w:ascii="仿宋_GB2312" w:eastAsia="仿宋_GB2312" w:hAnsi="宋体" w:hint="eastAsia"/>
          <w:sz w:val="32"/>
          <w:szCs w:val="32"/>
        </w:rPr>
        <w:lastRenderedPageBreak/>
        <w:t>也</w:t>
      </w:r>
      <w:r w:rsidR="000B7EE2">
        <w:rPr>
          <w:rFonts w:ascii="仿宋_GB2312" w:eastAsia="仿宋_GB2312" w:hAnsi="宋体" w:hint="eastAsia"/>
          <w:sz w:val="32"/>
          <w:szCs w:val="32"/>
        </w:rPr>
        <w:t>整体呈上升趋势</w:t>
      </w:r>
      <w:r w:rsidRPr="00B324E5">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Pr="00B324E5">
        <w:rPr>
          <w:rFonts w:ascii="仿宋_GB2312" w:eastAsia="仿宋_GB2312" w:hAnsi="宋体" w:hint="eastAsia"/>
          <w:sz w:val="32"/>
          <w:szCs w:val="32"/>
        </w:rPr>
        <w:t>部分经济指标有了明显改善，整个产业有了一定程度的恢复和发展。</w:t>
      </w:r>
    </w:p>
    <w:p w14:paraId="43E50B09" w14:textId="77777777" w:rsidR="00A92AAD" w:rsidRDefault="00A92AAD" w:rsidP="00B324E5">
      <w:pPr>
        <w:spacing w:line="360" w:lineRule="auto"/>
        <w:ind w:firstLineChars="200" w:firstLine="640"/>
        <w:rPr>
          <w:rFonts w:ascii="仿宋_GB2312" w:eastAsia="仿宋_GB2312" w:hAnsi="宋体"/>
          <w:sz w:val="32"/>
          <w:szCs w:val="32"/>
        </w:rPr>
      </w:pPr>
      <w:r w:rsidRPr="00B324E5">
        <w:rPr>
          <w:rFonts w:ascii="仿宋_GB2312" w:eastAsia="仿宋_GB2312" w:hAnsi="宋体" w:hint="eastAsia"/>
          <w:sz w:val="32"/>
          <w:szCs w:val="32"/>
        </w:rPr>
        <w:t>同时，</w:t>
      </w:r>
      <w:r w:rsidR="00C35F20">
        <w:rPr>
          <w:rFonts w:ascii="仿宋_GB2312" w:eastAsia="仿宋_GB2312" w:hAnsi="宋体" w:hint="eastAsia"/>
          <w:sz w:val="32"/>
          <w:szCs w:val="32"/>
        </w:rPr>
        <w:t>中国己内酰胺</w:t>
      </w:r>
      <w:r w:rsidRPr="00B324E5">
        <w:rPr>
          <w:rFonts w:ascii="仿宋_GB2312" w:eastAsia="仿宋_GB2312" w:hAnsi="宋体" w:hint="eastAsia"/>
          <w:sz w:val="32"/>
          <w:szCs w:val="32"/>
        </w:rPr>
        <w:t>产品加权平均</w:t>
      </w:r>
      <w:r w:rsidR="00AE55B5">
        <w:rPr>
          <w:rFonts w:ascii="仿宋_GB2312" w:eastAsia="仿宋_GB2312" w:hAnsi="宋体" w:hint="eastAsia"/>
          <w:sz w:val="32"/>
          <w:szCs w:val="32"/>
        </w:rPr>
        <w:t>销售</w:t>
      </w:r>
      <w:r w:rsidRPr="00B324E5">
        <w:rPr>
          <w:rFonts w:ascii="仿宋_GB2312" w:eastAsia="仿宋_GB2312" w:hAnsi="宋体" w:hint="eastAsia"/>
          <w:sz w:val="32"/>
          <w:szCs w:val="32"/>
        </w:rPr>
        <w:t>价格</w:t>
      </w:r>
      <w:r w:rsidR="000B7EE2">
        <w:rPr>
          <w:rFonts w:ascii="仿宋_GB2312" w:eastAsia="仿宋_GB2312" w:hAnsi="宋体" w:hint="eastAsia"/>
          <w:sz w:val="32"/>
          <w:szCs w:val="32"/>
        </w:rPr>
        <w:t>持续下降</w:t>
      </w:r>
      <w:r w:rsidRPr="00B324E5">
        <w:rPr>
          <w:rFonts w:ascii="仿宋_GB2312" w:eastAsia="仿宋_GB2312" w:hAnsi="宋体" w:hint="eastAsia"/>
          <w:sz w:val="32"/>
          <w:szCs w:val="32"/>
        </w:rPr>
        <w:t>，受此影响，产业</w:t>
      </w:r>
      <w:r w:rsidR="00AE55B5">
        <w:rPr>
          <w:rFonts w:ascii="仿宋_GB2312" w:eastAsia="仿宋_GB2312" w:hAnsi="宋体" w:hint="eastAsia"/>
          <w:sz w:val="32"/>
          <w:szCs w:val="32"/>
        </w:rPr>
        <w:t>销售</w:t>
      </w:r>
      <w:r w:rsidRPr="00B324E5">
        <w:rPr>
          <w:rFonts w:ascii="仿宋_GB2312" w:eastAsia="仿宋_GB2312" w:hAnsi="宋体" w:hint="eastAsia"/>
          <w:sz w:val="32"/>
          <w:szCs w:val="32"/>
        </w:rPr>
        <w:t>收入</w:t>
      </w:r>
      <w:r w:rsidR="000B7EE2">
        <w:rPr>
          <w:rFonts w:ascii="仿宋_GB2312" w:eastAsia="仿宋_GB2312" w:hAnsi="宋体" w:hint="eastAsia"/>
          <w:sz w:val="32"/>
          <w:szCs w:val="32"/>
        </w:rPr>
        <w:t>先升后降</w:t>
      </w:r>
      <w:r w:rsidRPr="00B324E5">
        <w:rPr>
          <w:rFonts w:ascii="仿宋_GB2312" w:eastAsia="仿宋_GB2312" w:hAnsi="宋体" w:hint="eastAsia"/>
          <w:sz w:val="32"/>
          <w:szCs w:val="32"/>
        </w:rPr>
        <w:t>，未能与销量数量保持同步增长，</w:t>
      </w:r>
      <w:r w:rsidR="00513887">
        <w:rPr>
          <w:rFonts w:ascii="仿宋_GB2312" w:eastAsia="仿宋_GB2312" w:hAnsi="宋体" w:hint="eastAsia"/>
          <w:sz w:val="32"/>
          <w:szCs w:val="32"/>
        </w:rPr>
        <w:t>现金</w:t>
      </w:r>
      <w:r w:rsidR="002B7FA5">
        <w:rPr>
          <w:rFonts w:ascii="仿宋_GB2312" w:eastAsia="仿宋_GB2312" w:hAnsi="宋体" w:hint="eastAsia"/>
          <w:sz w:val="32"/>
          <w:szCs w:val="32"/>
        </w:rPr>
        <w:t>净</w:t>
      </w:r>
      <w:r w:rsidR="00513887">
        <w:rPr>
          <w:rFonts w:ascii="仿宋_GB2312" w:eastAsia="仿宋_GB2312" w:hAnsi="宋体" w:hint="eastAsia"/>
          <w:sz w:val="32"/>
          <w:szCs w:val="32"/>
        </w:rPr>
        <w:t>流量</w:t>
      </w:r>
      <w:r w:rsidR="000B7EE2">
        <w:rPr>
          <w:rFonts w:ascii="仿宋_GB2312" w:eastAsia="仿宋_GB2312" w:hAnsi="宋体" w:hint="eastAsia"/>
          <w:sz w:val="32"/>
          <w:szCs w:val="32"/>
        </w:rPr>
        <w:t>持续</w:t>
      </w:r>
      <w:r w:rsidR="00513887">
        <w:rPr>
          <w:rFonts w:ascii="仿宋_GB2312" w:eastAsia="仿宋_GB2312" w:hAnsi="宋体" w:hint="eastAsia"/>
          <w:sz w:val="32"/>
          <w:szCs w:val="32"/>
        </w:rPr>
        <w:t>净流出，</w:t>
      </w:r>
      <w:r w:rsidR="00C35F20">
        <w:rPr>
          <w:rFonts w:ascii="仿宋_GB2312" w:eastAsia="仿宋_GB2312" w:hint="eastAsia"/>
          <w:kern w:val="0"/>
          <w:sz w:val="32"/>
          <w:szCs w:val="32"/>
        </w:rPr>
        <w:t>中国</w:t>
      </w:r>
      <w:r w:rsidRPr="00B324E5">
        <w:rPr>
          <w:rFonts w:ascii="仿宋_GB2312" w:eastAsia="仿宋_GB2312" w:hint="eastAsia"/>
          <w:kern w:val="0"/>
          <w:sz w:val="32"/>
          <w:szCs w:val="32"/>
        </w:rPr>
        <w:t>同类产品</w:t>
      </w:r>
      <w:r w:rsidRPr="00B324E5">
        <w:rPr>
          <w:rFonts w:ascii="仿宋_GB2312" w:eastAsia="仿宋_GB2312" w:hAnsi="宋体" w:hint="eastAsia"/>
          <w:sz w:val="32"/>
          <w:szCs w:val="32"/>
        </w:rPr>
        <w:t>税前利润</w:t>
      </w:r>
      <w:r w:rsidRPr="00B324E5">
        <w:rPr>
          <w:rFonts w:ascii="仿宋_GB2312" w:eastAsia="仿宋_GB2312" w:hint="eastAsia"/>
          <w:kern w:val="0"/>
          <w:sz w:val="32"/>
          <w:szCs w:val="32"/>
        </w:rPr>
        <w:t>和投资收益率</w:t>
      </w:r>
      <w:r w:rsidR="00CF32A5">
        <w:rPr>
          <w:rFonts w:ascii="仿宋_GB2312" w:eastAsia="仿宋_GB2312" w:hint="eastAsia"/>
          <w:kern w:val="0"/>
          <w:sz w:val="32"/>
          <w:szCs w:val="32"/>
        </w:rPr>
        <w:t>一直</w:t>
      </w:r>
      <w:r w:rsidRPr="00B324E5">
        <w:rPr>
          <w:rFonts w:ascii="仿宋_GB2312" w:eastAsia="仿宋_GB2312" w:hint="eastAsia"/>
          <w:kern w:val="0"/>
          <w:sz w:val="32"/>
          <w:szCs w:val="32"/>
        </w:rPr>
        <w:t>处于</w:t>
      </w:r>
      <w:r w:rsidR="00513887">
        <w:rPr>
          <w:rFonts w:ascii="仿宋_GB2312" w:eastAsia="仿宋_GB2312" w:hint="eastAsia"/>
          <w:kern w:val="0"/>
          <w:sz w:val="32"/>
          <w:szCs w:val="32"/>
        </w:rPr>
        <w:t>亏损</w:t>
      </w:r>
      <w:r w:rsidR="00CF32A5">
        <w:rPr>
          <w:rFonts w:ascii="仿宋_GB2312" w:eastAsia="仿宋_GB2312" w:hint="eastAsia"/>
          <w:kern w:val="0"/>
          <w:sz w:val="32"/>
          <w:szCs w:val="32"/>
        </w:rPr>
        <w:t>状态</w:t>
      </w:r>
      <w:r w:rsidRPr="00B324E5">
        <w:rPr>
          <w:rFonts w:ascii="仿宋_GB2312" w:eastAsia="仿宋_GB2312" w:hint="eastAsia"/>
          <w:kern w:val="0"/>
          <w:sz w:val="32"/>
          <w:szCs w:val="32"/>
        </w:rPr>
        <w:t>，</w:t>
      </w:r>
      <w:r w:rsidRPr="00B324E5">
        <w:rPr>
          <w:rFonts w:ascii="仿宋_GB2312" w:eastAsia="仿宋_GB2312" w:hAnsi="宋体" w:hint="eastAsia"/>
          <w:sz w:val="32"/>
          <w:szCs w:val="32"/>
        </w:rPr>
        <w:t>期末库存</w:t>
      </w:r>
      <w:r w:rsidR="00CF32A5">
        <w:rPr>
          <w:rFonts w:ascii="仿宋_GB2312" w:eastAsia="仿宋_GB2312" w:hAnsi="宋体" w:hint="eastAsia"/>
          <w:sz w:val="32"/>
          <w:szCs w:val="32"/>
        </w:rPr>
        <w:t>不断</w:t>
      </w:r>
      <w:r w:rsidRPr="00B324E5">
        <w:rPr>
          <w:rFonts w:ascii="仿宋_GB2312" w:eastAsia="仿宋_GB2312" w:hAnsi="宋体" w:hint="eastAsia"/>
          <w:sz w:val="32"/>
          <w:szCs w:val="32"/>
        </w:rPr>
        <w:t>增加，盈利能力和财务状况持续恶化，整个行业仍处于持续亏损</w:t>
      </w:r>
      <w:r w:rsidR="007B34E8">
        <w:rPr>
          <w:rFonts w:ascii="仿宋_GB2312" w:eastAsia="仿宋_GB2312" w:hAnsi="宋体" w:hint="eastAsia"/>
          <w:sz w:val="32"/>
          <w:szCs w:val="32"/>
        </w:rPr>
        <w:t>的</w:t>
      </w:r>
      <w:r w:rsidR="00675DE3">
        <w:rPr>
          <w:rFonts w:ascii="仿宋_GB2312" w:eastAsia="仿宋_GB2312" w:hAnsi="宋体" w:hint="eastAsia"/>
          <w:sz w:val="32"/>
          <w:szCs w:val="32"/>
        </w:rPr>
        <w:t>脆弱</w:t>
      </w:r>
      <w:r w:rsidR="007B34E8">
        <w:rPr>
          <w:rFonts w:ascii="仿宋_GB2312" w:eastAsia="仿宋_GB2312" w:hAnsi="宋体" w:hint="eastAsia"/>
          <w:sz w:val="32"/>
          <w:szCs w:val="32"/>
        </w:rPr>
        <w:t>状态</w:t>
      </w:r>
      <w:r>
        <w:rPr>
          <w:rFonts w:ascii="仿宋_GB2312" w:eastAsia="仿宋_GB2312" w:hAnsi="宋体" w:hint="eastAsia"/>
          <w:sz w:val="32"/>
          <w:szCs w:val="32"/>
        </w:rPr>
        <w:t>。</w:t>
      </w:r>
    </w:p>
    <w:p w14:paraId="44E541C5" w14:textId="77777777" w:rsidR="00675DE3" w:rsidRPr="00B001ED" w:rsidRDefault="00675DE3" w:rsidP="00F840A0">
      <w:pPr>
        <w:ind w:firstLineChars="200" w:firstLine="643"/>
        <w:rPr>
          <w:rFonts w:ascii="楷体_GB2312" w:eastAsia="楷体_GB2312" w:hAnsi="宋体"/>
          <w:b/>
          <w:sz w:val="32"/>
          <w:szCs w:val="32"/>
        </w:rPr>
      </w:pPr>
      <w:r w:rsidRPr="00B001ED">
        <w:rPr>
          <w:rFonts w:ascii="楷体_GB2312" w:eastAsia="楷体_GB2312" w:hAnsi="宋体" w:hint="eastAsia"/>
          <w:b/>
          <w:sz w:val="32"/>
          <w:szCs w:val="32"/>
        </w:rPr>
        <w:t>（二）</w:t>
      </w:r>
      <w:r w:rsidR="00B3493E" w:rsidRPr="00B001ED">
        <w:rPr>
          <w:rFonts w:ascii="楷体_GB2312" w:eastAsia="楷体_GB2312" w:hAnsi="宋体" w:hint="eastAsia"/>
          <w:b/>
          <w:sz w:val="32"/>
          <w:szCs w:val="32"/>
        </w:rPr>
        <w:t>被调查产品对</w:t>
      </w:r>
      <w:r w:rsidR="00C35F20" w:rsidRPr="00B001ED">
        <w:rPr>
          <w:rFonts w:ascii="楷体_GB2312" w:eastAsia="楷体_GB2312" w:hAnsi="宋体" w:hint="eastAsia"/>
          <w:b/>
          <w:sz w:val="32"/>
          <w:szCs w:val="32"/>
        </w:rPr>
        <w:t>中国</w:t>
      </w:r>
      <w:r w:rsidRPr="00B001ED">
        <w:rPr>
          <w:rFonts w:ascii="楷体_GB2312" w:eastAsia="楷体_GB2312" w:hAnsi="宋体" w:hint="eastAsia"/>
          <w:b/>
          <w:sz w:val="32"/>
          <w:szCs w:val="32"/>
        </w:rPr>
        <w:t>产业的可能影响</w:t>
      </w:r>
      <w:r w:rsidR="00B001ED" w:rsidRPr="00B001ED">
        <w:rPr>
          <w:rFonts w:ascii="楷体_GB2312" w:eastAsia="楷体_GB2312" w:hAnsi="宋体" w:hint="eastAsia"/>
          <w:b/>
          <w:sz w:val="32"/>
          <w:szCs w:val="32"/>
        </w:rPr>
        <w:t>。</w:t>
      </w:r>
    </w:p>
    <w:p w14:paraId="2A18F2D1" w14:textId="77777777" w:rsidR="00B9188E" w:rsidRDefault="00B9188E" w:rsidP="00F840A0">
      <w:pPr>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1.</w:t>
      </w:r>
      <w:r w:rsidRPr="007B600F">
        <w:rPr>
          <w:rFonts w:ascii="仿宋_GB2312" w:eastAsia="仿宋_GB2312" w:hAnsi="宋体" w:hint="eastAsia"/>
          <w:b/>
          <w:sz w:val="32"/>
          <w:szCs w:val="32"/>
        </w:rPr>
        <w:t>被调查产品进口</w:t>
      </w:r>
      <w:r>
        <w:rPr>
          <w:rFonts w:ascii="仿宋_GB2312" w:eastAsia="仿宋_GB2312" w:hAnsi="宋体" w:hint="eastAsia"/>
          <w:b/>
          <w:sz w:val="32"/>
          <w:szCs w:val="32"/>
        </w:rPr>
        <w:t>数量</w:t>
      </w:r>
      <w:r w:rsidRPr="007B600F">
        <w:rPr>
          <w:rFonts w:ascii="仿宋_GB2312" w:eastAsia="仿宋_GB2312" w:hAnsi="宋体" w:hint="eastAsia"/>
          <w:b/>
          <w:sz w:val="32"/>
          <w:szCs w:val="32"/>
        </w:rPr>
        <w:t>大量增加的可能性。</w:t>
      </w:r>
    </w:p>
    <w:p w14:paraId="1A280402" w14:textId="77777777" w:rsidR="00B9188E" w:rsidRPr="00B9188E" w:rsidRDefault="00C35F20" w:rsidP="00753EA0">
      <w:pPr>
        <w:spacing w:line="360" w:lineRule="auto"/>
        <w:ind w:firstLineChars="200" w:firstLine="640"/>
        <w:rPr>
          <w:rFonts w:ascii="仿宋_GB2312" w:eastAsia="仿宋_GB2312" w:hAnsi="宋体"/>
          <w:b/>
          <w:sz w:val="32"/>
          <w:szCs w:val="32"/>
        </w:rPr>
      </w:pPr>
      <w:r>
        <w:rPr>
          <w:rFonts w:ascii="仿宋_GB2312" w:eastAsia="仿宋_GB2312" w:hAnsi="宋体" w:hint="eastAsia"/>
          <w:sz w:val="32"/>
          <w:szCs w:val="32"/>
        </w:rPr>
        <w:t>中国</w:t>
      </w:r>
      <w:r w:rsidR="00675DE3">
        <w:rPr>
          <w:rFonts w:ascii="仿宋_GB2312" w:eastAsia="仿宋_GB2312" w:hAnsi="宋体" w:hint="eastAsia"/>
          <w:sz w:val="32"/>
          <w:szCs w:val="32"/>
        </w:rPr>
        <w:t>产业主张，在本次反倾销期终复审调查期内，被调查产品</w:t>
      </w:r>
      <w:r w:rsidR="00675DE3">
        <w:rPr>
          <w:rFonts w:ascii="仿宋_GB2312" w:eastAsia="仿宋_GB2312" w:hAnsi="宋体" w:cs="仿宋_GB2312" w:hint="eastAsia"/>
          <w:kern w:val="0"/>
          <w:sz w:val="32"/>
          <w:szCs w:val="32"/>
        </w:rPr>
        <w:t>之间</w:t>
      </w:r>
      <w:r w:rsidR="00675DE3">
        <w:rPr>
          <w:rFonts w:ascii="仿宋_GB2312" w:eastAsia="仿宋_GB2312" w:hint="eastAsia"/>
          <w:color w:val="000000"/>
          <w:sz w:val="32"/>
          <w:szCs w:val="32"/>
        </w:rPr>
        <w:t>、以及其与</w:t>
      </w:r>
      <w:r>
        <w:rPr>
          <w:rFonts w:ascii="仿宋_GB2312" w:eastAsia="仿宋_GB2312" w:hint="eastAsia"/>
          <w:color w:val="000000"/>
          <w:sz w:val="32"/>
          <w:szCs w:val="32"/>
        </w:rPr>
        <w:t>中国</w:t>
      </w:r>
      <w:r w:rsidR="00675DE3">
        <w:rPr>
          <w:rFonts w:ascii="仿宋_GB2312" w:eastAsia="仿宋_GB2312" w:hint="eastAsia"/>
          <w:color w:val="000000"/>
          <w:sz w:val="32"/>
          <w:szCs w:val="32"/>
        </w:rPr>
        <w:t>同类产品之间的竞争</w:t>
      </w:r>
      <w:r w:rsidR="00675DE3">
        <w:rPr>
          <w:rFonts w:ascii="仿宋_GB2312" w:eastAsia="仿宋_GB2312" w:hAnsi="宋体" w:hint="eastAsia"/>
          <w:sz w:val="32"/>
          <w:szCs w:val="32"/>
        </w:rPr>
        <w:t>条件未</w:t>
      </w:r>
      <w:r w:rsidR="00675DE3" w:rsidRPr="009D2E4E">
        <w:rPr>
          <w:rFonts w:ascii="仿宋_GB2312" w:eastAsia="仿宋_GB2312" w:hAnsi="宋体" w:hint="eastAsia"/>
          <w:sz w:val="32"/>
          <w:szCs w:val="32"/>
        </w:rPr>
        <w:t>发生变化</w:t>
      </w:r>
      <w:r w:rsidR="00675DE3">
        <w:rPr>
          <w:rFonts w:ascii="仿宋_GB2312" w:eastAsia="仿宋_GB2312" w:hAnsi="宋体" w:hint="eastAsia"/>
          <w:sz w:val="32"/>
          <w:szCs w:val="32"/>
        </w:rPr>
        <w:t>，部分</w:t>
      </w:r>
      <w:r w:rsidR="00675DE3">
        <w:rPr>
          <w:rFonts w:ascii="仿宋_GB2312" w:eastAsia="仿宋_GB2312" w:hAnsi="宋体" w:cs="仿宋_GB2312" w:hint="eastAsia"/>
          <w:kern w:val="0"/>
          <w:sz w:val="32"/>
          <w:szCs w:val="32"/>
        </w:rPr>
        <w:t>下游用户同时购买</w:t>
      </w:r>
      <w:r>
        <w:rPr>
          <w:rFonts w:ascii="仿宋_GB2312" w:eastAsia="仿宋_GB2312" w:hAnsi="宋体" w:hint="eastAsia"/>
          <w:sz w:val="32"/>
          <w:szCs w:val="32"/>
        </w:rPr>
        <w:t>中国</w:t>
      </w:r>
      <w:r w:rsidR="00675DE3">
        <w:rPr>
          <w:rFonts w:ascii="仿宋_GB2312" w:eastAsia="仿宋_GB2312" w:hAnsi="宋体" w:hint="eastAsia"/>
          <w:sz w:val="32"/>
          <w:szCs w:val="32"/>
        </w:rPr>
        <w:t>同类产品和</w:t>
      </w:r>
      <w:r w:rsidR="00675DE3">
        <w:rPr>
          <w:rFonts w:ascii="仿宋_GB2312" w:eastAsia="仿宋_GB2312" w:hAnsi="宋体" w:cs="仿宋_GB2312" w:hint="eastAsia"/>
          <w:kern w:val="0"/>
          <w:sz w:val="32"/>
          <w:szCs w:val="32"/>
        </w:rPr>
        <w:t>被调查产品，二者可以相互替代。</w:t>
      </w:r>
      <w:r w:rsidR="00675DE3">
        <w:rPr>
          <w:rFonts w:ascii="仿宋_GB2312" w:eastAsia="仿宋_GB2312" w:hAnsi="宋体" w:hint="eastAsia"/>
          <w:sz w:val="32"/>
          <w:szCs w:val="32"/>
        </w:rPr>
        <w:t>没有利害关系方就此提出不同意见。经调查，调查机关认为被调查产品</w:t>
      </w:r>
      <w:r w:rsidR="00675DE3">
        <w:rPr>
          <w:rFonts w:ascii="仿宋_GB2312" w:eastAsia="仿宋_GB2312" w:hAnsi="宋体" w:cs="仿宋_GB2312" w:hint="eastAsia"/>
          <w:kern w:val="0"/>
          <w:sz w:val="32"/>
          <w:szCs w:val="32"/>
        </w:rPr>
        <w:t>之间</w:t>
      </w:r>
      <w:r w:rsidR="00675DE3">
        <w:rPr>
          <w:rFonts w:ascii="仿宋_GB2312" w:eastAsia="仿宋_GB2312" w:hint="eastAsia"/>
          <w:color w:val="000000"/>
          <w:sz w:val="32"/>
          <w:szCs w:val="32"/>
        </w:rPr>
        <w:t>，以及</w:t>
      </w:r>
      <w:r w:rsidR="00675DE3">
        <w:rPr>
          <w:rFonts w:ascii="仿宋_GB2312" w:eastAsia="仿宋_GB2312" w:hAnsi="宋体" w:hint="eastAsia"/>
          <w:sz w:val="32"/>
          <w:szCs w:val="32"/>
        </w:rPr>
        <w:t>被调查产品</w:t>
      </w:r>
      <w:r w:rsidR="00675DE3">
        <w:rPr>
          <w:rFonts w:ascii="仿宋_GB2312" w:eastAsia="仿宋_GB2312" w:hint="eastAsia"/>
          <w:color w:val="000000"/>
          <w:sz w:val="32"/>
          <w:szCs w:val="32"/>
        </w:rPr>
        <w:t>与</w:t>
      </w:r>
      <w:r>
        <w:rPr>
          <w:rFonts w:ascii="仿宋_GB2312" w:eastAsia="仿宋_GB2312" w:hAnsi="宋体" w:hint="eastAsia"/>
          <w:sz w:val="32"/>
          <w:szCs w:val="32"/>
        </w:rPr>
        <w:t>中国</w:t>
      </w:r>
      <w:r w:rsidR="00675DE3">
        <w:rPr>
          <w:rFonts w:ascii="仿宋_GB2312" w:eastAsia="仿宋_GB2312" w:hAnsi="宋体" w:hint="eastAsia"/>
          <w:sz w:val="32"/>
          <w:szCs w:val="32"/>
        </w:rPr>
        <w:t>同类产品之间的竞争条件在本次反倾销期终复审调查期内未</w:t>
      </w:r>
      <w:r w:rsidR="00675DE3" w:rsidRPr="009D2E4E">
        <w:rPr>
          <w:rFonts w:ascii="仿宋_GB2312" w:eastAsia="仿宋_GB2312" w:hAnsi="宋体" w:hint="eastAsia"/>
          <w:sz w:val="32"/>
          <w:szCs w:val="32"/>
        </w:rPr>
        <w:t>发生变化</w:t>
      </w:r>
      <w:r w:rsidR="00675DE3">
        <w:rPr>
          <w:rFonts w:ascii="仿宋_GB2312" w:eastAsia="仿宋_GB2312" w:hAnsi="宋体" w:hint="eastAsia"/>
          <w:sz w:val="32"/>
          <w:szCs w:val="32"/>
        </w:rPr>
        <w:t>，</w:t>
      </w:r>
      <w:r w:rsidR="00675DE3">
        <w:rPr>
          <w:rFonts w:ascii="仿宋_GB2312" w:eastAsia="仿宋_GB2312" w:hint="eastAsia"/>
          <w:color w:val="000000"/>
          <w:sz w:val="32"/>
          <w:szCs w:val="32"/>
        </w:rPr>
        <w:t>因此，调查机关决定对如果取消反倾销措施，</w:t>
      </w:r>
      <w:r w:rsidR="00675DE3">
        <w:rPr>
          <w:rFonts w:ascii="仿宋_GB2312" w:eastAsia="仿宋_GB2312" w:hint="eastAsia"/>
          <w:kern w:val="0"/>
          <w:sz w:val="32"/>
          <w:szCs w:val="32"/>
        </w:rPr>
        <w:t>原产于</w:t>
      </w:r>
      <w:r>
        <w:rPr>
          <w:rFonts w:ascii="仿宋_GB2312" w:eastAsia="仿宋_GB2312" w:hAnsi="宋体" w:cs="仿宋_GB2312" w:hint="eastAsia"/>
          <w:kern w:val="0"/>
          <w:sz w:val="32"/>
          <w:szCs w:val="32"/>
        </w:rPr>
        <w:t>欧盟和美国</w:t>
      </w:r>
      <w:r w:rsidR="00675DE3">
        <w:rPr>
          <w:rFonts w:ascii="仿宋_GB2312" w:eastAsia="仿宋_GB2312" w:hAnsi="宋体" w:cs="仿宋_GB2312" w:hint="eastAsia"/>
          <w:kern w:val="0"/>
          <w:sz w:val="32"/>
          <w:szCs w:val="32"/>
        </w:rPr>
        <w:t>的进口</w:t>
      </w:r>
      <w:r>
        <w:rPr>
          <w:rFonts w:ascii="仿宋_GB2312" w:eastAsia="仿宋_GB2312" w:hAnsi="宋体" w:cs="仿宋_GB2312" w:hint="eastAsia"/>
          <w:kern w:val="0"/>
          <w:sz w:val="32"/>
          <w:szCs w:val="32"/>
        </w:rPr>
        <w:t>己内酰胺</w:t>
      </w:r>
      <w:r w:rsidR="00675DE3">
        <w:rPr>
          <w:rFonts w:ascii="仿宋_GB2312" w:eastAsia="仿宋_GB2312" w:hint="eastAsia"/>
          <w:color w:val="000000"/>
          <w:sz w:val="32"/>
          <w:szCs w:val="32"/>
        </w:rPr>
        <w:t>对</w:t>
      </w:r>
      <w:r>
        <w:rPr>
          <w:rFonts w:ascii="仿宋_GB2312" w:eastAsia="仿宋_GB2312" w:hint="eastAsia"/>
          <w:color w:val="000000"/>
          <w:sz w:val="32"/>
          <w:szCs w:val="32"/>
        </w:rPr>
        <w:t>中国</w:t>
      </w:r>
      <w:r w:rsidR="00675DE3">
        <w:rPr>
          <w:rFonts w:ascii="仿宋_GB2312" w:eastAsia="仿宋_GB2312" w:hint="eastAsia"/>
          <w:color w:val="000000"/>
          <w:sz w:val="32"/>
          <w:szCs w:val="32"/>
        </w:rPr>
        <w:t>产业</w:t>
      </w:r>
      <w:r w:rsidR="00675DE3">
        <w:rPr>
          <w:rFonts w:ascii="仿宋_GB2312" w:eastAsia="仿宋_GB2312" w:hAnsi="Calibri" w:cs="Calibri" w:hint="eastAsia"/>
          <w:sz w:val="32"/>
          <w:szCs w:val="32"/>
        </w:rPr>
        <w:t>可能</w:t>
      </w:r>
      <w:r w:rsidR="00675DE3" w:rsidRPr="002D7155">
        <w:rPr>
          <w:rFonts w:ascii="仿宋_GB2312" w:eastAsia="仿宋_GB2312" w:hAnsi="Calibri" w:cs="Calibri" w:hint="eastAsia"/>
          <w:sz w:val="32"/>
          <w:szCs w:val="32"/>
        </w:rPr>
        <w:t>造成的影响</w:t>
      </w:r>
      <w:r w:rsidR="00675DE3">
        <w:rPr>
          <w:rFonts w:ascii="仿宋_GB2312" w:eastAsia="仿宋_GB2312" w:hint="eastAsia"/>
          <w:color w:val="000000"/>
          <w:sz w:val="32"/>
          <w:szCs w:val="32"/>
        </w:rPr>
        <w:t>进行</w:t>
      </w:r>
      <w:r w:rsidR="00B9188E">
        <w:rPr>
          <w:rFonts w:ascii="仿宋_GB2312" w:eastAsia="仿宋_GB2312" w:hint="eastAsia"/>
          <w:color w:val="000000"/>
          <w:sz w:val="32"/>
          <w:szCs w:val="32"/>
        </w:rPr>
        <w:t>合并</w:t>
      </w:r>
      <w:r w:rsidR="00675DE3">
        <w:rPr>
          <w:rFonts w:ascii="仿宋_GB2312" w:eastAsia="仿宋_GB2312" w:hint="eastAsia"/>
          <w:color w:val="000000"/>
          <w:sz w:val="32"/>
          <w:szCs w:val="32"/>
        </w:rPr>
        <w:t>评估。</w:t>
      </w:r>
    </w:p>
    <w:p w14:paraId="0C2E9087" w14:textId="77777777" w:rsidR="00675DE3" w:rsidRPr="002B5A0F" w:rsidRDefault="00C35F20" w:rsidP="00675DE3">
      <w:pPr>
        <w:spacing w:line="360" w:lineRule="auto"/>
        <w:ind w:firstLineChars="200" w:firstLine="640"/>
        <w:rPr>
          <w:rFonts w:ascii="仿宋_GB2312" w:eastAsia="仿宋_GB2312"/>
          <w:color w:val="000000"/>
          <w:sz w:val="32"/>
          <w:szCs w:val="32"/>
        </w:rPr>
      </w:pPr>
      <w:r>
        <w:rPr>
          <w:rFonts w:ascii="仿宋_GB2312" w:eastAsia="仿宋_GB2312" w:hint="eastAsia"/>
          <w:kern w:val="0"/>
          <w:sz w:val="32"/>
          <w:szCs w:val="32"/>
        </w:rPr>
        <w:t>中国</w:t>
      </w:r>
      <w:r w:rsidR="00675DE3" w:rsidRPr="00063B15">
        <w:rPr>
          <w:rFonts w:ascii="仿宋_GB2312" w:eastAsia="仿宋_GB2312" w:hint="eastAsia"/>
          <w:kern w:val="0"/>
          <w:sz w:val="32"/>
          <w:szCs w:val="32"/>
        </w:rPr>
        <w:t>产业提出，如果终止反倾销措施，</w:t>
      </w:r>
      <w:r w:rsidR="00675DE3" w:rsidRPr="00063B15">
        <w:rPr>
          <w:rFonts w:ascii="仿宋_GB2312" w:eastAsia="仿宋_GB2312" w:hint="eastAsia"/>
          <w:color w:val="000000"/>
          <w:sz w:val="32"/>
          <w:szCs w:val="32"/>
        </w:rPr>
        <w:t>原产于</w:t>
      </w:r>
      <w:r>
        <w:rPr>
          <w:rFonts w:ascii="仿宋_GB2312" w:eastAsia="仿宋_GB2312" w:hint="eastAsia"/>
          <w:color w:val="000000"/>
          <w:sz w:val="32"/>
          <w:szCs w:val="32"/>
        </w:rPr>
        <w:t>欧盟和美国</w:t>
      </w:r>
      <w:r w:rsidR="00675DE3" w:rsidRPr="00063B15">
        <w:rPr>
          <w:rFonts w:ascii="仿宋_GB2312" w:eastAsia="仿宋_GB2312" w:hint="eastAsia"/>
          <w:color w:val="000000"/>
          <w:sz w:val="32"/>
          <w:szCs w:val="32"/>
        </w:rPr>
        <w:t>的进口</w:t>
      </w:r>
      <w:r>
        <w:rPr>
          <w:rFonts w:ascii="仿宋_GB2312" w:eastAsia="仿宋_GB2312" w:hint="eastAsia"/>
          <w:color w:val="000000"/>
          <w:sz w:val="32"/>
          <w:szCs w:val="32"/>
        </w:rPr>
        <w:t>己内酰胺</w:t>
      </w:r>
      <w:r w:rsidR="00675DE3" w:rsidRPr="00063B15">
        <w:rPr>
          <w:rFonts w:ascii="仿宋_GB2312" w:eastAsia="仿宋_GB2312" w:hint="eastAsia"/>
          <w:color w:val="000000"/>
          <w:sz w:val="32"/>
          <w:szCs w:val="32"/>
        </w:rPr>
        <w:t>数量将大幅增加。</w:t>
      </w:r>
    </w:p>
    <w:p w14:paraId="716B4FAD" w14:textId="77777777" w:rsidR="00675DE3" w:rsidRPr="002B5A0F" w:rsidRDefault="00EF2294" w:rsidP="00F840A0">
      <w:pPr>
        <w:ind w:firstLineChars="200" w:firstLine="643"/>
        <w:rPr>
          <w:rFonts w:ascii="仿宋_GB2312" w:eastAsia="仿宋_GB2312" w:hAnsi="宋体"/>
          <w:b/>
          <w:sz w:val="32"/>
          <w:szCs w:val="32"/>
        </w:rPr>
      </w:pPr>
      <w:r>
        <w:rPr>
          <w:rFonts w:ascii="仿宋_GB2312" w:eastAsia="仿宋_GB2312" w:hAnsi="宋体" w:hint="eastAsia"/>
          <w:b/>
          <w:sz w:val="32"/>
          <w:szCs w:val="32"/>
        </w:rPr>
        <w:t>（</w:t>
      </w:r>
      <w:r w:rsidR="00675DE3" w:rsidRPr="00063B15">
        <w:rPr>
          <w:rFonts w:ascii="仿宋_GB2312" w:eastAsia="仿宋_GB2312" w:hAnsi="宋体" w:hint="eastAsia"/>
          <w:b/>
          <w:sz w:val="32"/>
          <w:szCs w:val="32"/>
        </w:rPr>
        <w:t>1</w:t>
      </w:r>
      <w:r>
        <w:rPr>
          <w:rFonts w:ascii="仿宋_GB2312" w:eastAsia="仿宋_GB2312" w:hAnsi="宋体" w:hint="eastAsia"/>
          <w:b/>
          <w:sz w:val="32"/>
          <w:szCs w:val="32"/>
        </w:rPr>
        <w:t>）</w:t>
      </w:r>
      <w:r w:rsidR="00675DE3" w:rsidRPr="00063B15">
        <w:rPr>
          <w:rFonts w:ascii="仿宋_GB2312" w:eastAsia="仿宋_GB2312" w:hAnsi="宋体" w:hint="eastAsia"/>
          <w:b/>
          <w:sz w:val="32"/>
          <w:szCs w:val="32"/>
        </w:rPr>
        <w:t>被调查国家</w:t>
      </w:r>
      <w:r w:rsidR="00675DE3" w:rsidRPr="002B5A0F">
        <w:rPr>
          <w:rFonts w:ascii="仿宋_GB2312" w:eastAsia="仿宋_GB2312" w:hAnsi="宋体" w:hint="eastAsia"/>
          <w:b/>
          <w:sz w:val="32"/>
          <w:szCs w:val="32"/>
        </w:rPr>
        <w:t xml:space="preserve"> （地区）闲置产能情况。</w:t>
      </w:r>
    </w:p>
    <w:p w14:paraId="3CDC8860" w14:textId="77777777" w:rsidR="00675DE3" w:rsidRPr="002B5A0F" w:rsidRDefault="00C35F20" w:rsidP="00675DE3">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中国</w:t>
      </w:r>
      <w:r w:rsidR="00675DE3" w:rsidRPr="00063B15">
        <w:rPr>
          <w:rFonts w:ascii="仿宋_GB2312" w:eastAsia="仿宋_GB2312" w:hAnsi="宋体" w:hint="eastAsia"/>
          <w:sz w:val="32"/>
          <w:szCs w:val="32"/>
        </w:rPr>
        <w:t>产业提出，</w:t>
      </w:r>
      <w:r w:rsidR="00143AFD">
        <w:rPr>
          <w:rFonts w:ascii="仿宋_GB2312" w:eastAsia="仿宋_GB2312" w:hint="eastAsia"/>
          <w:kern w:val="0"/>
          <w:sz w:val="32"/>
          <w:szCs w:val="32"/>
        </w:rPr>
        <w:t>2012年、2013年、2014年、2015年和</w:t>
      </w:r>
      <w:r w:rsidR="00FE3A9A">
        <w:rPr>
          <w:rFonts w:ascii="仿宋_GB2312" w:eastAsia="仿宋_GB2312" w:hint="eastAsia"/>
          <w:kern w:val="0"/>
          <w:sz w:val="32"/>
          <w:szCs w:val="32"/>
        </w:rPr>
        <w:t>2016年</w:t>
      </w:r>
      <w:r w:rsidR="00675DE3" w:rsidRPr="002B5A0F">
        <w:rPr>
          <w:rFonts w:ascii="仿宋_GB2312" w:eastAsia="仿宋_GB2312" w:hint="eastAsia"/>
          <w:kern w:val="0"/>
          <w:sz w:val="32"/>
          <w:szCs w:val="32"/>
        </w:rPr>
        <w:t>，</w:t>
      </w:r>
      <w:r>
        <w:rPr>
          <w:rFonts w:ascii="仿宋_GB2312" w:eastAsia="仿宋_GB2312" w:hint="eastAsia"/>
          <w:color w:val="000000"/>
          <w:sz w:val="32"/>
          <w:szCs w:val="32"/>
        </w:rPr>
        <w:t>欧盟和美国</w:t>
      </w:r>
      <w:r>
        <w:rPr>
          <w:rFonts w:ascii="仿宋_GB2312" w:eastAsia="仿宋_GB2312" w:hAnsi="宋体" w:cs="仿宋_GB2312" w:hint="eastAsia"/>
          <w:kern w:val="0"/>
          <w:sz w:val="32"/>
          <w:szCs w:val="32"/>
        </w:rPr>
        <w:t>己内酰胺</w:t>
      </w:r>
      <w:r w:rsidR="00675DE3" w:rsidRPr="002B5A0F">
        <w:rPr>
          <w:rFonts w:ascii="仿宋_GB2312" w:eastAsia="仿宋_GB2312" w:hAnsi="宋体" w:cs="仿宋_GB2312" w:hint="eastAsia"/>
          <w:kern w:val="0"/>
          <w:sz w:val="32"/>
          <w:szCs w:val="32"/>
        </w:rPr>
        <w:t>合计闲置产能</w:t>
      </w:r>
      <w:r w:rsidR="00675DE3" w:rsidRPr="002B5A0F">
        <w:rPr>
          <w:rFonts w:ascii="仿宋_GB2312" w:eastAsia="仿宋_GB2312" w:hint="eastAsia"/>
          <w:kern w:val="0"/>
          <w:sz w:val="32"/>
          <w:szCs w:val="32"/>
        </w:rPr>
        <w:t>分别为</w:t>
      </w:r>
      <w:r w:rsidR="0080419A">
        <w:rPr>
          <w:rFonts w:ascii="仿宋_GB2312" w:eastAsia="仿宋_GB2312" w:hint="eastAsia"/>
          <w:kern w:val="0"/>
          <w:sz w:val="32"/>
          <w:szCs w:val="32"/>
        </w:rPr>
        <w:t>25.3</w:t>
      </w:r>
      <w:r w:rsidR="00675DE3" w:rsidRPr="002B5A0F">
        <w:rPr>
          <w:rFonts w:ascii="仿宋_GB2312" w:eastAsia="仿宋_GB2312" w:hint="eastAsia"/>
          <w:kern w:val="0"/>
          <w:sz w:val="32"/>
          <w:szCs w:val="32"/>
        </w:rPr>
        <w:t>万吨、</w:t>
      </w:r>
      <w:r w:rsidR="0080419A">
        <w:rPr>
          <w:rFonts w:ascii="仿宋_GB2312" w:eastAsia="仿宋_GB2312" w:hint="eastAsia"/>
          <w:kern w:val="0"/>
          <w:sz w:val="32"/>
          <w:szCs w:val="32"/>
        </w:rPr>
        <w:t>24.4</w:t>
      </w:r>
      <w:r w:rsidR="00675DE3" w:rsidRPr="002B5A0F">
        <w:rPr>
          <w:rFonts w:ascii="仿宋_GB2312" w:eastAsia="仿宋_GB2312" w:hint="eastAsia"/>
          <w:kern w:val="0"/>
          <w:sz w:val="32"/>
          <w:szCs w:val="32"/>
        </w:rPr>
        <w:t>万吨、</w:t>
      </w:r>
      <w:r w:rsidR="0080419A">
        <w:rPr>
          <w:rFonts w:ascii="仿宋_GB2312" w:eastAsia="仿宋_GB2312" w:hint="eastAsia"/>
          <w:kern w:val="0"/>
          <w:sz w:val="32"/>
          <w:szCs w:val="32"/>
        </w:rPr>
        <w:t>21.4</w:t>
      </w:r>
      <w:r w:rsidR="00675DE3" w:rsidRPr="002B5A0F">
        <w:rPr>
          <w:rFonts w:ascii="仿宋_GB2312" w:eastAsia="仿宋_GB2312" w:hint="eastAsia"/>
          <w:kern w:val="0"/>
          <w:sz w:val="32"/>
          <w:szCs w:val="32"/>
        </w:rPr>
        <w:t>万吨、</w:t>
      </w:r>
      <w:r w:rsidR="0080419A">
        <w:rPr>
          <w:rFonts w:ascii="仿宋_GB2312" w:eastAsia="仿宋_GB2312" w:hint="eastAsia"/>
          <w:kern w:val="0"/>
          <w:sz w:val="32"/>
          <w:szCs w:val="32"/>
        </w:rPr>
        <w:t>38.5</w:t>
      </w:r>
      <w:r w:rsidR="00675DE3" w:rsidRPr="002B5A0F">
        <w:rPr>
          <w:rFonts w:ascii="仿宋_GB2312" w:eastAsia="仿宋_GB2312" w:hint="eastAsia"/>
          <w:kern w:val="0"/>
          <w:sz w:val="32"/>
          <w:szCs w:val="32"/>
        </w:rPr>
        <w:t>万吨和</w:t>
      </w:r>
      <w:r w:rsidR="0080419A">
        <w:rPr>
          <w:rFonts w:ascii="仿宋_GB2312" w:eastAsia="仿宋_GB2312" w:hint="eastAsia"/>
          <w:kern w:val="0"/>
          <w:sz w:val="32"/>
          <w:szCs w:val="32"/>
        </w:rPr>
        <w:t>35.9</w:t>
      </w:r>
      <w:r w:rsidR="00675DE3" w:rsidRPr="002B5A0F">
        <w:rPr>
          <w:rFonts w:ascii="仿宋_GB2312" w:eastAsia="仿宋_GB2312" w:hint="eastAsia"/>
          <w:kern w:val="0"/>
          <w:sz w:val="32"/>
          <w:szCs w:val="32"/>
        </w:rPr>
        <w:t>万吨</w:t>
      </w:r>
      <w:r w:rsidR="00675DE3" w:rsidRPr="00063B15">
        <w:rPr>
          <w:rFonts w:ascii="仿宋_GB2312" w:eastAsia="仿宋_GB2312" w:hAnsi="宋体" w:cs="仿宋_GB2312" w:hint="eastAsia"/>
          <w:kern w:val="0"/>
          <w:sz w:val="32"/>
          <w:szCs w:val="32"/>
        </w:rPr>
        <w:t>，合计闲置产能占</w:t>
      </w:r>
      <w:r w:rsidR="00675DE3" w:rsidRPr="002B5A0F">
        <w:rPr>
          <w:rFonts w:ascii="仿宋_GB2312" w:eastAsia="仿宋_GB2312" w:hAnsi="宋体" w:cs="仿宋_GB2312" w:hint="eastAsia"/>
          <w:kern w:val="0"/>
          <w:sz w:val="32"/>
          <w:szCs w:val="32"/>
        </w:rPr>
        <w:t>总产能的比例分别为</w:t>
      </w:r>
      <w:r w:rsidR="0080419A">
        <w:rPr>
          <w:rFonts w:ascii="仿宋_GB2312" w:eastAsia="仿宋_GB2312" w:hAnsi="宋体" w:cs="仿宋_GB2312" w:hint="eastAsia"/>
          <w:kern w:val="0"/>
          <w:sz w:val="32"/>
          <w:szCs w:val="32"/>
        </w:rPr>
        <w:t>10.59</w:t>
      </w:r>
      <w:r w:rsidR="00675DE3" w:rsidRPr="002B5A0F">
        <w:rPr>
          <w:rFonts w:ascii="仿宋_GB2312" w:eastAsia="仿宋_GB2312" w:hAnsi="宋体" w:cs="仿宋_GB2312" w:hint="eastAsia"/>
          <w:kern w:val="0"/>
          <w:sz w:val="32"/>
          <w:szCs w:val="32"/>
        </w:rPr>
        <w:t>%、</w:t>
      </w:r>
      <w:r w:rsidR="0080419A">
        <w:rPr>
          <w:rFonts w:ascii="仿宋_GB2312" w:eastAsia="仿宋_GB2312" w:hAnsi="宋体" w:cs="仿宋_GB2312" w:hint="eastAsia"/>
          <w:kern w:val="0"/>
          <w:sz w:val="32"/>
          <w:szCs w:val="32"/>
        </w:rPr>
        <w:t>10.21</w:t>
      </w:r>
      <w:r w:rsidR="00675DE3" w:rsidRPr="002B5A0F">
        <w:rPr>
          <w:rFonts w:ascii="仿宋_GB2312" w:eastAsia="仿宋_GB2312" w:hAnsi="宋体" w:cs="仿宋_GB2312" w:hint="eastAsia"/>
          <w:kern w:val="0"/>
          <w:sz w:val="32"/>
          <w:szCs w:val="32"/>
        </w:rPr>
        <w:t>%、</w:t>
      </w:r>
      <w:r w:rsidR="0080419A">
        <w:rPr>
          <w:rFonts w:ascii="仿宋_GB2312" w:eastAsia="仿宋_GB2312" w:hAnsi="宋体" w:cs="仿宋_GB2312" w:hint="eastAsia"/>
          <w:kern w:val="0"/>
          <w:sz w:val="32"/>
          <w:szCs w:val="32"/>
        </w:rPr>
        <w:t>8.96</w:t>
      </w:r>
      <w:r w:rsidR="00675DE3" w:rsidRPr="002B5A0F">
        <w:rPr>
          <w:rFonts w:ascii="仿宋_GB2312" w:eastAsia="仿宋_GB2312" w:hAnsi="宋体" w:cs="仿宋_GB2312" w:hint="eastAsia"/>
          <w:kern w:val="0"/>
          <w:sz w:val="32"/>
          <w:szCs w:val="32"/>
        </w:rPr>
        <w:t>%、</w:t>
      </w:r>
      <w:r w:rsidR="0080419A">
        <w:rPr>
          <w:rFonts w:ascii="仿宋_GB2312" w:eastAsia="仿宋_GB2312" w:hAnsi="宋体" w:cs="仿宋_GB2312" w:hint="eastAsia"/>
          <w:kern w:val="0"/>
          <w:sz w:val="32"/>
          <w:szCs w:val="32"/>
        </w:rPr>
        <w:t>16.12</w:t>
      </w:r>
      <w:r w:rsidR="007E779A">
        <w:rPr>
          <w:rFonts w:ascii="仿宋_GB2312" w:eastAsia="仿宋_GB2312" w:hAnsi="宋体" w:cs="仿宋_GB2312" w:hint="eastAsia"/>
          <w:kern w:val="0"/>
          <w:sz w:val="32"/>
          <w:szCs w:val="32"/>
        </w:rPr>
        <w:t>%</w:t>
      </w:r>
      <w:r w:rsidR="00675DE3" w:rsidRPr="002B5A0F">
        <w:rPr>
          <w:rFonts w:ascii="仿宋_GB2312" w:eastAsia="仿宋_GB2312" w:hAnsi="宋体" w:cs="仿宋_GB2312" w:hint="eastAsia"/>
          <w:kern w:val="0"/>
          <w:sz w:val="32"/>
          <w:szCs w:val="32"/>
        </w:rPr>
        <w:t>和</w:t>
      </w:r>
      <w:r w:rsidR="0080419A">
        <w:rPr>
          <w:rFonts w:ascii="仿宋_GB2312" w:eastAsia="仿宋_GB2312" w:hAnsi="宋体" w:cs="仿宋_GB2312" w:hint="eastAsia"/>
          <w:kern w:val="0"/>
          <w:sz w:val="32"/>
          <w:szCs w:val="32"/>
        </w:rPr>
        <w:t>15.03</w:t>
      </w:r>
      <w:r w:rsidR="00675DE3" w:rsidRPr="002B5A0F">
        <w:rPr>
          <w:rFonts w:ascii="仿宋_GB2312" w:eastAsia="仿宋_GB2312" w:hAnsi="宋体" w:cs="仿宋_GB2312" w:hint="eastAsia"/>
          <w:kern w:val="0"/>
          <w:sz w:val="32"/>
          <w:szCs w:val="32"/>
        </w:rPr>
        <w:t>%</w:t>
      </w:r>
      <w:r w:rsidR="0080419A">
        <w:rPr>
          <w:rFonts w:ascii="仿宋_GB2312" w:eastAsia="仿宋_GB2312" w:hAnsi="宋体" w:cs="仿宋_GB2312" w:hint="eastAsia"/>
          <w:kern w:val="0"/>
          <w:sz w:val="32"/>
          <w:szCs w:val="32"/>
        </w:rPr>
        <w:t>，具有一定的扩大出口能力</w:t>
      </w:r>
      <w:r w:rsidR="00675DE3" w:rsidRPr="002B5A0F">
        <w:rPr>
          <w:rFonts w:ascii="仿宋_GB2312" w:eastAsia="仿宋_GB2312" w:hAnsi="宋体" w:hint="eastAsia"/>
          <w:sz w:val="32"/>
          <w:szCs w:val="32"/>
        </w:rPr>
        <w:t>。</w:t>
      </w:r>
    </w:p>
    <w:p w14:paraId="73688D55" w14:textId="77777777" w:rsidR="00675DE3" w:rsidRPr="002B5A0F" w:rsidRDefault="00EF2294" w:rsidP="00F840A0">
      <w:pPr>
        <w:ind w:firstLineChars="200" w:firstLine="643"/>
        <w:rPr>
          <w:rFonts w:ascii="仿宋_GB2312" w:eastAsia="仿宋_GB2312" w:hAnsi="宋体"/>
          <w:b/>
          <w:sz w:val="32"/>
          <w:szCs w:val="32"/>
        </w:rPr>
      </w:pPr>
      <w:r>
        <w:rPr>
          <w:rFonts w:ascii="仿宋_GB2312" w:eastAsia="仿宋_GB2312" w:hAnsi="宋体" w:hint="eastAsia"/>
          <w:b/>
          <w:sz w:val="32"/>
          <w:szCs w:val="32"/>
        </w:rPr>
        <w:t>（</w:t>
      </w:r>
      <w:r w:rsidR="00675DE3" w:rsidRPr="00063B15">
        <w:rPr>
          <w:rFonts w:ascii="仿宋_GB2312" w:eastAsia="仿宋_GB2312" w:hAnsi="宋体" w:hint="eastAsia"/>
          <w:b/>
          <w:sz w:val="32"/>
          <w:szCs w:val="32"/>
        </w:rPr>
        <w:t>2</w:t>
      </w:r>
      <w:r>
        <w:rPr>
          <w:rFonts w:ascii="仿宋_GB2312" w:eastAsia="仿宋_GB2312" w:hAnsi="宋体" w:hint="eastAsia"/>
          <w:b/>
          <w:sz w:val="32"/>
          <w:szCs w:val="32"/>
        </w:rPr>
        <w:t>）</w:t>
      </w:r>
      <w:r w:rsidR="00C35F20">
        <w:rPr>
          <w:rFonts w:ascii="仿宋_GB2312" w:eastAsia="仿宋_GB2312" w:hAnsi="宋体" w:hint="eastAsia"/>
          <w:b/>
          <w:sz w:val="32"/>
          <w:szCs w:val="32"/>
        </w:rPr>
        <w:t>中国</w:t>
      </w:r>
      <w:r w:rsidR="00675DE3">
        <w:rPr>
          <w:rFonts w:ascii="仿宋_GB2312" w:eastAsia="仿宋_GB2312" w:hAnsi="宋体" w:hint="eastAsia"/>
          <w:b/>
          <w:sz w:val="32"/>
          <w:szCs w:val="32"/>
        </w:rPr>
        <w:t>以</w:t>
      </w:r>
      <w:r w:rsidR="00675DE3" w:rsidRPr="00063B15">
        <w:rPr>
          <w:rFonts w:ascii="仿宋_GB2312" w:eastAsia="仿宋_GB2312" w:hAnsi="宋体" w:hint="eastAsia"/>
          <w:b/>
          <w:sz w:val="32"/>
          <w:szCs w:val="32"/>
        </w:rPr>
        <w:t>外的</w:t>
      </w:r>
      <w:r w:rsidR="00675DE3">
        <w:rPr>
          <w:rFonts w:ascii="仿宋_GB2312" w:eastAsia="仿宋_GB2312" w:hAnsi="宋体" w:hint="eastAsia"/>
          <w:b/>
          <w:sz w:val="32"/>
          <w:szCs w:val="32"/>
        </w:rPr>
        <w:t>其他</w:t>
      </w:r>
      <w:r w:rsidR="00675DE3" w:rsidRPr="00063B15">
        <w:rPr>
          <w:rFonts w:ascii="仿宋_GB2312" w:eastAsia="仿宋_GB2312" w:hAnsi="宋体" w:hint="eastAsia"/>
          <w:b/>
          <w:sz w:val="32"/>
          <w:szCs w:val="32"/>
        </w:rPr>
        <w:t>市场需求情况</w:t>
      </w:r>
      <w:r w:rsidR="00675DE3" w:rsidRPr="002B5A0F">
        <w:rPr>
          <w:rFonts w:ascii="仿宋_GB2312" w:eastAsia="仿宋_GB2312" w:hAnsi="宋体" w:hint="eastAsia"/>
          <w:b/>
          <w:sz w:val="32"/>
          <w:szCs w:val="32"/>
        </w:rPr>
        <w:t>。</w:t>
      </w:r>
    </w:p>
    <w:p w14:paraId="0D02FA81" w14:textId="77777777" w:rsidR="00675DE3" w:rsidRPr="002B5A0F" w:rsidRDefault="00C35F20" w:rsidP="00675DE3">
      <w:pPr>
        <w:ind w:firstLineChars="200" w:firstLine="640"/>
        <w:rPr>
          <w:rFonts w:ascii="仿宋_GB2312" w:eastAsia="仿宋_GB2312" w:hAnsi="宋体" w:cs="仿宋_GB2312"/>
          <w:color w:val="FF0000"/>
          <w:kern w:val="0"/>
          <w:sz w:val="32"/>
          <w:szCs w:val="32"/>
        </w:rPr>
      </w:pPr>
      <w:r>
        <w:rPr>
          <w:rFonts w:ascii="仿宋_GB2312" w:eastAsia="仿宋_GB2312" w:hAnsi="宋体" w:hint="eastAsia"/>
          <w:sz w:val="32"/>
          <w:szCs w:val="32"/>
        </w:rPr>
        <w:t>中国</w:t>
      </w:r>
      <w:r w:rsidR="00675DE3" w:rsidRPr="00063B15">
        <w:rPr>
          <w:rFonts w:ascii="仿宋_GB2312" w:eastAsia="仿宋_GB2312" w:hAnsi="宋体" w:hint="eastAsia"/>
          <w:sz w:val="32"/>
          <w:szCs w:val="32"/>
        </w:rPr>
        <w:t>产业提出，</w:t>
      </w:r>
      <w:r w:rsidR="00143AFD">
        <w:rPr>
          <w:rFonts w:ascii="仿宋_GB2312" w:eastAsia="仿宋_GB2312" w:hAnsi="宋体" w:hint="eastAsia"/>
          <w:sz w:val="32"/>
          <w:szCs w:val="32"/>
        </w:rPr>
        <w:t>2012年</w:t>
      </w:r>
      <w:r w:rsidR="0080419A">
        <w:rPr>
          <w:rFonts w:ascii="仿宋_GB2312" w:eastAsia="仿宋_GB2312" w:hAnsi="宋体" w:hint="eastAsia"/>
          <w:sz w:val="32"/>
          <w:szCs w:val="32"/>
        </w:rPr>
        <w:t>至</w:t>
      </w:r>
      <w:r w:rsidR="00FE3A9A">
        <w:rPr>
          <w:rFonts w:ascii="仿宋_GB2312" w:eastAsia="仿宋_GB2312" w:hAnsi="宋体" w:hint="eastAsia"/>
          <w:sz w:val="32"/>
          <w:szCs w:val="32"/>
        </w:rPr>
        <w:t>2016年</w:t>
      </w:r>
      <w:r w:rsidR="00675DE3" w:rsidRPr="002B5A0F">
        <w:rPr>
          <w:rFonts w:ascii="仿宋_GB2312" w:eastAsia="仿宋_GB2312" w:hAnsi="宋体" w:hint="eastAsia"/>
          <w:sz w:val="32"/>
          <w:szCs w:val="32"/>
        </w:rPr>
        <w:t>，</w:t>
      </w:r>
      <w:r w:rsidR="00F00D4C">
        <w:rPr>
          <w:rFonts w:ascii="仿宋_GB2312" w:eastAsia="仿宋_GB2312" w:hAnsi="宋体" w:hint="eastAsia"/>
          <w:sz w:val="32"/>
          <w:szCs w:val="32"/>
        </w:rPr>
        <w:t>美洲和欧洲在全球己内酰胺需求量的占比呈下降趋势，</w:t>
      </w:r>
      <w:r w:rsidR="00675DE3" w:rsidRPr="002B5A0F">
        <w:rPr>
          <w:rFonts w:ascii="仿宋_GB2312" w:eastAsia="仿宋_GB2312" w:hAnsi="宋体" w:hint="eastAsia"/>
          <w:sz w:val="32"/>
          <w:szCs w:val="32"/>
        </w:rPr>
        <w:t>除</w:t>
      </w:r>
      <w:r>
        <w:rPr>
          <w:rFonts w:ascii="仿宋_GB2312" w:eastAsia="仿宋_GB2312" w:hAnsi="宋体" w:hint="eastAsia"/>
          <w:sz w:val="32"/>
          <w:szCs w:val="32"/>
        </w:rPr>
        <w:t>中国</w:t>
      </w:r>
      <w:r w:rsidR="00675DE3" w:rsidRPr="002B5A0F">
        <w:rPr>
          <w:rFonts w:ascii="仿宋_GB2312" w:eastAsia="仿宋_GB2312" w:hAnsi="宋体" w:hint="eastAsia"/>
          <w:sz w:val="32"/>
          <w:szCs w:val="32"/>
        </w:rPr>
        <w:t>以外</w:t>
      </w:r>
      <w:r w:rsidR="00F00D4C">
        <w:rPr>
          <w:rFonts w:ascii="仿宋_GB2312" w:eastAsia="仿宋_GB2312" w:hAnsi="宋体" w:hint="eastAsia"/>
          <w:sz w:val="32"/>
          <w:szCs w:val="32"/>
        </w:rPr>
        <w:t>的亚洲市场需求量也逐年下降。除中国外全球</w:t>
      </w:r>
      <w:r w:rsidR="00675DE3">
        <w:rPr>
          <w:rFonts w:ascii="仿宋_GB2312" w:eastAsia="仿宋_GB2312" w:hAnsi="宋体" w:hint="eastAsia"/>
          <w:sz w:val="32"/>
          <w:szCs w:val="32"/>
        </w:rPr>
        <w:t>其他市场</w:t>
      </w:r>
      <w:r w:rsidR="00675DE3" w:rsidRPr="002B5A0F">
        <w:rPr>
          <w:rFonts w:ascii="仿宋_GB2312" w:eastAsia="仿宋_GB2312" w:hAnsi="宋体" w:hint="eastAsia"/>
          <w:sz w:val="32"/>
          <w:szCs w:val="32"/>
        </w:rPr>
        <w:t>需求量</w:t>
      </w:r>
      <w:r w:rsidR="00F00D4C">
        <w:rPr>
          <w:rFonts w:ascii="仿宋_GB2312" w:eastAsia="仿宋_GB2312" w:hAnsi="宋体" w:hint="eastAsia"/>
          <w:sz w:val="32"/>
          <w:szCs w:val="32"/>
        </w:rPr>
        <w:t>已经</w:t>
      </w:r>
      <w:r w:rsidR="00675DE3" w:rsidRPr="002B5A0F">
        <w:rPr>
          <w:rFonts w:ascii="仿宋_GB2312" w:eastAsia="仿宋_GB2312" w:hAnsi="宋体" w:hint="eastAsia"/>
          <w:sz w:val="32"/>
          <w:szCs w:val="32"/>
        </w:rPr>
        <w:t>趋于饱和。</w:t>
      </w:r>
    </w:p>
    <w:p w14:paraId="4650EDD2" w14:textId="77777777" w:rsidR="00675DE3" w:rsidRPr="002B5A0F" w:rsidRDefault="00EF2294" w:rsidP="00F840A0">
      <w:pPr>
        <w:ind w:firstLineChars="200" w:firstLine="643"/>
        <w:rPr>
          <w:rFonts w:ascii="仿宋_GB2312" w:eastAsia="仿宋_GB2312" w:hAnsi="宋体"/>
          <w:b/>
          <w:sz w:val="32"/>
          <w:szCs w:val="32"/>
        </w:rPr>
      </w:pPr>
      <w:r>
        <w:rPr>
          <w:rFonts w:ascii="仿宋_GB2312" w:eastAsia="仿宋_GB2312" w:hAnsi="宋体" w:hint="eastAsia"/>
          <w:b/>
          <w:sz w:val="32"/>
          <w:szCs w:val="32"/>
        </w:rPr>
        <w:t>（</w:t>
      </w:r>
      <w:r w:rsidR="00675DE3" w:rsidRPr="00063B15">
        <w:rPr>
          <w:rFonts w:ascii="仿宋_GB2312" w:eastAsia="仿宋_GB2312" w:hAnsi="宋体" w:hint="eastAsia"/>
          <w:b/>
          <w:sz w:val="32"/>
          <w:szCs w:val="32"/>
        </w:rPr>
        <w:t>3</w:t>
      </w:r>
      <w:r>
        <w:rPr>
          <w:rFonts w:ascii="仿宋_GB2312" w:eastAsia="仿宋_GB2312" w:hAnsi="宋体" w:hint="eastAsia"/>
          <w:b/>
          <w:sz w:val="32"/>
          <w:szCs w:val="32"/>
        </w:rPr>
        <w:t>）</w:t>
      </w:r>
      <w:r w:rsidR="00C35F20">
        <w:rPr>
          <w:rFonts w:ascii="仿宋_GB2312" w:eastAsia="仿宋_GB2312" w:hAnsi="宋体" w:hint="eastAsia"/>
          <w:b/>
          <w:sz w:val="32"/>
          <w:szCs w:val="32"/>
        </w:rPr>
        <w:t>中国</w:t>
      </w:r>
      <w:r w:rsidR="00675DE3" w:rsidRPr="00063B15">
        <w:rPr>
          <w:rFonts w:ascii="仿宋_GB2312" w:eastAsia="仿宋_GB2312" w:hAnsi="宋体" w:hint="eastAsia"/>
          <w:b/>
          <w:sz w:val="32"/>
          <w:szCs w:val="32"/>
        </w:rPr>
        <w:t>市场需求</w:t>
      </w:r>
      <w:r w:rsidR="00675DE3" w:rsidRPr="002B5A0F">
        <w:rPr>
          <w:rFonts w:ascii="仿宋_GB2312" w:eastAsia="仿宋_GB2312" w:hAnsi="宋体" w:hint="eastAsia"/>
          <w:b/>
          <w:sz w:val="32"/>
          <w:szCs w:val="32"/>
        </w:rPr>
        <w:t>情况。</w:t>
      </w:r>
    </w:p>
    <w:p w14:paraId="29C06BA7" w14:textId="77777777" w:rsidR="00675DE3" w:rsidRPr="002B5A0F" w:rsidRDefault="00C35F20" w:rsidP="00675DE3">
      <w:pPr>
        <w:ind w:firstLineChars="200" w:firstLine="640"/>
        <w:rPr>
          <w:rFonts w:ascii="仿宋_GB2312" w:eastAsia="仿宋_GB2312" w:hAnsi="宋体"/>
          <w:sz w:val="32"/>
          <w:szCs w:val="32"/>
        </w:rPr>
      </w:pPr>
      <w:r>
        <w:rPr>
          <w:rFonts w:ascii="仿宋_GB2312" w:eastAsia="仿宋_GB2312" w:hAnsi="宋体" w:hint="eastAsia"/>
          <w:sz w:val="32"/>
          <w:szCs w:val="32"/>
        </w:rPr>
        <w:t>中国</w:t>
      </w:r>
      <w:r w:rsidR="00675DE3" w:rsidRPr="00063B15">
        <w:rPr>
          <w:rFonts w:ascii="仿宋_GB2312" w:eastAsia="仿宋_GB2312" w:hAnsi="宋体" w:hint="eastAsia"/>
          <w:sz w:val="32"/>
          <w:szCs w:val="32"/>
        </w:rPr>
        <w:t>产业提出，</w:t>
      </w:r>
      <w:r w:rsidR="00675DE3" w:rsidRPr="00063B15">
        <w:rPr>
          <w:rFonts w:ascii="仿宋_GB2312" w:eastAsia="仿宋_GB2312" w:hint="eastAsia"/>
          <w:color w:val="000000"/>
          <w:sz w:val="32"/>
          <w:szCs w:val="32"/>
        </w:rPr>
        <w:t>反倾销措施实施后，</w:t>
      </w:r>
      <w:r>
        <w:rPr>
          <w:rFonts w:ascii="仿宋_GB2312" w:eastAsia="仿宋_GB2312" w:hAnsi="宋体" w:hint="eastAsia"/>
          <w:sz w:val="32"/>
          <w:szCs w:val="32"/>
        </w:rPr>
        <w:t>中国己内酰胺</w:t>
      </w:r>
      <w:r w:rsidR="00675DE3" w:rsidRPr="002B5A0F">
        <w:rPr>
          <w:rFonts w:ascii="仿宋_GB2312" w:eastAsia="仿宋_GB2312" w:hAnsi="宋体" w:hint="eastAsia"/>
          <w:sz w:val="32"/>
          <w:szCs w:val="32"/>
        </w:rPr>
        <w:t>市场需求持续增长。</w:t>
      </w:r>
      <w:r w:rsidR="00143AFD">
        <w:rPr>
          <w:rFonts w:ascii="仿宋_GB2312" w:eastAsia="仿宋_GB2312" w:hAnsi="宋体" w:hint="eastAsia"/>
          <w:sz w:val="32"/>
          <w:szCs w:val="32"/>
        </w:rPr>
        <w:t>2012年、2013年、2014年、2015年和</w:t>
      </w:r>
      <w:r w:rsidR="00FE3A9A">
        <w:rPr>
          <w:rFonts w:ascii="仿宋_GB2312" w:eastAsia="仿宋_GB2312" w:hAnsi="宋体" w:hint="eastAsia"/>
          <w:sz w:val="32"/>
          <w:szCs w:val="32"/>
        </w:rPr>
        <w:t>2016年</w:t>
      </w:r>
      <w:r w:rsidR="00675DE3" w:rsidRPr="002B5A0F">
        <w:rPr>
          <w:rFonts w:ascii="仿宋_GB2312" w:eastAsia="仿宋_GB2312" w:hAnsi="宋体" w:hint="eastAsia"/>
          <w:sz w:val="32"/>
          <w:szCs w:val="32"/>
        </w:rPr>
        <w:t>，</w:t>
      </w:r>
      <w:r>
        <w:rPr>
          <w:rFonts w:ascii="仿宋_GB2312" w:eastAsia="仿宋_GB2312" w:hAnsi="宋体" w:hint="eastAsia"/>
          <w:sz w:val="32"/>
          <w:szCs w:val="32"/>
        </w:rPr>
        <w:t>中国己内酰胺</w:t>
      </w:r>
      <w:r w:rsidR="00675DE3" w:rsidRPr="002B5A0F">
        <w:rPr>
          <w:rFonts w:ascii="仿宋_GB2312" w:eastAsia="仿宋_GB2312" w:hAnsi="宋体" w:hint="eastAsia"/>
          <w:sz w:val="32"/>
          <w:szCs w:val="32"/>
        </w:rPr>
        <w:t>的表观消费量分别为</w:t>
      </w:r>
      <w:r w:rsidR="00F00D4C">
        <w:rPr>
          <w:rFonts w:ascii="仿宋_GB2312" w:eastAsia="仿宋_GB2312" w:hAnsi="宋体" w:hint="eastAsia"/>
          <w:sz w:val="32"/>
          <w:szCs w:val="32"/>
        </w:rPr>
        <w:t>144.0</w:t>
      </w:r>
      <w:r w:rsidR="00675DE3" w:rsidRPr="002B5A0F">
        <w:rPr>
          <w:rFonts w:ascii="仿宋_GB2312" w:eastAsia="仿宋_GB2312" w:hAnsi="宋体" w:hint="eastAsia"/>
          <w:sz w:val="32"/>
          <w:szCs w:val="32"/>
        </w:rPr>
        <w:t>万吨、</w:t>
      </w:r>
      <w:r w:rsidR="00F00D4C">
        <w:rPr>
          <w:rFonts w:ascii="仿宋_GB2312" w:eastAsia="仿宋_GB2312" w:hAnsi="宋体" w:hint="eastAsia"/>
          <w:sz w:val="32"/>
          <w:szCs w:val="32"/>
        </w:rPr>
        <w:t>162.2</w:t>
      </w:r>
      <w:r w:rsidR="00675DE3" w:rsidRPr="002B5A0F">
        <w:rPr>
          <w:rFonts w:ascii="仿宋_GB2312" w:eastAsia="仿宋_GB2312" w:hAnsi="宋体" w:hint="eastAsia"/>
          <w:sz w:val="32"/>
          <w:szCs w:val="32"/>
        </w:rPr>
        <w:t>万吨、</w:t>
      </w:r>
      <w:r w:rsidR="00F00D4C">
        <w:rPr>
          <w:rFonts w:ascii="仿宋_GB2312" w:eastAsia="仿宋_GB2312" w:hAnsi="宋体" w:hint="eastAsia"/>
          <w:sz w:val="32"/>
          <w:szCs w:val="32"/>
        </w:rPr>
        <w:t>176.3</w:t>
      </w:r>
      <w:r w:rsidR="00675DE3" w:rsidRPr="002B5A0F">
        <w:rPr>
          <w:rFonts w:ascii="仿宋_GB2312" w:eastAsia="仿宋_GB2312" w:hAnsi="宋体" w:hint="eastAsia"/>
          <w:sz w:val="32"/>
          <w:szCs w:val="32"/>
        </w:rPr>
        <w:t>万吨、</w:t>
      </w:r>
      <w:r w:rsidR="00F00D4C">
        <w:rPr>
          <w:rFonts w:ascii="仿宋_GB2312" w:eastAsia="仿宋_GB2312" w:hAnsi="宋体" w:hint="eastAsia"/>
          <w:sz w:val="32"/>
          <w:szCs w:val="32"/>
        </w:rPr>
        <w:t>209.2</w:t>
      </w:r>
      <w:r w:rsidR="00675DE3" w:rsidRPr="002B5A0F">
        <w:rPr>
          <w:rFonts w:ascii="仿宋_GB2312" w:eastAsia="仿宋_GB2312" w:hAnsi="宋体" w:hint="eastAsia"/>
          <w:sz w:val="32"/>
          <w:szCs w:val="32"/>
        </w:rPr>
        <w:t>万吨和</w:t>
      </w:r>
      <w:r w:rsidR="00F00D4C">
        <w:rPr>
          <w:rFonts w:ascii="仿宋_GB2312" w:eastAsia="仿宋_GB2312" w:hAnsi="宋体" w:hint="eastAsia"/>
          <w:sz w:val="32"/>
          <w:szCs w:val="32"/>
        </w:rPr>
        <w:t>223.0</w:t>
      </w:r>
      <w:r w:rsidR="00675DE3" w:rsidRPr="002B5A0F">
        <w:rPr>
          <w:rFonts w:ascii="仿宋_GB2312" w:eastAsia="仿宋_GB2312" w:hAnsi="宋体" w:hint="eastAsia"/>
          <w:sz w:val="32"/>
          <w:szCs w:val="32"/>
        </w:rPr>
        <w:t>万吨。随着下游</w:t>
      </w:r>
      <w:r w:rsidR="00675DE3">
        <w:rPr>
          <w:rFonts w:ascii="仿宋_GB2312" w:eastAsia="仿宋_GB2312" w:hAnsi="宋体" w:hint="eastAsia"/>
          <w:sz w:val="32"/>
          <w:szCs w:val="32"/>
        </w:rPr>
        <w:t>产</w:t>
      </w:r>
      <w:r w:rsidR="00675DE3" w:rsidRPr="002B5A0F">
        <w:rPr>
          <w:rFonts w:ascii="仿宋_GB2312" w:eastAsia="仿宋_GB2312" w:hAnsi="宋体" w:hint="eastAsia"/>
          <w:sz w:val="32"/>
          <w:szCs w:val="32"/>
        </w:rPr>
        <w:t>业的继续增长，</w:t>
      </w:r>
      <w:r>
        <w:rPr>
          <w:rFonts w:ascii="仿宋_GB2312" w:eastAsia="仿宋_GB2312" w:hAnsi="宋体" w:hint="eastAsia"/>
          <w:sz w:val="32"/>
          <w:szCs w:val="32"/>
        </w:rPr>
        <w:t>中国己内酰胺</w:t>
      </w:r>
      <w:r w:rsidR="00675DE3" w:rsidRPr="002B5A0F">
        <w:rPr>
          <w:rFonts w:ascii="仿宋_GB2312" w:eastAsia="仿宋_GB2312" w:hAnsi="宋体" w:hint="eastAsia"/>
          <w:sz w:val="32"/>
          <w:szCs w:val="32"/>
        </w:rPr>
        <w:t>消费量仍将保持持续增长的态势，</w:t>
      </w:r>
      <w:r>
        <w:rPr>
          <w:rFonts w:ascii="仿宋_GB2312" w:eastAsia="仿宋_GB2312" w:hAnsi="宋体" w:hint="eastAsia"/>
          <w:sz w:val="32"/>
          <w:szCs w:val="32"/>
        </w:rPr>
        <w:t>中国</w:t>
      </w:r>
      <w:r w:rsidR="00675DE3" w:rsidRPr="002B5A0F">
        <w:rPr>
          <w:rFonts w:ascii="仿宋_GB2312" w:eastAsia="仿宋_GB2312" w:hAnsi="宋体" w:hint="eastAsia"/>
          <w:sz w:val="32"/>
          <w:szCs w:val="32"/>
        </w:rPr>
        <w:t>是上述</w:t>
      </w:r>
      <w:r w:rsidR="00675DE3" w:rsidRPr="002B5A0F">
        <w:rPr>
          <w:rFonts w:ascii="仿宋_GB2312" w:eastAsia="仿宋_GB2312" w:hAnsi="宋体" w:cs="仿宋_GB2312" w:hint="eastAsia"/>
          <w:kern w:val="0"/>
          <w:sz w:val="32"/>
          <w:szCs w:val="32"/>
        </w:rPr>
        <w:t>国别（地区）的生产商和出口商的重要目标市场</w:t>
      </w:r>
      <w:r w:rsidR="00675DE3" w:rsidRPr="002B5A0F">
        <w:rPr>
          <w:rFonts w:ascii="仿宋_GB2312" w:eastAsia="仿宋_GB2312" w:hAnsi="宋体" w:hint="eastAsia"/>
          <w:sz w:val="32"/>
          <w:szCs w:val="32"/>
        </w:rPr>
        <w:t>。没有利害关系方就此提出不同意见。</w:t>
      </w:r>
    </w:p>
    <w:p w14:paraId="55EEC1C1" w14:textId="77777777" w:rsidR="00675DE3" w:rsidRPr="002B5A0F" w:rsidRDefault="00EF2294" w:rsidP="00F840A0">
      <w:pPr>
        <w:ind w:firstLineChars="200" w:firstLine="643"/>
        <w:rPr>
          <w:rFonts w:ascii="仿宋_GB2312" w:eastAsia="仿宋_GB2312" w:hAnsi="宋体"/>
          <w:b/>
          <w:sz w:val="32"/>
          <w:szCs w:val="32"/>
        </w:rPr>
      </w:pPr>
      <w:r>
        <w:rPr>
          <w:rFonts w:ascii="仿宋_GB2312" w:eastAsia="仿宋_GB2312" w:hAnsi="宋体" w:hint="eastAsia"/>
          <w:b/>
          <w:sz w:val="32"/>
          <w:szCs w:val="32"/>
        </w:rPr>
        <w:t>（</w:t>
      </w:r>
      <w:r w:rsidR="00675DE3" w:rsidRPr="00063B15">
        <w:rPr>
          <w:rFonts w:ascii="仿宋_GB2312" w:eastAsia="仿宋_GB2312" w:hAnsi="宋体" w:hint="eastAsia"/>
          <w:b/>
          <w:sz w:val="32"/>
          <w:szCs w:val="32"/>
        </w:rPr>
        <w:t>4</w:t>
      </w:r>
      <w:r>
        <w:rPr>
          <w:rFonts w:ascii="仿宋_GB2312" w:eastAsia="仿宋_GB2312" w:hAnsi="宋体" w:hint="eastAsia"/>
          <w:b/>
          <w:sz w:val="32"/>
          <w:szCs w:val="32"/>
        </w:rPr>
        <w:t>）</w:t>
      </w:r>
      <w:r w:rsidR="00675DE3" w:rsidRPr="00063B15">
        <w:rPr>
          <w:rFonts w:ascii="仿宋_GB2312" w:eastAsia="仿宋_GB2312" w:hAnsi="宋体" w:hint="eastAsia"/>
          <w:b/>
          <w:sz w:val="32"/>
          <w:szCs w:val="32"/>
        </w:rPr>
        <w:t>被调查产品进口情况</w:t>
      </w:r>
      <w:r w:rsidR="00675DE3" w:rsidRPr="002B5A0F">
        <w:rPr>
          <w:rFonts w:ascii="仿宋_GB2312" w:eastAsia="仿宋_GB2312" w:hAnsi="宋体" w:hint="eastAsia"/>
          <w:b/>
          <w:sz w:val="32"/>
          <w:szCs w:val="32"/>
        </w:rPr>
        <w:t>。</w:t>
      </w:r>
    </w:p>
    <w:p w14:paraId="438BEC05" w14:textId="77777777" w:rsidR="00675DE3" w:rsidRPr="002B5A0F" w:rsidRDefault="00675DE3" w:rsidP="00675DE3">
      <w:pPr>
        <w:ind w:firstLineChars="200" w:firstLine="640"/>
        <w:rPr>
          <w:rFonts w:ascii="仿宋_GB2312" w:eastAsia="仿宋_GB2312" w:hAnsi="宋体"/>
          <w:sz w:val="32"/>
          <w:szCs w:val="32"/>
        </w:rPr>
      </w:pPr>
      <w:r>
        <w:rPr>
          <w:rFonts w:ascii="仿宋_GB2312" w:eastAsia="仿宋_GB2312" w:hAnsi="宋体" w:hint="eastAsia"/>
          <w:sz w:val="32"/>
          <w:szCs w:val="32"/>
        </w:rPr>
        <w:t>中华人民共和国</w:t>
      </w:r>
      <w:r w:rsidRPr="00063B15">
        <w:rPr>
          <w:rFonts w:ascii="仿宋_GB2312" w:eastAsia="仿宋_GB2312" w:hAnsi="宋体" w:hint="eastAsia"/>
          <w:sz w:val="32"/>
          <w:szCs w:val="32"/>
        </w:rPr>
        <w:t>海关数据统计显示，</w:t>
      </w:r>
      <w:r w:rsidR="00143AFD">
        <w:rPr>
          <w:rFonts w:ascii="仿宋_GB2312" w:eastAsia="仿宋_GB2312" w:hAnsi="宋体" w:hint="eastAsia"/>
          <w:sz w:val="32"/>
          <w:szCs w:val="32"/>
        </w:rPr>
        <w:t>2012年、2013年、2014年、2015年和</w:t>
      </w:r>
      <w:r w:rsidR="00FE3A9A">
        <w:rPr>
          <w:rFonts w:ascii="仿宋_GB2312" w:eastAsia="仿宋_GB2312" w:hAnsi="宋体" w:hint="eastAsia"/>
          <w:sz w:val="32"/>
          <w:szCs w:val="32"/>
        </w:rPr>
        <w:t>2016年</w:t>
      </w:r>
      <w:r w:rsidRPr="002B5A0F">
        <w:rPr>
          <w:rFonts w:ascii="仿宋_GB2312" w:eastAsia="仿宋_GB2312" w:hAnsi="宋体" w:hint="eastAsia"/>
          <w:sz w:val="32"/>
          <w:szCs w:val="32"/>
        </w:rPr>
        <w:t>，</w:t>
      </w:r>
      <w:r w:rsidR="00C35F20">
        <w:rPr>
          <w:rFonts w:ascii="仿宋_GB2312" w:eastAsia="仿宋_GB2312" w:hint="eastAsia"/>
          <w:color w:val="000000"/>
          <w:sz w:val="32"/>
          <w:szCs w:val="32"/>
        </w:rPr>
        <w:t>欧盟和美国</w:t>
      </w:r>
      <w:r w:rsidRPr="002B5A0F">
        <w:rPr>
          <w:rFonts w:ascii="仿宋_GB2312" w:eastAsia="仿宋_GB2312" w:hint="eastAsia"/>
          <w:color w:val="000000"/>
          <w:sz w:val="32"/>
          <w:szCs w:val="32"/>
        </w:rPr>
        <w:t>对</w:t>
      </w:r>
      <w:r w:rsidR="00C35F20">
        <w:rPr>
          <w:rFonts w:ascii="仿宋_GB2312" w:eastAsia="仿宋_GB2312" w:hint="eastAsia"/>
          <w:color w:val="000000"/>
          <w:sz w:val="32"/>
          <w:szCs w:val="32"/>
        </w:rPr>
        <w:t>中国</w:t>
      </w:r>
      <w:r w:rsidRPr="002B5A0F">
        <w:rPr>
          <w:rFonts w:ascii="仿宋_GB2312" w:eastAsia="仿宋_GB2312" w:hAnsi="宋体" w:hint="eastAsia"/>
          <w:sz w:val="32"/>
          <w:szCs w:val="32"/>
        </w:rPr>
        <w:t>合计出口</w:t>
      </w:r>
      <w:r>
        <w:rPr>
          <w:rFonts w:ascii="仿宋_GB2312" w:eastAsia="仿宋_GB2312" w:hAnsi="宋体" w:hint="eastAsia"/>
          <w:sz w:val="32"/>
          <w:szCs w:val="32"/>
        </w:rPr>
        <w:t>被调查产品的</w:t>
      </w:r>
      <w:r w:rsidRPr="002B5A0F">
        <w:rPr>
          <w:rFonts w:ascii="仿宋_GB2312" w:eastAsia="仿宋_GB2312" w:hAnsi="宋体" w:hint="eastAsia"/>
          <w:sz w:val="32"/>
          <w:szCs w:val="32"/>
        </w:rPr>
        <w:t>数量分别为</w:t>
      </w:r>
      <w:r w:rsidR="00F00D4C">
        <w:rPr>
          <w:rFonts w:ascii="仿宋_GB2312" w:eastAsia="仿宋_GB2312" w:hAnsi="宋体" w:hint="eastAsia"/>
          <w:sz w:val="32"/>
          <w:szCs w:val="32"/>
        </w:rPr>
        <w:t>23.70</w:t>
      </w:r>
      <w:r w:rsidRPr="002B5A0F">
        <w:rPr>
          <w:rFonts w:ascii="仿宋_GB2312" w:eastAsia="仿宋_GB2312" w:hAnsi="宋体" w:hint="eastAsia"/>
          <w:sz w:val="32"/>
          <w:szCs w:val="32"/>
        </w:rPr>
        <w:t>万吨、</w:t>
      </w:r>
      <w:r w:rsidR="00F00D4C">
        <w:rPr>
          <w:rFonts w:ascii="仿宋_GB2312" w:eastAsia="仿宋_GB2312" w:hAnsi="宋体" w:hint="eastAsia"/>
          <w:sz w:val="32"/>
          <w:szCs w:val="32"/>
        </w:rPr>
        <w:t>12.93</w:t>
      </w:r>
      <w:r w:rsidRPr="002B5A0F">
        <w:rPr>
          <w:rFonts w:ascii="仿宋_GB2312" w:eastAsia="仿宋_GB2312" w:hAnsi="宋体" w:hint="eastAsia"/>
          <w:sz w:val="32"/>
          <w:szCs w:val="32"/>
        </w:rPr>
        <w:t>万吨、</w:t>
      </w:r>
      <w:r w:rsidR="00F00D4C">
        <w:rPr>
          <w:rFonts w:ascii="仿宋_GB2312" w:eastAsia="仿宋_GB2312" w:hAnsi="宋体" w:hint="eastAsia"/>
          <w:sz w:val="32"/>
          <w:szCs w:val="32"/>
        </w:rPr>
        <w:t>6.49</w:t>
      </w:r>
      <w:r w:rsidRPr="002B5A0F">
        <w:rPr>
          <w:rFonts w:ascii="仿宋_GB2312" w:eastAsia="仿宋_GB2312" w:hAnsi="宋体" w:hint="eastAsia"/>
          <w:sz w:val="32"/>
          <w:szCs w:val="32"/>
        </w:rPr>
        <w:t>万吨、</w:t>
      </w:r>
      <w:r w:rsidR="00F00D4C">
        <w:rPr>
          <w:rFonts w:ascii="仿宋_GB2312" w:eastAsia="仿宋_GB2312" w:hAnsi="宋体" w:hint="eastAsia"/>
          <w:sz w:val="32"/>
          <w:szCs w:val="32"/>
        </w:rPr>
        <w:lastRenderedPageBreak/>
        <w:t>8.53</w:t>
      </w:r>
      <w:r w:rsidRPr="002B5A0F">
        <w:rPr>
          <w:rFonts w:ascii="仿宋_GB2312" w:eastAsia="仿宋_GB2312" w:hAnsi="宋体" w:hint="eastAsia"/>
          <w:sz w:val="32"/>
          <w:szCs w:val="32"/>
        </w:rPr>
        <w:t>万吨和</w:t>
      </w:r>
      <w:r w:rsidR="00F00D4C">
        <w:rPr>
          <w:rFonts w:ascii="仿宋_GB2312" w:eastAsia="仿宋_GB2312" w:hAnsi="宋体" w:hint="eastAsia"/>
          <w:sz w:val="32"/>
          <w:szCs w:val="32"/>
        </w:rPr>
        <w:t>7.16</w:t>
      </w:r>
      <w:r w:rsidRPr="002B5A0F">
        <w:rPr>
          <w:rFonts w:ascii="仿宋_GB2312" w:eastAsia="仿宋_GB2312" w:hAnsi="宋体" w:hint="eastAsia"/>
          <w:sz w:val="32"/>
          <w:szCs w:val="32"/>
        </w:rPr>
        <w:t>万吨，占</w:t>
      </w:r>
      <w:r w:rsidR="00C35F20">
        <w:rPr>
          <w:rFonts w:ascii="仿宋_GB2312" w:eastAsia="仿宋_GB2312" w:hAnsi="宋体" w:hint="eastAsia"/>
          <w:sz w:val="32"/>
          <w:szCs w:val="32"/>
        </w:rPr>
        <w:t>中国</w:t>
      </w:r>
      <w:r w:rsidRPr="002B5A0F">
        <w:rPr>
          <w:rFonts w:ascii="仿宋_GB2312" w:eastAsia="仿宋_GB2312" w:hAnsi="宋体" w:hint="eastAsia"/>
          <w:sz w:val="32"/>
          <w:szCs w:val="32"/>
        </w:rPr>
        <w:t>市场的份额分别为</w:t>
      </w:r>
      <w:r w:rsidR="00F00D4C">
        <w:rPr>
          <w:rFonts w:ascii="仿宋_GB2312" w:eastAsia="仿宋_GB2312" w:hAnsi="宋体" w:hint="eastAsia"/>
          <w:sz w:val="32"/>
          <w:szCs w:val="32"/>
        </w:rPr>
        <w:t>16.46</w:t>
      </w:r>
      <w:r w:rsidRPr="002B5A0F">
        <w:rPr>
          <w:rFonts w:ascii="仿宋_GB2312" w:eastAsia="仿宋_GB2312" w:hAnsi="宋体" w:hint="eastAsia"/>
          <w:sz w:val="32"/>
          <w:szCs w:val="32"/>
        </w:rPr>
        <w:t>%、</w:t>
      </w:r>
      <w:r w:rsidR="00F00D4C">
        <w:rPr>
          <w:rFonts w:ascii="仿宋_GB2312" w:eastAsia="仿宋_GB2312" w:hAnsi="宋体" w:hint="eastAsia"/>
          <w:sz w:val="32"/>
          <w:szCs w:val="32"/>
        </w:rPr>
        <w:t>7.97</w:t>
      </w:r>
      <w:r w:rsidRPr="002B5A0F">
        <w:rPr>
          <w:rFonts w:ascii="仿宋_GB2312" w:eastAsia="仿宋_GB2312" w:hAnsi="宋体" w:hint="eastAsia"/>
          <w:sz w:val="32"/>
          <w:szCs w:val="32"/>
        </w:rPr>
        <w:t>%、</w:t>
      </w:r>
      <w:r w:rsidR="00F00D4C">
        <w:rPr>
          <w:rFonts w:ascii="仿宋_GB2312" w:eastAsia="仿宋_GB2312" w:hAnsi="宋体" w:hint="eastAsia"/>
          <w:sz w:val="32"/>
          <w:szCs w:val="32"/>
        </w:rPr>
        <w:t>3.68</w:t>
      </w:r>
      <w:r w:rsidRPr="002B5A0F">
        <w:rPr>
          <w:rFonts w:ascii="仿宋_GB2312" w:eastAsia="仿宋_GB2312" w:hAnsi="宋体" w:hint="eastAsia"/>
          <w:sz w:val="32"/>
          <w:szCs w:val="32"/>
        </w:rPr>
        <w:t>%、</w:t>
      </w:r>
      <w:r w:rsidR="00F00D4C">
        <w:rPr>
          <w:rFonts w:ascii="仿宋_GB2312" w:eastAsia="仿宋_GB2312" w:hAnsi="宋体" w:hint="eastAsia"/>
          <w:sz w:val="32"/>
          <w:szCs w:val="32"/>
        </w:rPr>
        <w:t>4.08</w:t>
      </w:r>
      <w:r w:rsidRPr="002B5A0F">
        <w:rPr>
          <w:rFonts w:ascii="仿宋_GB2312" w:eastAsia="仿宋_GB2312" w:hAnsi="宋体" w:hint="eastAsia"/>
          <w:sz w:val="32"/>
          <w:szCs w:val="32"/>
        </w:rPr>
        <w:t>%</w:t>
      </w:r>
      <w:r>
        <w:rPr>
          <w:rFonts w:ascii="仿宋_GB2312" w:eastAsia="仿宋_GB2312" w:hAnsi="宋体" w:hint="eastAsia"/>
          <w:sz w:val="32"/>
          <w:szCs w:val="32"/>
        </w:rPr>
        <w:t>和</w:t>
      </w:r>
      <w:r w:rsidR="002756BC">
        <w:rPr>
          <w:rFonts w:ascii="仿宋_GB2312" w:eastAsia="仿宋_GB2312" w:hAnsi="宋体" w:hint="eastAsia"/>
          <w:sz w:val="32"/>
          <w:szCs w:val="32"/>
        </w:rPr>
        <w:t>3.21</w:t>
      </w:r>
      <w:r w:rsidRPr="002B5A0F">
        <w:rPr>
          <w:rFonts w:ascii="仿宋_GB2312" w:eastAsia="仿宋_GB2312" w:hAnsi="宋体" w:hint="eastAsia"/>
          <w:sz w:val="32"/>
          <w:szCs w:val="32"/>
        </w:rPr>
        <w:t>%。反倾销措施实施以后，</w:t>
      </w:r>
      <w:r>
        <w:rPr>
          <w:rFonts w:ascii="仿宋_GB2312" w:eastAsia="仿宋_GB2312" w:hAnsi="宋体" w:hint="eastAsia"/>
          <w:sz w:val="32"/>
          <w:szCs w:val="32"/>
        </w:rPr>
        <w:t>自上述国家（地区）进口</w:t>
      </w:r>
      <w:r w:rsidRPr="002B5A0F">
        <w:rPr>
          <w:rFonts w:ascii="仿宋_GB2312" w:eastAsia="仿宋_GB2312" w:hAnsi="宋体" w:hint="eastAsia"/>
          <w:sz w:val="32"/>
          <w:szCs w:val="32"/>
        </w:rPr>
        <w:t>被调查产品</w:t>
      </w:r>
      <w:r>
        <w:rPr>
          <w:rFonts w:ascii="仿宋_GB2312" w:eastAsia="仿宋_GB2312" w:hAnsi="宋体" w:hint="eastAsia"/>
          <w:sz w:val="32"/>
          <w:szCs w:val="32"/>
        </w:rPr>
        <w:t>的</w:t>
      </w:r>
      <w:r w:rsidRPr="002B5A0F">
        <w:rPr>
          <w:rFonts w:ascii="仿宋_GB2312" w:eastAsia="仿宋_GB2312" w:hAnsi="宋体" w:hint="eastAsia"/>
          <w:sz w:val="32"/>
          <w:szCs w:val="32"/>
        </w:rPr>
        <w:t>数量和占</w:t>
      </w:r>
      <w:r w:rsidR="00C35F20">
        <w:rPr>
          <w:rFonts w:ascii="仿宋_GB2312" w:eastAsia="仿宋_GB2312" w:hAnsi="宋体" w:hint="eastAsia"/>
          <w:sz w:val="32"/>
          <w:szCs w:val="32"/>
        </w:rPr>
        <w:t>中国</w:t>
      </w:r>
      <w:r w:rsidRPr="002B5A0F">
        <w:rPr>
          <w:rFonts w:ascii="仿宋_GB2312" w:eastAsia="仿宋_GB2312" w:hAnsi="宋体" w:hint="eastAsia"/>
          <w:sz w:val="32"/>
          <w:szCs w:val="32"/>
        </w:rPr>
        <w:t>市场份额均呈下降趋势。</w:t>
      </w:r>
    </w:p>
    <w:p w14:paraId="69EA4CA9" w14:textId="77777777" w:rsidR="00675DE3" w:rsidRPr="002B5A0F" w:rsidRDefault="00EF2294" w:rsidP="00F840A0">
      <w:pPr>
        <w:spacing w:line="360" w:lineRule="auto"/>
        <w:ind w:firstLineChars="181" w:firstLine="581"/>
        <w:rPr>
          <w:rFonts w:ascii="仿宋_GB2312" w:eastAsia="仿宋_GB2312"/>
          <w:b/>
          <w:sz w:val="32"/>
          <w:szCs w:val="32"/>
        </w:rPr>
      </w:pPr>
      <w:r>
        <w:rPr>
          <w:rFonts w:ascii="仿宋_GB2312" w:eastAsia="仿宋_GB2312" w:hint="eastAsia"/>
          <w:b/>
          <w:sz w:val="32"/>
          <w:szCs w:val="32"/>
        </w:rPr>
        <w:t>（</w:t>
      </w:r>
      <w:r w:rsidR="00675DE3" w:rsidRPr="00063B15">
        <w:rPr>
          <w:rFonts w:ascii="仿宋_GB2312" w:eastAsia="仿宋_GB2312" w:hint="eastAsia"/>
          <w:b/>
          <w:sz w:val="32"/>
          <w:szCs w:val="32"/>
        </w:rPr>
        <w:t>5</w:t>
      </w:r>
      <w:r>
        <w:rPr>
          <w:rFonts w:ascii="仿宋_GB2312" w:eastAsia="仿宋_GB2312" w:hint="eastAsia"/>
          <w:b/>
          <w:sz w:val="32"/>
          <w:szCs w:val="32"/>
        </w:rPr>
        <w:t>）</w:t>
      </w:r>
      <w:r w:rsidR="00C35F20">
        <w:rPr>
          <w:rFonts w:ascii="仿宋_GB2312" w:eastAsia="仿宋_GB2312" w:hint="eastAsia"/>
          <w:b/>
          <w:sz w:val="32"/>
          <w:szCs w:val="32"/>
        </w:rPr>
        <w:t>中国</w:t>
      </w:r>
      <w:r w:rsidR="00675DE3" w:rsidRPr="002B5A0F">
        <w:rPr>
          <w:rFonts w:ascii="仿宋_GB2312" w:eastAsia="仿宋_GB2312" w:hint="eastAsia"/>
          <w:b/>
          <w:sz w:val="32"/>
          <w:szCs w:val="32"/>
        </w:rPr>
        <w:t>市场竞争情况。</w:t>
      </w:r>
    </w:p>
    <w:p w14:paraId="5C8BEF39" w14:textId="77777777" w:rsidR="00675DE3" w:rsidRPr="002B5A0F" w:rsidRDefault="00C35F20" w:rsidP="00675DE3">
      <w:pPr>
        <w:ind w:firstLineChars="200" w:firstLine="640"/>
        <w:rPr>
          <w:rFonts w:ascii="仿宋_GB2312" w:eastAsia="仿宋_GB2312" w:hAnsi="宋体"/>
          <w:sz w:val="32"/>
          <w:szCs w:val="32"/>
        </w:rPr>
      </w:pPr>
      <w:r>
        <w:rPr>
          <w:rFonts w:ascii="仿宋_GB2312" w:eastAsia="仿宋_GB2312" w:hAnsi="宋体" w:cs="仿宋_GB2312" w:hint="eastAsia"/>
          <w:kern w:val="0"/>
          <w:sz w:val="32"/>
          <w:szCs w:val="32"/>
        </w:rPr>
        <w:t>中国</w:t>
      </w:r>
      <w:r w:rsidR="00675DE3" w:rsidRPr="00063B15">
        <w:rPr>
          <w:rFonts w:ascii="仿宋_GB2312" w:eastAsia="仿宋_GB2312" w:hAnsi="宋体" w:cs="仿宋_GB2312" w:hint="eastAsia"/>
          <w:kern w:val="0"/>
          <w:sz w:val="32"/>
          <w:szCs w:val="32"/>
        </w:rPr>
        <w:t>产业</w:t>
      </w:r>
      <w:r w:rsidR="00675DE3" w:rsidRPr="002B5A0F">
        <w:rPr>
          <w:rFonts w:ascii="仿宋_GB2312" w:eastAsia="仿宋_GB2312" w:hAnsi="宋体" w:cs="仿宋_GB2312" w:hint="eastAsia"/>
          <w:kern w:val="0"/>
          <w:sz w:val="32"/>
          <w:szCs w:val="32"/>
        </w:rPr>
        <w:t>提出，</w:t>
      </w:r>
      <w:r>
        <w:rPr>
          <w:rFonts w:ascii="仿宋_GB2312" w:eastAsia="仿宋_GB2312" w:hint="eastAsia"/>
          <w:color w:val="000000"/>
          <w:sz w:val="32"/>
          <w:szCs w:val="32"/>
        </w:rPr>
        <w:t>欧盟和美国己内酰胺</w:t>
      </w:r>
      <w:r w:rsidR="00675DE3" w:rsidRPr="002B5A0F">
        <w:rPr>
          <w:rFonts w:ascii="仿宋_GB2312" w:eastAsia="仿宋_GB2312" w:hint="eastAsia"/>
          <w:color w:val="000000"/>
          <w:sz w:val="32"/>
          <w:szCs w:val="32"/>
        </w:rPr>
        <w:t>生产商和出口商</w:t>
      </w:r>
      <w:r w:rsidR="00675DE3" w:rsidRPr="002B5A0F">
        <w:rPr>
          <w:rFonts w:ascii="仿宋_GB2312" w:eastAsia="仿宋_GB2312" w:hAnsi="宋体" w:cs="仿宋_GB2312" w:hint="eastAsia"/>
          <w:kern w:val="0"/>
          <w:sz w:val="32"/>
          <w:szCs w:val="32"/>
        </w:rPr>
        <w:t>对</w:t>
      </w:r>
      <w:r>
        <w:rPr>
          <w:rFonts w:ascii="仿宋_GB2312" w:eastAsia="仿宋_GB2312" w:hAnsi="宋体" w:cs="仿宋_GB2312" w:hint="eastAsia"/>
          <w:kern w:val="0"/>
          <w:sz w:val="32"/>
          <w:szCs w:val="32"/>
        </w:rPr>
        <w:t>中国</w:t>
      </w:r>
      <w:r w:rsidR="00675DE3" w:rsidRPr="002B5A0F">
        <w:rPr>
          <w:rFonts w:ascii="仿宋_GB2312" w:eastAsia="仿宋_GB2312" w:hAnsi="宋体" w:cs="仿宋_GB2312" w:hint="eastAsia"/>
          <w:kern w:val="0"/>
          <w:sz w:val="32"/>
          <w:szCs w:val="32"/>
        </w:rPr>
        <w:t>市场非常熟悉。在</w:t>
      </w:r>
      <w:r>
        <w:rPr>
          <w:rFonts w:ascii="仿宋_GB2312" w:eastAsia="仿宋_GB2312" w:hAnsi="宋体" w:cs="仿宋_GB2312" w:hint="eastAsia"/>
          <w:kern w:val="0"/>
          <w:sz w:val="32"/>
          <w:szCs w:val="32"/>
        </w:rPr>
        <w:t>中国</w:t>
      </w:r>
      <w:r w:rsidR="00675DE3" w:rsidRPr="002B5A0F">
        <w:rPr>
          <w:rFonts w:ascii="仿宋_GB2312" w:eastAsia="仿宋_GB2312" w:hAnsi="宋体" w:cs="仿宋_GB2312" w:hint="eastAsia"/>
          <w:kern w:val="0"/>
          <w:sz w:val="32"/>
          <w:szCs w:val="32"/>
        </w:rPr>
        <w:t>的市场通路、销售渠道较为健全，被调查产品之间及被调查产品和</w:t>
      </w:r>
      <w:r>
        <w:rPr>
          <w:rFonts w:ascii="仿宋_GB2312" w:eastAsia="仿宋_GB2312" w:hAnsi="宋体" w:cs="仿宋_GB2312" w:hint="eastAsia"/>
          <w:kern w:val="0"/>
          <w:sz w:val="32"/>
          <w:szCs w:val="32"/>
        </w:rPr>
        <w:t>中国</w:t>
      </w:r>
      <w:r w:rsidR="00675DE3" w:rsidRPr="002B5A0F">
        <w:rPr>
          <w:rFonts w:ascii="仿宋_GB2312" w:eastAsia="仿宋_GB2312" w:hAnsi="宋体" w:cs="仿宋_GB2312" w:hint="eastAsia"/>
          <w:kern w:val="0"/>
          <w:sz w:val="32"/>
          <w:szCs w:val="32"/>
        </w:rPr>
        <w:t>同类产品之间同质化，价格是</w:t>
      </w:r>
      <w:r>
        <w:rPr>
          <w:rFonts w:ascii="仿宋_GB2312" w:eastAsia="仿宋_GB2312" w:hAnsi="宋体" w:cs="仿宋_GB2312" w:hint="eastAsia"/>
          <w:kern w:val="0"/>
          <w:sz w:val="32"/>
          <w:szCs w:val="32"/>
        </w:rPr>
        <w:t>中国</w:t>
      </w:r>
      <w:r w:rsidR="00675DE3" w:rsidRPr="002B5A0F">
        <w:rPr>
          <w:rFonts w:ascii="仿宋_GB2312" w:eastAsia="仿宋_GB2312" w:hAnsi="宋体" w:cs="仿宋_GB2312" w:hint="eastAsia"/>
          <w:kern w:val="0"/>
          <w:sz w:val="32"/>
          <w:szCs w:val="32"/>
        </w:rPr>
        <w:t>市场竞争的唯一或主要手段。如果终止反倾销措施，上述国家（地区）的</w:t>
      </w:r>
      <w:r>
        <w:rPr>
          <w:rFonts w:ascii="仿宋_GB2312" w:eastAsia="仿宋_GB2312" w:hAnsi="宋体" w:cs="仿宋_GB2312" w:hint="eastAsia"/>
          <w:kern w:val="0"/>
          <w:sz w:val="32"/>
          <w:szCs w:val="32"/>
        </w:rPr>
        <w:t>己内酰胺</w:t>
      </w:r>
      <w:r w:rsidR="00675DE3" w:rsidRPr="002B5A0F">
        <w:rPr>
          <w:rFonts w:ascii="仿宋_GB2312" w:eastAsia="仿宋_GB2312" w:hAnsi="宋体" w:cs="仿宋_GB2312" w:hint="eastAsia"/>
          <w:kern w:val="0"/>
          <w:sz w:val="32"/>
          <w:szCs w:val="32"/>
        </w:rPr>
        <w:t>厂商很可能利用其熟悉的销售渠道和客户群体迅速扩大对</w:t>
      </w:r>
      <w:r>
        <w:rPr>
          <w:rFonts w:ascii="仿宋_GB2312" w:eastAsia="仿宋_GB2312" w:hAnsi="宋体" w:cs="仿宋_GB2312" w:hint="eastAsia"/>
          <w:kern w:val="0"/>
          <w:sz w:val="32"/>
          <w:szCs w:val="32"/>
        </w:rPr>
        <w:t>中国</w:t>
      </w:r>
      <w:r w:rsidR="00675DE3" w:rsidRPr="002B5A0F">
        <w:rPr>
          <w:rFonts w:ascii="仿宋_GB2312" w:eastAsia="仿宋_GB2312" w:hAnsi="宋体" w:cs="仿宋_GB2312" w:hint="eastAsia"/>
          <w:kern w:val="0"/>
          <w:sz w:val="32"/>
          <w:szCs w:val="32"/>
        </w:rPr>
        <w:t>的倾销出口。</w:t>
      </w:r>
      <w:r w:rsidR="00675DE3" w:rsidRPr="002B5A0F">
        <w:rPr>
          <w:rFonts w:ascii="仿宋_GB2312" w:eastAsia="仿宋_GB2312" w:hAnsi="宋体" w:hint="eastAsia"/>
          <w:sz w:val="32"/>
          <w:szCs w:val="32"/>
        </w:rPr>
        <w:t>没有利害关系方就此提出不同意见。</w:t>
      </w:r>
    </w:p>
    <w:p w14:paraId="7F6532E6" w14:textId="77777777" w:rsidR="00675DE3" w:rsidRDefault="00675DE3" w:rsidP="00675DE3">
      <w:pPr>
        <w:spacing w:line="360" w:lineRule="auto"/>
        <w:ind w:firstLineChars="200" w:firstLine="640"/>
        <w:rPr>
          <w:rFonts w:ascii="仿宋_GB2312" w:eastAsia="仿宋_GB2312"/>
          <w:kern w:val="0"/>
          <w:sz w:val="32"/>
          <w:szCs w:val="32"/>
        </w:rPr>
      </w:pPr>
      <w:r w:rsidRPr="00063B15">
        <w:rPr>
          <w:rFonts w:ascii="仿宋_GB2312" w:eastAsia="仿宋_GB2312" w:hAnsi="宋体" w:hint="eastAsia"/>
          <w:sz w:val="32"/>
          <w:szCs w:val="32"/>
        </w:rPr>
        <w:t>调查机关认为</w:t>
      </w:r>
      <w:r w:rsidRPr="002B5A0F">
        <w:rPr>
          <w:rFonts w:ascii="仿宋_GB2312" w:eastAsia="仿宋_GB2312" w:hAnsi="宋体" w:hint="eastAsia"/>
          <w:sz w:val="32"/>
          <w:szCs w:val="32"/>
        </w:rPr>
        <w:t>，</w:t>
      </w:r>
      <w:r w:rsidR="00C35F20">
        <w:rPr>
          <w:rFonts w:ascii="仿宋_GB2312" w:eastAsia="仿宋_GB2312" w:hAnsi="宋体" w:hint="eastAsia"/>
          <w:sz w:val="32"/>
          <w:szCs w:val="32"/>
        </w:rPr>
        <w:t>中国己内酰胺</w:t>
      </w:r>
      <w:r w:rsidRPr="002B5A0F">
        <w:rPr>
          <w:rFonts w:ascii="仿宋_GB2312" w:eastAsia="仿宋_GB2312" w:hAnsi="宋体" w:hint="eastAsia"/>
          <w:sz w:val="32"/>
          <w:szCs w:val="32"/>
        </w:rPr>
        <w:t>市场巨大，需求持续增长，是上述国家（地区）出口商的重要目标市场，同时上述国家（地区）存在大量的产能及闲置产能，在可预见的未来产能还将进一步增加，而除</w:t>
      </w:r>
      <w:r w:rsidR="00C35F20">
        <w:rPr>
          <w:rFonts w:ascii="仿宋_GB2312" w:eastAsia="仿宋_GB2312" w:hAnsi="宋体" w:hint="eastAsia"/>
          <w:sz w:val="32"/>
          <w:szCs w:val="32"/>
        </w:rPr>
        <w:t>中国</w:t>
      </w:r>
      <w:r w:rsidRPr="002B5A0F">
        <w:rPr>
          <w:rFonts w:ascii="仿宋_GB2312" w:eastAsia="仿宋_GB2312" w:hAnsi="宋体" w:hint="eastAsia"/>
          <w:sz w:val="32"/>
          <w:szCs w:val="32"/>
        </w:rPr>
        <w:t>以外的</w:t>
      </w:r>
      <w:r>
        <w:rPr>
          <w:rFonts w:ascii="仿宋_GB2312" w:eastAsia="仿宋_GB2312" w:hAnsi="宋体" w:hint="eastAsia"/>
          <w:sz w:val="32"/>
          <w:szCs w:val="32"/>
        </w:rPr>
        <w:t>其他</w:t>
      </w:r>
      <w:r w:rsidR="00C35F20">
        <w:rPr>
          <w:rFonts w:ascii="仿宋_GB2312" w:eastAsia="仿宋_GB2312" w:hAnsi="宋体" w:hint="eastAsia"/>
          <w:sz w:val="32"/>
          <w:szCs w:val="32"/>
        </w:rPr>
        <w:t>己内酰胺</w:t>
      </w:r>
      <w:r w:rsidRPr="002B5A0F">
        <w:rPr>
          <w:rFonts w:ascii="仿宋_GB2312" w:eastAsia="仿宋_GB2312" w:hAnsi="宋体" w:hint="eastAsia"/>
          <w:sz w:val="32"/>
          <w:szCs w:val="32"/>
        </w:rPr>
        <w:t>市场的需求则保持稳定。反倾销措施实施期间，被调查产品进口数量和市场份额有所下降，但仍保有</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市场销售渠道和客户群体</w:t>
      </w:r>
      <w:r>
        <w:rPr>
          <w:rFonts w:ascii="仿宋_GB2312" w:eastAsia="仿宋_GB2312" w:hAnsi="宋体" w:cs="仿宋_GB2312" w:hint="eastAsia"/>
          <w:kern w:val="0"/>
          <w:sz w:val="32"/>
          <w:szCs w:val="32"/>
        </w:rPr>
        <w:t>，且仍占</w:t>
      </w:r>
      <w:r w:rsidR="00C35F20">
        <w:rPr>
          <w:rFonts w:ascii="仿宋_GB2312" w:eastAsia="仿宋_GB2312" w:hAnsi="宋体" w:cs="仿宋_GB2312" w:hint="eastAsia"/>
          <w:kern w:val="0"/>
          <w:sz w:val="32"/>
          <w:szCs w:val="32"/>
        </w:rPr>
        <w:t>中国</w:t>
      </w:r>
      <w:r>
        <w:rPr>
          <w:rFonts w:ascii="仿宋_GB2312" w:eastAsia="仿宋_GB2312" w:hAnsi="宋体" w:cs="仿宋_GB2312" w:hint="eastAsia"/>
          <w:kern w:val="0"/>
          <w:sz w:val="32"/>
          <w:szCs w:val="32"/>
        </w:rPr>
        <w:t>市场较大份额</w:t>
      </w:r>
      <w:r w:rsidRPr="002B5A0F">
        <w:rPr>
          <w:rFonts w:ascii="仿宋_GB2312" w:eastAsia="仿宋_GB2312" w:hAnsi="宋体" w:cs="仿宋_GB2312" w:hint="eastAsia"/>
          <w:kern w:val="0"/>
          <w:sz w:val="32"/>
          <w:szCs w:val="32"/>
        </w:rPr>
        <w:t>。</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市场竞争产品同质化，价格是竞争的主要手段。如果取消反倾销措施，</w:t>
      </w:r>
      <w:r w:rsidRPr="002B5A0F">
        <w:rPr>
          <w:rFonts w:ascii="仿宋_GB2312" w:eastAsia="仿宋_GB2312" w:hAnsi="宋体" w:hint="eastAsia"/>
          <w:sz w:val="32"/>
          <w:szCs w:val="32"/>
        </w:rPr>
        <w:t>上述国家（地区）的出口商很可能采</w:t>
      </w:r>
      <w:r>
        <w:rPr>
          <w:rFonts w:ascii="仿宋_GB2312" w:eastAsia="仿宋_GB2312" w:hAnsi="宋体" w:hint="eastAsia"/>
          <w:sz w:val="32"/>
          <w:szCs w:val="32"/>
        </w:rPr>
        <w:t>取</w:t>
      </w:r>
      <w:r w:rsidRPr="002B5A0F">
        <w:rPr>
          <w:rFonts w:ascii="仿宋_GB2312" w:eastAsia="仿宋_GB2312" w:hAnsi="宋体" w:hint="eastAsia"/>
          <w:sz w:val="32"/>
          <w:szCs w:val="32"/>
        </w:rPr>
        <w:t>倾销手段，通过低</w:t>
      </w:r>
      <w:r w:rsidRPr="002B5A0F">
        <w:rPr>
          <w:rFonts w:ascii="仿宋_GB2312" w:eastAsia="仿宋_GB2312" w:hAnsi="宋体" w:cs="仿宋_GB2312" w:hint="eastAsia"/>
          <w:kern w:val="0"/>
          <w:sz w:val="32"/>
          <w:szCs w:val="32"/>
        </w:rPr>
        <w:t>价</w:t>
      </w:r>
      <w:r>
        <w:rPr>
          <w:rFonts w:ascii="仿宋_GB2312" w:eastAsia="仿宋_GB2312" w:hAnsi="宋体" w:cs="仿宋_GB2312" w:hint="eastAsia"/>
          <w:kern w:val="0"/>
          <w:sz w:val="32"/>
          <w:szCs w:val="32"/>
        </w:rPr>
        <w:t>竞争</w:t>
      </w:r>
      <w:r w:rsidRPr="002B5A0F">
        <w:rPr>
          <w:rFonts w:ascii="仿宋_GB2312" w:eastAsia="仿宋_GB2312" w:hAnsi="宋体" w:cs="仿宋_GB2312" w:hint="eastAsia"/>
          <w:kern w:val="0"/>
          <w:sz w:val="32"/>
          <w:szCs w:val="32"/>
        </w:rPr>
        <w:t>获得</w:t>
      </w:r>
      <w:r w:rsidR="00C35F20">
        <w:rPr>
          <w:rFonts w:ascii="仿宋_GB2312" w:eastAsia="仿宋_GB2312" w:hAnsi="宋体" w:cs="仿宋_GB2312" w:hint="eastAsia"/>
          <w:kern w:val="0"/>
          <w:sz w:val="32"/>
          <w:szCs w:val="32"/>
        </w:rPr>
        <w:t>中国</w:t>
      </w:r>
      <w:r w:rsidRPr="002B5A0F">
        <w:rPr>
          <w:rFonts w:ascii="仿宋_GB2312" w:eastAsia="仿宋_GB2312" w:hAnsi="宋体" w:cs="仿宋_GB2312" w:hint="eastAsia"/>
          <w:kern w:val="0"/>
          <w:sz w:val="32"/>
          <w:szCs w:val="32"/>
        </w:rPr>
        <w:t>市场，消化其</w:t>
      </w:r>
      <w:r>
        <w:rPr>
          <w:rFonts w:ascii="仿宋_GB2312" w:eastAsia="仿宋_GB2312" w:hAnsi="宋体" w:cs="仿宋_GB2312" w:hint="eastAsia"/>
          <w:kern w:val="0"/>
          <w:sz w:val="32"/>
          <w:szCs w:val="32"/>
        </w:rPr>
        <w:t>过剩</w:t>
      </w:r>
      <w:r w:rsidRPr="002B5A0F">
        <w:rPr>
          <w:rFonts w:ascii="仿宋_GB2312" w:eastAsia="仿宋_GB2312" w:hAnsi="宋体" w:cs="仿宋_GB2312" w:hint="eastAsia"/>
          <w:kern w:val="0"/>
          <w:sz w:val="32"/>
          <w:szCs w:val="32"/>
        </w:rPr>
        <w:t>的</w:t>
      </w:r>
      <w:r w:rsidRPr="002B5A0F">
        <w:rPr>
          <w:rFonts w:ascii="仿宋_GB2312" w:eastAsia="仿宋_GB2312" w:hAnsi="宋体" w:hint="eastAsia"/>
          <w:sz w:val="32"/>
          <w:szCs w:val="32"/>
        </w:rPr>
        <w:t>产能及闲置产能</w:t>
      </w:r>
      <w:r w:rsidRPr="002B5A0F">
        <w:rPr>
          <w:rFonts w:ascii="仿宋_GB2312" w:eastAsia="仿宋_GB2312" w:hAnsi="宋体" w:cs="仿宋_GB2312" w:hint="eastAsia"/>
          <w:kern w:val="0"/>
          <w:sz w:val="32"/>
          <w:szCs w:val="32"/>
        </w:rPr>
        <w:t>。</w:t>
      </w:r>
      <w:r w:rsidRPr="002B5A0F">
        <w:rPr>
          <w:rFonts w:ascii="仿宋_GB2312" w:eastAsia="仿宋_GB2312" w:hAnsi="宋体" w:hint="eastAsia"/>
          <w:sz w:val="32"/>
          <w:szCs w:val="32"/>
        </w:rPr>
        <w:t>因此，调查机关认为</w:t>
      </w:r>
      <w:r>
        <w:rPr>
          <w:rFonts w:ascii="仿宋_GB2312" w:eastAsia="仿宋_GB2312" w:hAnsi="宋体" w:hint="eastAsia"/>
          <w:sz w:val="32"/>
          <w:szCs w:val="32"/>
        </w:rPr>
        <w:t>，</w:t>
      </w:r>
      <w:r w:rsidRPr="002B5A0F">
        <w:rPr>
          <w:rFonts w:ascii="仿宋_GB2312" w:eastAsia="仿宋_GB2312" w:hAnsi="宋体" w:hint="eastAsia"/>
          <w:sz w:val="32"/>
          <w:szCs w:val="32"/>
        </w:rPr>
        <w:t>如终</w:t>
      </w:r>
      <w:r w:rsidRPr="002B5A0F">
        <w:rPr>
          <w:rFonts w:ascii="仿宋_GB2312" w:eastAsia="仿宋_GB2312" w:hAnsi="宋体" w:hint="eastAsia"/>
          <w:sz w:val="32"/>
          <w:szCs w:val="32"/>
        </w:rPr>
        <w:lastRenderedPageBreak/>
        <w:t>止反倾销措施，原产于</w:t>
      </w:r>
      <w:r w:rsidR="00C35F20">
        <w:rPr>
          <w:rFonts w:ascii="仿宋_GB2312" w:eastAsia="仿宋_GB2312" w:hAnsi="宋体" w:hint="eastAsia"/>
          <w:sz w:val="32"/>
          <w:szCs w:val="32"/>
        </w:rPr>
        <w:t>欧盟和美国</w:t>
      </w:r>
      <w:r w:rsidRPr="002B5A0F">
        <w:rPr>
          <w:rFonts w:ascii="仿宋_GB2312" w:eastAsia="仿宋_GB2312" w:hAnsi="宋体" w:hint="eastAsia"/>
          <w:sz w:val="32"/>
          <w:szCs w:val="32"/>
        </w:rPr>
        <w:t>的</w:t>
      </w:r>
      <w:r w:rsidR="00C35F20">
        <w:rPr>
          <w:rFonts w:ascii="仿宋_GB2312" w:eastAsia="仿宋_GB2312" w:hAnsi="宋体" w:hint="eastAsia"/>
          <w:sz w:val="32"/>
          <w:szCs w:val="32"/>
        </w:rPr>
        <w:t>己内酰胺</w:t>
      </w:r>
      <w:r>
        <w:rPr>
          <w:rFonts w:ascii="仿宋_GB2312" w:eastAsia="仿宋_GB2312" w:hAnsi="宋体" w:hint="eastAsia"/>
          <w:sz w:val="32"/>
          <w:szCs w:val="32"/>
        </w:rPr>
        <w:t>对</w:t>
      </w:r>
      <w:r w:rsidR="00C35F20">
        <w:rPr>
          <w:rFonts w:ascii="仿宋_GB2312" w:eastAsia="仿宋_GB2312" w:hAnsi="宋体" w:hint="eastAsia"/>
          <w:sz w:val="32"/>
          <w:szCs w:val="32"/>
        </w:rPr>
        <w:t>中国</w:t>
      </w:r>
      <w:r>
        <w:rPr>
          <w:rFonts w:ascii="仿宋_GB2312" w:eastAsia="仿宋_GB2312" w:hAnsi="宋体" w:hint="eastAsia"/>
          <w:sz w:val="32"/>
          <w:szCs w:val="32"/>
        </w:rPr>
        <w:t>的出口</w:t>
      </w:r>
      <w:r w:rsidRPr="002B5A0F">
        <w:rPr>
          <w:rFonts w:ascii="仿宋_GB2312" w:eastAsia="仿宋_GB2312" w:hAnsi="宋体" w:hint="eastAsia"/>
          <w:sz w:val="32"/>
          <w:szCs w:val="32"/>
        </w:rPr>
        <w:t>数量可能进一步增长。</w:t>
      </w:r>
    </w:p>
    <w:p w14:paraId="685E8F8C" w14:textId="77777777" w:rsidR="00675DE3" w:rsidRPr="006F41DE" w:rsidRDefault="004C104E" w:rsidP="00F840A0">
      <w:pPr>
        <w:ind w:firstLineChars="200" w:firstLine="643"/>
        <w:rPr>
          <w:rFonts w:ascii="仿宋_GB2312" w:eastAsia="仿宋_GB2312" w:hAnsi="宋体"/>
          <w:b/>
          <w:sz w:val="32"/>
          <w:szCs w:val="32"/>
        </w:rPr>
      </w:pPr>
      <w:r w:rsidRPr="006F41DE">
        <w:rPr>
          <w:rFonts w:ascii="仿宋_GB2312" w:eastAsia="仿宋_GB2312" w:hAnsi="宋体" w:hint="eastAsia"/>
          <w:b/>
          <w:sz w:val="32"/>
          <w:szCs w:val="32"/>
        </w:rPr>
        <w:t>2</w:t>
      </w:r>
      <w:r w:rsidR="00EF2294" w:rsidRPr="006F41DE">
        <w:rPr>
          <w:rFonts w:ascii="仿宋_GB2312" w:eastAsia="仿宋_GB2312" w:hAnsi="宋体" w:hint="eastAsia"/>
          <w:b/>
          <w:sz w:val="32"/>
          <w:szCs w:val="32"/>
        </w:rPr>
        <w:t>.</w:t>
      </w:r>
      <w:r w:rsidR="00675DE3" w:rsidRPr="006F41DE">
        <w:rPr>
          <w:rFonts w:ascii="仿宋_GB2312" w:eastAsia="仿宋_GB2312" w:hAnsi="宋体" w:hint="eastAsia"/>
          <w:b/>
          <w:sz w:val="32"/>
          <w:szCs w:val="32"/>
        </w:rPr>
        <w:t>被调查产品对</w:t>
      </w:r>
      <w:r w:rsidR="00C35F20" w:rsidRPr="006F41DE">
        <w:rPr>
          <w:rFonts w:ascii="仿宋_GB2312" w:eastAsia="仿宋_GB2312" w:hAnsi="宋体" w:hint="eastAsia"/>
          <w:b/>
          <w:sz w:val="32"/>
          <w:szCs w:val="32"/>
        </w:rPr>
        <w:t>中国</w:t>
      </w:r>
      <w:r w:rsidR="00675DE3" w:rsidRPr="006F41DE">
        <w:rPr>
          <w:rFonts w:ascii="仿宋_GB2312" w:eastAsia="仿宋_GB2312" w:hAnsi="宋体" w:hint="eastAsia"/>
          <w:b/>
          <w:sz w:val="32"/>
          <w:szCs w:val="32"/>
        </w:rPr>
        <w:t>同类产品价格可能造成的影响。</w:t>
      </w:r>
    </w:p>
    <w:p w14:paraId="0EB5E094" w14:textId="77777777" w:rsidR="00675DE3" w:rsidRDefault="00675DE3" w:rsidP="00675DE3">
      <w:pPr>
        <w:spacing w:line="360" w:lineRule="auto"/>
        <w:ind w:firstLineChars="200" w:firstLine="640"/>
        <w:rPr>
          <w:rFonts w:ascii="仿宋_GB2312" w:eastAsia="仿宋_GB2312"/>
          <w:color w:val="000000"/>
          <w:sz w:val="32"/>
          <w:szCs w:val="32"/>
        </w:rPr>
      </w:pPr>
      <w:r w:rsidRPr="00EC457D">
        <w:rPr>
          <w:rFonts w:ascii="仿宋_GB2312" w:eastAsia="仿宋_GB2312" w:hint="eastAsia"/>
          <w:kern w:val="0"/>
          <w:sz w:val="32"/>
          <w:szCs w:val="32"/>
        </w:rPr>
        <w:t>调查机关</w:t>
      </w:r>
      <w:r>
        <w:rPr>
          <w:rFonts w:ascii="仿宋_GB2312" w:eastAsia="仿宋_GB2312" w:hint="eastAsia"/>
          <w:kern w:val="0"/>
          <w:sz w:val="32"/>
          <w:szCs w:val="32"/>
        </w:rPr>
        <w:t>在</w:t>
      </w:r>
      <w:r w:rsidR="005815B7">
        <w:rPr>
          <w:rFonts w:ascii="仿宋_GB2312" w:eastAsia="仿宋_GB2312" w:hint="eastAsia"/>
          <w:kern w:val="0"/>
          <w:sz w:val="32"/>
          <w:szCs w:val="32"/>
        </w:rPr>
        <w:t>2011第68</w:t>
      </w:r>
      <w:r>
        <w:rPr>
          <w:rFonts w:ascii="仿宋_GB2312" w:eastAsia="仿宋_GB2312" w:hint="eastAsia"/>
          <w:kern w:val="0"/>
          <w:sz w:val="32"/>
          <w:szCs w:val="32"/>
        </w:rPr>
        <w:t>号</w:t>
      </w:r>
      <w:r w:rsidRPr="00EC457D">
        <w:rPr>
          <w:rFonts w:ascii="仿宋_GB2312" w:eastAsia="仿宋_GB2312" w:hint="eastAsia"/>
          <w:kern w:val="0"/>
          <w:sz w:val="32"/>
          <w:szCs w:val="32"/>
        </w:rPr>
        <w:t>公告</w:t>
      </w:r>
      <w:r>
        <w:rPr>
          <w:rFonts w:ascii="仿宋_GB2312" w:eastAsia="仿宋_GB2312" w:hint="eastAsia"/>
          <w:kern w:val="0"/>
          <w:sz w:val="32"/>
          <w:szCs w:val="32"/>
        </w:rPr>
        <w:t>中认定</w:t>
      </w:r>
      <w:r w:rsidRPr="00EC457D">
        <w:rPr>
          <w:rFonts w:ascii="仿宋_GB2312" w:eastAsia="仿宋_GB2312" w:hint="eastAsia"/>
          <w:kern w:val="0"/>
          <w:sz w:val="32"/>
          <w:szCs w:val="32"/>
        </w:rPr>
        <w:t>，</w:t>
      </w:r>
      <w:r>
        <w:rPr>
          <w:rFonts w:ascii="仿宋_GB2312" w:eastAsia="仿宋_GB2312" w:hint="eastAsia"/>
          <w:color w:val="000000"/>
          <w:sz w:val="32"/>
          <w:szCs w:val="32"/>
        </w:rPr>
        <w:t>原产于</w:t>
      </w:r>
      <w:r w:rsidR="00C35F20">
        <w:rPr>
          <w:rFonts w:ascii="仿宋_GB2312" w:eastAsia="仿宋_GB2312" w:hint="eastAsia"/>
          <w:color w:val="000000"/>
          <w:sz w:val="32"/>
          <w:szCs w:val="32"/>
        </w:rPr>
        <w:t>欧盟和美国</w:t>
      </w:r>
      <w:r w:rsidRPr="00EC457D">
        <w:rPr>
          <w:rFonts w:ascii="仿宋_GB2312" w:eastAsia="仿宋_GB2312" w:hint="eastAsia"/>
          <w:color w:val="000000"/>
          <w:sz w:val="32"/>
          <w:szCs w:val="32"/>
        </w:rPr>
        <w:t>的进口</w:t>
      </w:r>
      <w:r w:rsidR="00C35F20">
        <w:rPr>
          <w:rFonts w:ascii="仿宋_GB2312" w:eastAsia="仿宋_GB2312" w:hint="eastAsia"/>
          <w:color w:val="000000"/>
          <w:sz w:val="32"/>
          <w:szCs w:val="32"/>
        </w:rPr>
        <w:t>己内酰胺</w:t>
      </w:r>
      <w:r>
        <w:rPr>
          <w:rFonts w:ascii="仿宋_GB2312" w:eastAsia="仿宋_GB2312" w:hint="eastAsia"/>
          <w:color w:val="000000"/>
          <w:sz w:val="32"/>
          <w:szCs w:val="32"/>
        </w:rPr>
        <w:t>价格下降，对</w:t>
      </w:r>
      <w:r w:rsidR="00C35F20">
        <w:rPr>
          <w:rFonts w:ascii="仿宋_GB2312" w:eastAsia="仿宋_GB2312" w:hint="eastAsia"/>
          <w:color w:val="000000"/>
          <w:sz w:val="32"/>
          <w:szCs w:val="32"/>
        </w:rPr>
        <w:t>中国</w:t>
      </w:r>
      <w:r>
        <w:rPr>
          <w:rFonts w:ascii="仿宋_GB2312" w:eastAsia="仿宋_GB2312" w:hint="eastAsia"/>
          <w:color w:val="000000"/>
          <w:sz w:val="32"/>
          <w:szCs w:val="32"/>
        </w:rPr>
        <w:t>同类产品价格产生了明显的抑制</w:t>
      </w:r>
      <w:r w:rsidR="004C104E">
        <w:rPr>
          <w:rFonts w:ascii="仿宋_GB2312" w:eastAsia="仿宋_GB2312" w:hint="eastAsia"/>
          <w:color w:val="000000"/>
          <w:sz w:val="32"/>
          <w:szCs w:val="32"/>
        </w:rPr>
        <w:t>和削减</w:t>
      </w:r>
      <w:r>
        <w:rPr>
          <w:rFonts w:ascii="仿宋_GB2312" w:eastAsia="仿宋_GB2312" w:hint="eastAsia"/>
          <w:color w:val="000000"/>
          <w:sz w:val="32"/>
          <w:szCs w:val="32"/>
        </w:rPr>
        <w:t>作用。</w:t>
      </w:r>
    </w:p>
    <w:p w14:paraId="727544C3" w14:textId="77777777" w:rsidR="00675DE3" w:rsidRDefault="00C35F20" w:rsidP="00675DE3">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中国</w:t>
      </w:r>
      <w:r w:rsidR="00675DE3">
        <w:rPr>
          <w:rFonts w:ascii="仿宋_GB2312" w:eastAsia="仿宋_GB2312" w:hint="eastAsia"/>
          <w:kern w:val="0"/>
          <w:sz w:val="32"/>
          <w:szCs w:val="32"/>
        </w:rPr>
        <w:t>产业主张，被调查产品价格与</w:t>
      </w:r>
      <w:r>
        <w:rPr>
          <w:rFonts w:ascii="仿宋_GB2312" w:eastAsia="仿宋_GB2312" w:hint="eastAsia"/>
          <w:kern w:val="0"/>
          <w:sz w:val="32"/>
          <w:szCs w:val="32"/>
        </w:rPr>
        <w:t>中国</w:t>
      </w:r>
      <w:r w:rsidR="00675DE3">
        <w:rPr>
          <w:rFonts w:ascii="仿宋_GB2312" w:eastAsia="仿宋_GB2312" w:hint="eastAsia"/>
          <w:kern w:val="0"/>
          <w:sz w:val="32"/>
          <w:szCs w:val="32"/>
        </w:rPr>
        <w:t>同类产品价格变化趋势</w:t>
      </w:r>
      <w:r w:rsidR="000033A0">
        <w:rPr>
          <w:rFonts w:ascii="仿宋_GB2312" w:eastAsia="仿宋_GB2312" w:hint="eastAsia"/>
          <w:kern w:val="0"/>
          <w:sz w:val="32"/>
          <w:szCs w:val="32"/>
        </w:rPr>
        <w:t>一致</w:t>
      </w:r>
      <w:r w:rsidR="00675DE3">
        <w:rPr>
          <w:rFonts w:ascii="仿宋_GB2312" w:eastAsia="仿宋_GB2312" w:hint="eastAsia"/>
          <w:kern w:val="0"/>
          <w:sz w:val="32"/>
          <w:szCs w:val="32"/>
        </w:rPr>
        <w:t>。如终止反倾销措施，</w:t>
      </w:r>
      <w:r w:rsidR="000033A0">
        <w:rPr>
          <w:rFonts w:ascii="仿宋_GB2312" w:eastAsia="仿宋_GB2312" w:hint="eastAsia"/>
          <w:kern w:val="0"/>
          <w:sz w:val="32"/>
          <w:szCs w:val="32"/>
        </w:rPr>
        <w:t>中国同类产品的价格可能受到申请调查产品的进一步冲击和影响，很可能进一步大幅下降价格并受到实质性的抑制</w:t>
      </w:r>
      <w:r w:rsidR="00675DE3">
        <w:rPr>
          <w:rFonts w:ascii="仿宋_GB2312" w:eastAsia="仿宋_GB2312" w:hint="eastAsia"/>
          <w:kern w:val="0"/>
          <w:sz w:val="32"/>
          <w:szCs w:val="32"/>
        </w:rPr>
        <w:t>。</w:t>
      </w:r>
    </w:p>
    <w:p w14:paraId="17DBD31F" w14:textId="77777777" w:rsidR="004C104E" w:rsidRDefault="004C104E" w:rsidP="00675DE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根据中华人民共和国海关数据统计，2012年、2013年、2014年、2015年和2016年</w:t>
      </w:r>
      <w:r w:rsidR="002B7FA5">
        <w:rPr>
          <w:rFonts w:ascii="仿宋_GB2312" w:eastAsia="仿宋_GB2312" w:hAnsi="宋体" w:hint="eastAsia"/>
          <w:sz w:val="32"/>
          <w:szCs w:val="32"/>
        </w:rPr>
        <w:t>1-6月</w:t>
      </w:r>
      <w:r w:rsidRPr="002B5A0F">
        <w:rPr>
          <w:rFonts w:ascii="仿宋_GB2312" w:eastAsia="仿宋_GB2312" w:hAnsi="宋体" w:hint="eastAsia"/>
          <w:sz w:val="32"/>
          <w:szCs w:val="32"/>
        </w:rPr>
        <w:t>，</w:t>
      </w:r>
      <w:r>
        <w:rPr>
          <w:rFonts w:ascii="仿宋_GB2312" w:eastAsia="仿宋_GB2312" w:hint="eastAsia"/>
          <w:color w:val="000000"/>
          <w:sz w:val="32"/>
          <w:szCs w:val="32"/>
        </w:rPr>
        <w:t>欧盟和美国</w:t>
      </w:r>
      <w:r w:rsidRPr="002B5A0F">
        <w:rPr>
          <w:rFonts w:ascii="仿宋_GB2312" w:eastAsia="仿宋_GB2312" w:hint="eastAsia"/>
          <w:color w:val="000000"/>
          <w:sz w:val="32"/>
          <w:szCs w:val="32"/>
        </w:rPr>
        <w:t>对</w:t>
      </w:r>
      <w:r>
        <w:rPr>
          <w:rFonts w:ascii="仿宋_GB2312" w:eastAsia="仿宋_GB2312" w:hint="eastAsia"/>
          <w:color w:val="000000"/>
          <w:sz w:val="32"/>
          <w:szCs w:val="32"/>
        </w:rPr>
        <w:t>中国</w:t>
      </w:r>
      <w:r w:rsidRPr="002B5A0F">
        <w:rPr>
          <w:rFonts w:ascii="仿宋_GB2312" w:eastAsia="仿宋_GB2312" w:hAnsi="宋体" w:hint="eastAsia"/>
          <w:sz w:val="32"/>
          <w:szCs w:val="32"/>
        </w:rPr>
        <w:t>合计出口</w:t>
      </w:r>
      <w:r>
        <w:rPr>
          <w:rFonts w:ascii="仿宋_GB2312" w:eastAsia="仿宋_GB2312" w:hAnsi="宋体" w:hint="eastAsia"/>
          <w:sz w:val="32"/>
          <w:szCs w:val="32"/>
        </w:rPr>
        <w:t>被调查产品的</w:t>
      </w:r>
      <w:r w:rsidRPr="002B5A0F">
        <w:rPr>
          <w:rFonts w:ascii="仿宋_GB2312" w:eastAsia="仿宋_GB2312" w:hAnsi="宋体" w:hint="eastAsia"/>
          <w:sz w:val="32"/>
          <w:szCs w:val="32"/>
        </w:rPr>
        <w:t>数量分别为</w:t>
      </w:r>
      <w:r>
        <w:rPr>
          <w:rFonts w:ascii="仿宋_GB2312" w:eastAsia="仿宋_GB2312" w:hAnsi="宋体" w:hint="eastAsia"/>
          <w:sz w:val="32"/>
          <w:szCs w:val="32"/>
        </w:rPr>
        <w:t>23.70</w:t>
      </w:r>
      <w:r w:rsidRPr="002B5A0F">
        <w:rPr>
          <w:rFonts w:ascii="仿宋_GB2312" w:eastAsia="仿宋_GB2312" w:hAnsi="宋体" w:hint="eastAsia"/>
          <w:sz w:val="32"/>
          <w:szCs w:val="32"/>
        </w:rPr>
        <w:t>万吨、</w:t>
      </w:r>
      <w:r>
        <w:rPr>
          <w:rFonts w:ascii="仿宋_GB2312" w:eastAsia="仿宋_GB2312" w:hAnsi="宋体" w:hint="eastAsia"/>
          <w:sz w:val="32"/>
          <w:szCs w:val="32"/>
        </w:rPr>
        <w:t>12.93</w:t>
      </w:r>
      <w:r w:rsidRPr="002B5A0F">
        <w:rPr>
          <w:rFonts w:ascii="仿宋_GB2312" w:eastAsia="仿宋_GB2312" w:hAnsi="宋体" w:hint="eastAsia"/>
          <w:sz w:val="32"/>
          <w:szCs w:val="32"/>
        </w:rPr>
        <w:t>万吨、</w:t>
      </w:r>
      <w:r>
        <w:rPr>
          <w:rFonts w:ascii="仿宋_GB2312" w:eastAsia="仿宋_GB2312" w:hAnsi="宋体" w:hint="eastAsia"/>
          <w:sz w:val="32"/>
          <w:szCs w:val="32"/>
        </w:rPr>
        <w:t>6.49</w:t>
      </w:r>
      <w:r w:rsidRPr="002B5A0F">
        <w:rPr>
          <w:rFonts w:ascii="仿宋_GB2312" w:eastAsia="仿宋_GB2312" w:hAnsi="宋体" w:hint="eastAsia"/>
          <w:sz w:val="32"/>
          <w:szCs w:val="32"/>
        </w:rPr>
        <w:t>万吨、</w:t>
      </w:r>
      <w:r>
        <w:rPr>
          <w:rFonts w:ascii="仿宋_GB2312" w:eastAsia="仿宋_GB2312" w:hAnsi="宋体" w:hint="eastAsia"/>
          <w:sz w:val="32"/>
          <w:szCs w:val="32"/>
        </w:rPr>
        <w:t>8.53</w:t>
      </w:r>
      <w:r w:rsidRPr="002B5A0F">
        <w:rPr>
          <w:rFonts w:ascii="仿宋_GB2312" w:eastAsia="仿宋_GB2312" w:hAnsi="宋体" w:hint="eastAsia"/>
          <w:sz w:val="32"/>
          <w:szCs w:val="32"/>
        </w:rPr>
        <w:t>万吨和</w:t>
      </w:r>
      <w:r w:rsidR="002B7FA5">
        <w:rPr>
          <w:rFonts w:ascii="仿宋_GB2312" w:eastAsia="仿宋_GB2312" w:hAnsi="宋体" w:hint="eastAsia"/>
          <w:sz w:val="32"/>
          <w:szCs w:val="32"/>
        </w:rPr>
        <w:t>3</w:t>
      </w:r>
      <w:r>
        <w:rPr>
          <w:rFonts w:ascii="仿宋_GB2312" w:eastAsia="仿宋_GB2312" w:hAnsi="宋体" w:hint="eastAsia"/>
          <w:sz w:val="32"/>
          <w:szCs w:val="32"/>
        </w:rPr>
        <w:t>.</w:t>
      </w:r>
      <w:r w:rsidR="002B7FA5">
        <w:rPr>
          <w:rFonts w:ascii="仿宋_GB2312" w:eastAsia="仿宋_GB2312" w:hAnsi="宋体" w:hint="eastAsia"/>
          <w:sz w:val="32"/>
          <w:szCs w:val="32"/>
        </w:rPr>
        <w:t>82</w:t>
      </w:r>
      <w:r w:rsidRPr="002B5A0F">
        <w:rPr>
          <w:rFonts w:ascii="仿宋_GB2312" w:eastAsia="仿宋_GB2312" w:hAnsi="宋体" w:hint="eastAsia"/>
          <w:sz w:val="32"/>
          <w:szCs w:val="32"/>
        </w:rPr>
        <w:t>万吨，占</w:t>
      </w:r>
      <w:r>
        <w:rPr>
          <w:rFonts w:ascii="仿宋_GB2312" w:eastAsia="仿宋_GB2312" w:hAnsi="宋体" w:hint="eastAsia"/>
          <w:sz w:val="32"/>
          <w:szCs w:val="32"/>
        </w:rPr>
        <w:t>中国</w:t>
      </w:r>
      <w:r w:rsidRPr="002B5A0F">
        <w:rPr>
          <w:rFonts w:ascii="仿宋_GB2312" w:eastAsia="仿宋_GB2312" w:hAnsi="宋体" w:hint="eastAsia"/>
          <w:sz w:val="32"/>
          <w:szCs w:val="32"/>
        </w:rPr>
        <w:t>市场的份额分别为</w:t>
      </w:r>
      <w:r>
        <w:rPr>
          <w:rFonts w:ascii="仿宋_GB2312" w:eastAsia="仿宋_GB2312" w:hAnsi="宋体" w:hint="eastAsia"/>
          <w:sz w:val="32"/>
          <w:szCs w:val="32"/>
        </w:rPr>
        <w:t>16.46</w:t>
      </w:r>
      <w:r w:rsidRPr="002B5A0F">
        <w:rPr>
          <w:rFonts w:ascii="仿宋_GB2312" w:eastAsia="仿宋_GB2312" w:hAnsi="宋体" w:hint="eastAsia"/>
          <w:sz w:val="32"/>
          <w:szCs w:val="32"/>
        </w:rPr>
        <w:t>%、</w:t>
      </w:r>
      <w:r>
        <w:rPr>
          <w:rFonts w:ascii="仿宋_GB2312" w:eastAsia="仿宋_GB2312" w:hAnsi="宋体" w:hint="eastAsia"/>
          <w:sz w:val="32"/>
          <w:szCs w:val="32"/>
        </w:rPr>
        <w:t>7.97</w:t>
      </w:r>
      <w:r w:rsidRPr="002B5A0F">
        <w:rPr>
          <w:rFonts w:ascii="仿宋_GB2312" w:eastAsia="仿宋_GB2312" w:hAnsi="宋体" w:hint="eastAsia"/>
          <w:sz w:val="32"/>
          <w:szCs w:val="32"/>
        </w:rPr>
        <w:t>%、</w:t>
      </w:r>
      <w:r>
        <w:rPr>
          <w:rFonts w:ascii="仿宋_GB2312" w:eastAsia="仿宋_GB2312" w:hAnsi="宋体" w:hint="eastAsia"/>
          <w:sz w:val="32"/>
          <w:szCs w:val="32"/>
        </w:rPr>
        <w:t>3.68</w:t>
      </w:r>
      <w:r w:rsidRPr="002B5A0F">
        <w:rPr>
          <w:rFonts w:ascii="仿宋_GB2312" w:eastAsia="仿宋_GB2312" w:hAnsi="宋体" w:hint="eastAsia"/>
          <w:sz w:val="32"/>
          <w:szCs w:val="32"/>
        </w:rPr>
        <w:t>%、</w:t>
      </w:r>
      <w:r>
        <w:rPr>
          <w:rFonts w:ascii="仿宋_GB2312" w:eastAsia="仿宋_GB2312" w:hAnsi="宋体" w:hint="eastAsia"/>
          <w:sz w:val="32"/>
          <w:szCs w:val="32"/>
        </w:rPr>
        <w:t>4.08</w:t>
      </w:r>
      <w:r w:rsidRPr="002B5A0F">
        <w:rPr>
          <w:rFonts w:ascii="仿宋_GB2312" w:eastAsia="仿宋_GB2312" w:hAnsi="宋体" w:hint="eastAsia"/>
          <w:sz w:val="32"/>
          <w:szCs w:val="32"/>
        </w:rPr>
        <w:t>%</w:t>
      </w:r>
      <w:r>
        <w:rPr>
          <w:rFonts w:ascii="仿宋_GB2312" w:eastAsia="仿宋_GB2312" w:hAnsi="宋体" w:hint="eastAsia"/>
          <w:sz w:val="32"/>
          <w:szCs w:val="32"/>
        </w:rPr>
        <w:t>和3.</w:t>
      </w:r>
      <w:r w:rsidR="002B7FA5">
        <w:rPr>
          <w:rFonts w:ascii="仿宋_GB2312" w:eastAsia="仿宋_GB2312" w:hAnsi="宋体" w:hint="eastAsia"/>
          <w:sz w:val="32"/>
          <w:szCs w:val="32"/>
        </w:rPr>
        <w:t>50</w:t>
      </w:r>
      <w:r w:rsidRPr="002B5A0F">
        <w:rPr>
          <w:rFonts w:ascii="仿宋_GB2312" w:eastAsia="仿宋_GB2312" w:hAnsi="宋体" w:hint="eastAsia"/>
          <w:sz w:val="32"/>
          <w:szCs w:val="32"/>
        </w:rPr>
        <w:t>%。</w:t>
      </w:r>
    </w:p>
    <w:p w14:paraId="673EFD7D" w14:textId="77777777" w:rsidR="00675DE3" w:rsidRDefault="00143AFD" w:rsidP="00937F9F">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2012年、2013年、2014年、2015年和</w:t>
      </w:r>
      <w:r w:rsidR="00FE3A9A">
        <w:rPr>
          <w:rFonts w:ascii="仿宋_GB2312" w:eastAsia="仿宋_GB2312" w:hint="eastAsia"/>
          <w:kern w:val="0"/>
          <w:sz w:val="32"/>
          <w:szCs w:val="32"/>
        </w:rPr>
        <w:t>2016年</w:t>
      </w:r>
      <w:r w:rsidR="00A92B92">
        <w:rPr>
          <w:rFonts w:ascii="仿宋_GB2312" w:eastAsia="仿宋_GB2312" w:hint="eastAsia"/>
          <w:kern w:val="0"/>
          <w:sz w:val="32"/>
          <w:szCs w:val="32"/>
        </w:rPr>
        <w:t>1-6月</w:t>
      </w:r>
      <w:r w:rsidR="00675DE3" w:rsidRPr="00ED370C">
        <w:rPr>
          <w:rFonts w:ascii="仿宋_GB2312" w:eastAsia="仿宋_GB2312" w:hint="eastAsia"/>
          <w:kern w:val="0"/>
          <w:sz w:val="32"/>
          <w:szCs w:val="32"/>
        </w:rPr>
        <w:t>，</w:t>
      </w:r>
      <w:r w:rsidR="00675DE3">
        <w:rPr>
          <w:rFonts w:ascii="仿宋_GB2312" w:eastAsia="仿宋_GB2312" w:hint="eastAsia"/>
          <w:kern w:val="0"/>
          <w:sz w:val="32"/>
          <w:szCs w:val="32"/>
        </w:rPr>
        <w:t>原产于</w:t>
      </w:r>
      <w:r w:rsidR="00C35F20">
        <w:rPr>
          <w:rFonts w:ascii="仿宋_GB2312" w:eastAsia="仿宋_GB2312" w:hint="eastAsia"/>
          <w:kern w:val="0"/>
          <w:sz w:val="32"/>
          <w:szCs w:val="32"/>
        </w:rPr>
        <w:t>欧盟和美国</w:t>
      </w:r>
      <w:r w:rsidR="00675DE3">
        <w:rPr>
          <w:rFonts w:ascii="仿宋_GB2312" w:eastAsia="仿宋_GB2312" w:hint="eastAsia"/>
          <w:kern w:val="0"/>
          <w:sz w:val="32"/>
          <w:szCs w:val="32"/>
        </w:rPr>
        <w:t>的进口</w:t>
      </w:r>
      <w:r w:rsidR="00C35F20">
        <w:rPr>
          <w:rFonts w:ascii="仿宋_GB2312" w:eastAsia="仿宋_GB2312" w:hint="eastAsia"/>
          <w:kern w:val="0"/>
          <w:sz w:val="32"/>
          <w:szCs w:val="32"/>
        </w:rPr>
        <w:t>己内酰胺</w:t>
      </w:r>
      <w:r w:rsidR="00675DE3" w:rsidRPr="00ED370C">
        <w:rPr>
          <w:rFonts w:ascii="仿宋_GB2312" w:eastAsia="仿宋_GB2312" w:hint="eastAsia"/>
          <w:kern w:val="0"/>
          <w:sz w:val="32"/>
          <w:szCs w:val="32"/>
        </w:rPr>
        <w:t>对</w:t>
      </w:r>
      <w:r w:rsidR="00C35F20">
        <w:rPr>
          <w:rFonts w:ascii="仿宋_GB2312" w:eastAsia="仿宋_GB2312" w:hint="eastAsia"/>
          <w:kern w:val="0"/>
          <w:sz w:val="32"/>
          <w:szCs w:val="32"/>
        </w:rPr>
        <w:t>中国</w:t>
      </w:r>
      <w:r w:rsidR="00675DE3">
        <w:rPr>
          <w:rFonts w:ascii="仿宋_GB2312" w:eastAsia="仿宋_GB2312" w:hint="eastAsia"/>
          <w:kern w:val="0"/>
          <w:sz w:val="32"/>
          <w:szCs w:val="32"/>
        </w:rPr>
        <w:t>加权平均进</w:t>
      </w:r>
      <w:r w:rsidR="00675DE3" w:rsidRPr="00ED370C">
        <w:rPr>
          <w:rFonts w:ascii="仿宋_GB2312" w:eastAsia="仿宋_GB2312" w:hint="eastAsia"/>
          <w:kern w:val="0"/>
          <w:sz w:val="32"/>
          <w:szCs w:val="32"/>
        </w:rPr>
        <w:t>口价格分别为</w:t>
      </w:r>
      <w:r w:rsidR="00777F78">
        <w:rPr>
          <w:rFonts w:ascii="仿宋_GB2312" w:eastAsia="仿宋_GB2312" w:hint="eastAsia"/>
          <w:kern w:val="0"/>
          <w:sz w:val="32"/>
          <w:szCs w:val="32"/>
        </w:rPr>
        <w:t>2553.10</w:t>
      </w:r>
      <w:r w:rsidR="00675DE3" w:rsidRPr="00ED370C">
        <w:rPr>
          <w:rFonts w:ascii="仿宋_GB2312" w:eastAsia="仿宋_GB2312" w:hint="eastAsia"/>
          <w:kern w:val="0"/>
          <w:sz w:val="32"/>
          <w:szCs w:val="32"/>
        </w:rPr>
        <w:t>美元/吨、</w:t>
      </w:r>
      <w:r w:rsidR="00777F78">
        <w:rPr>
          <w:rFonts w:ascii="仿宋_GB2312" w:eastAsia="仿宋_GB2312" w:hint="eastAsia"/>
          <w:kern w:val="0"/>
          <w:sz w:val="32"/>
          <w:szCs w:val="32"/>
        </w:rPr>
        <w:t>2372.75</w:t>
      </w:r>
      <w:r w:rsidR="00675DE3" w:rsidRPr="00ED370C">
        <w:rPr>
          <w:rFonts w:ascii="仿宋_GB2312" w:eastAsia="仿宋_GB2312" w:hint="eastAsia"/>
          <w:kern w:val="0"/>
          <w:sz w:val="32"/>
          <w:szCs w:val="32"/>
        </w:rPr>
        <w:t>美元/吨、</w:t>
      </w:r>
      <w:r w:rsidR="00777F78">
        <w:rPr>
          <w:rFonts w:ascii="仿宋_GB2312" w:eastAsia="仿宋_GB2312" w:hint="eastAsia"/>
          <w:kern w:val="0"/>
          <w:sz w:val="32"/>
          <w:szCs w:val="32"/>
        </w:rPr>
        <w:t>2269.39</w:t>
      </w:r>
      <w:r w:rsidR="00675DE3" w:rsidRPr="00ED370C">
        <w:rPr>
          <w:rFonts w:ascii="仿宋_GB2312" w:eastAsia="仿宋_GB2312" w:hint="eastAsia"/>
          <w:kern w:val="0"/>
          <w:sz w:val="32"/>
          <w:szCs w:val="32"/>
        </w:rPr>
        <w:t>美元/吨、</w:t>
      </w:r>
      <w:r w:rsidR="00777F78">
        <w:rPr>
          <w:rFonts w:ascii="仿宋_GB2312" w:eastAsia="仿宋_GB2312" w:hint="eastAsia"/>
          <w:kern w:val="0"/>
          <w:sz w:val="32"/>
          <w:szCs w:val="32"/>
        </w:rPr>
        <w:t>1675.58</w:t>
      </w:r>
      <w:r w:rsidR="00675DE3" w:rsidRPr="00ED370C">
        <w:rPr>
          <w:rFonts w:ascii="仿宋_GB2312" w:eastAsia="仿宋_GB2312" w:hint="eastAsia"/>
          <w:kern w:val="0"/>
          <w:sz w:val="32"/>
          <w:szCs w:val="32"/>
        </w:rPr>
        <w:t>美元/吨</w:t>
      </w:r>
      <w:r w:rsidR="00675DE3">
        <w:rPr>
          <w:rFonts w:ascii="仿宋_GB2312" w:eastAsia="仿宋_GB2312" w:hint="eastAsia"/>
          <w:kern w:val="0"/>
          <w:sz w:val="32"/>
          <w:szCs w:val="32"/>
        </w:rPr>
        <w:t>和</w:t>
      </w:r>
      <w:r w:rsidR="00777F78">
        <w:rPr>
          <w:rFonts w:ascii="仿宋_GB2312" w:eastAsia="仿宋_GB2312" w:hint="eastAsia"/>
          <w:kern w:val="0"/>
          <w:sz w:val="32"/>
          <w:szCs w:val="32"/>
        </w:rPr>
        <w:t>11</w:t>
      </w:r>
      <w:r w:rsidR="00777F78" w:rsidRPr="00937F9F">
        <w:rPr>
          <w:rFonts w:ascii="仿宋_GB2312" w:eastAsia="仿宋_GB2312" w:hint="eastAsia"/>
          <w:kern w:val="0"/>
          <w:sz w:val="32"/>
          <w:szCs w:val="32"/>
        </w:rPr>
        <w:t>74.20</w:t>
      </w:r>
      <w:r w:rsidR="00675DE3" w:rsidRPr="007672C2">
        <w:rPr>
          <w:rFonts w:ascii="仿宋_GB2312" w:eastAsia="仿宋_GB2312" w:hint="eastAsia"/>
          <w:kern w:val="0"/>
          <w:sz w:val="32"/>
          <w:szCs w:val="32"/>
        </w:rPr>
        <w:t>美元/</w:t>
      </w:r>
      <w:r w:rsidR="00675DE3" w:rsidRPr="00491656">
        <w:rPr>
          <w:rFonts w:ascii="仿宋_GB2312" w:eastAsia="仿宋_GB2312" w:hint="eastAsia"/>
          <w:kern w:val="0"/>
          <w:sz w:val="32"/>
          <w:szCs w:val="32"/>
        </w:rPr>
        <w:t>吨。</w:t>
      </w:r>
      <w:r w:rsidR="00675DE3" w:rsidRPr="005708CD">
        <w:rPr>
          <w:rFonts w:ascii="仿宋_GB2312" w:eastAsia="仿宋_GB2312" w:hint="eastAsia"/>
          <w:kern w:val="0"/>
          <w:sz w:val="32"/>
          <w:szCs w:val="32"/>
        </w:rPr>
        <w:t>按当年汇率和进口关税调整后的人民币进口价格（含</w:t>
      </w:r>
      <w:r w:rsidR="00675DE3" w:rsidRPr="00937F9F">
        <w:rPr>
          <w:rFonts w:ascii="仿宋_GB2312" w:eastAsia="仿宋_GB2312" w:hint="eastAsia"/>
          <w:kern w:val="0"/>
          <w:sz w:val="32"/>
          <w:szCs w:val="32"/>
        </w:rPr>
        <w:t>关税,不含反倾销税等其他税费）分别是</w:t>
      </w:r>
      <w:r w:rsidR="00777F78" w:rsidRPr="00753EA0">
        <w:rPr>
          <w:rFonts w:ascii="仿宋_GB2312" w:eastAsia="仿宋_GB2312"/>
          <w:kern w:val="0"/>
          <w:sz w:val="32"/>
          <w:szCs w:val="32"/>
        </w:rPr>
        <w:t>17567</w:t>
      </w:r>
      <w:r w:rsidR="00675DE3" w:rsidRPr="00937F9F">
        <w:rPr>
          <w:rFonts w:ascii="仿宋_GB2312" w:eastAsia="仿宋_GB2312" w:hint="eastAsia"/>
          <w:kern w:val="0"/>
          <w:sz w:val="32"/>
          <w:szCs w:val="32"/>
        </w:rPr>
        <w:t>元</w:t>
      </w:r>
      <w:r w:rsidR="00675DE3" w:rsidRPr="007672C2">
        <w:rPr>
          <w:rFonts w:ascii="仿宋_GB2312" w:eastAsia="仿宋_GB2312" w:hint="eastAsia"/>
          <w:kern w:val="0"/>
          <w:sz w:val="32"/>
          <w:szCs w:val="32"/>
        </w:rPr>
        <w:t>/吨、</w:t>
      </w:r>
      <w:r w:rsidR="00777F78" w:rsidRPr="00753EA0">
        <w:rPr>
          <w:rFonts w:ascii="仿宋_GB2312" w:eastAsia="仿宋_GB2312"/>
          <w:kern w:val="0"/>
          <w:sz w:val="32"/>
          <w:szCs w:val="32"/>
        </w:rPr>
        <w:t>16024</w:t>
      </w:r>
      <w:r w:rsidR="00675DE3" w:rsidRPr="00937F9F">
        <w:rPr>
          <w:rFonts w:ascii="仿宋_GB2312" w:eastAsia="仿宋_GB2312" w:hint="eastAsia"/>
          <w:kern w:val="0"/>
          <w:sz w:val="32"/>
          <w:szCs w:val="32"/>
        </w:rPr>
        <w:t>元</w:t>
      </w:r>
      <w:r w:rsidR="00675DE3" w:rsidRPr="007672C2">
        <w:rPr>
          <w:rFonts w:ascii="仿宋_GB2312" w:eastAsia="仿宋_GB2312" w:hint="eastAsia"/>
          <w:kern w:val="0"/>
          <w:sz w:val="32"/>
          <w:szCs w:val="32"/>
        </w:rPr>
        <w:t>/吨、</w:t>
      </w:r>
      <w:r w:rsidR="00777F78" w:rsidRPr="00753EA0">
        <w:rPr>
          <w:rFonts w:ascii="仿宋_GB2312" w:eastAsia="仿宋_GB2312"/>
          <w:kern w:val="0"/>
          <w:sz w:val="32"/>
          <w:szCs w:val="32"/>
        </w:rPr>
        <w:t>15196</w:t>
      </w:r>
      <w:r w:rsidR="00675DE3" w:rsidRPr="00937F9F">
        <w:rPr>
          <w:rFonts w:ascii="仿宋_GB2312" w:eastAsia="仿宋_GB2312" w:hint="eastAsia"/>
          <w:kern w:val="0"/>
          <w:sz w:val="32"/>
          <w:szCs w:val="32"/>
        </w:rPr>
        <w:t>元</w:t>
      </w:r>
      <w:r w:rsidR="00675DE3" w:rsidRPr="007672C2">
        <w:rPr>
          <w:rFonts w:ascii="仿宋_GB2312" w:eastAsia="仿宋_GB2312" w:hint="eastAsia"/>
          <w:kern w:val="0"/>
          <w:sz w:val="32"/>
          <w:szCs w:val="32"/>
        </w:rPr>
        <w:t>/吨、</w:t>
      </w:r>
      <w:r w:rsidR="00777F78" w:rsidRPr="00753EA0">
        <w:rPr>
          <w:rFonts w:ascii="仿宋_GB2312" w:eastAsia="仿宋_GB2312"/>
          <w:kern w:val="0"/>
          <w:sz w:val="32"/>
          <w:szCs w:val="32"/>
        </w:rPr>
        <w:t>11373</w:t>
      </w:r>
      <w:r w:rsidR="00675DE3" w:rsidRPr="00937F9F">
        <w:rPr>
          <w:rFonts w:ascii="仿宋_GB2312" w:eastAsia="仿宋_GB2312" w:hint="eastAsia"/>
          <w:kern w:val="0"/>
          <w:sz w:val="32"/>
          <w:szCs w:val="32"/>
        </w:rPr>
        <w:t>元/吨和</w:t>
      </w:r>
      <w:r w:rsidR="00777F78" w:rsidRPr="00753EA0">
        <w:rPr>
          <w:rFonts w:ascii="仿宋_GB2312" w:eastAsia="仿宋_GB2312"/>
          <w:kern w:val="0"/>
          <w:sz w:val="32"/>
          <w:szCs w:val="32"/>
        </w:rPr>
        <w:t>8359</w:t>
      </w:r>
      <w:r w:rsidR="00675DE3" w:rsidRPr="00937F9F">
        <w:rPr>
          <w:rFonts w:ascii="仿宋_GB2312" w:eastAsia="仿宋_GB2312" w:hint="eastAsia"/>
          <w:kern w:val="0"/>
          <w:sz w:val="32"/>
          <w:szCs w:val="32"/>
        </w:rPr>
        <w:t>元/吨。</w:t>
      </w:r>
      <w:r w:rsidR="00937F9F" w:rsidRPr="00753EA0">
        <w:rPr>
          <w:rFonts w:ascii="仿宋_GB2312" w:eastAsia="仿宋_GB2312" w:hint="eastAsia"/>
          <w:kern w:val="0"/>
          <w:sz w:val="32"/>
          <w:szCs w:val="32"/>
        </w:rPr>
        <w:t>2013年比2012年下降9%，</w:t>
      </w:r>
      <w:r w:rsidR="00937F9F" w:rsidRPr="00753EA0">
        <w:rPr>
          <w:rFonts w:ascii="仿宋_GB2312" w:eastAsia="仿宋_GB2312" w:hint="eastAsia"/>
          <w:kern w:val="0"/>
          <w:sz w:val="32"/>
          <w:szCs w:val="32"/>
        </w:rPr>
        <w:lastRenderedPageBreak/>
        <w:t>2014年比2013年下降5%，2015年比2014年下降25%，2016年1-6月同比下降31%。</w:t>
      </w:r>
      <w:r w:rsidR="00777F78" w:rsidRPr="009B04CE">
        <w:rPr>
          <w:rFonts w:ascii="仿宋_GB2312" w:eastAsia="仿宋_GB2312" w:hint="eastAsia"/>
          <w:kern w:val="0"/>
          <w:sz w:val="32"/>
          <w:szCs w:val="32"/>
        </w:rPr>
        <w:t>201</w:t>
      </w:r>
      <w:r w:rsidR="00777F78">
        <w:rPr>
          <w:rFonts w:ascii="仿宋_GB2312" w:eastAsia="仿宋_GB2312" w:hint="eastAsia"/>
          <w:kern w:val="0"/>
          <w:sz w:val="32"/>
          <w:szCs w:val="32"/>
        </w:rPr>
        <w:t>2</w:t>
      </w:r>
      <w:r w:rsidR="00777F78" w:rsidRPr="009B04CE">
        <w:rPr>
          <w:rFonts w:ascii="仿宋_GB2312" w:eastAsia="仿宋_GB2312" w:hint="eastAsia"/>
          <w:kern w:val="0"/>
          <w:sz w:val="32"/>
          <w:szCs w:val="32"/>
        </w:rPr>
        <w:t>年以</w:t>
      </w:r>
      <w:r w:rsidR="00777F78">
        <w:rPr>
          <w:rFonts w:ascii="仿宋_GB2312" w:eastAsia="仿宋_GB2312" w:hint="eastAsia"/>
          <w:kern w:val="0"/>
          <w:sz w:val="32"/>
          <w:szCs w:val="32"/>
        </w:rPr>
        <w:t>后</w:t>
      </w:r>
      <w:r w:rsidR="00675DE3" w:rsidRPr="003C24DE">
        <w:rPr>
          <w:rFonts w:ascii="仿宋_GB2312" w:eastAsia="仿宋_GB2312" w:hint="eastAsia"/>
          <w:kern w:val="0"/>
          <w:sz w:val="32"/>
          <w:szCs w:val="32"/>
        </w:rPr>
        <w:t>，</w:t>
      </w:r>
      <w:r w:rsidR="00675DE3" w:rsidRPr="00ED370C">
        <w:rPr>
          <w:rFonts w:ascii="仿宋_GB2312" w:eastAsia="仿宋_GB2312" w:hint="eastAsia"/>
          <w:kern w:val="0"/>
          <w:sz w:val="32"/>
          <w:szCs w:val="32"/>
        </w:rPr>
        <w:t>被调查产品</w:t>
      </w:r>
      <w:r w:rsidR="00675DE3" w:rsidRPr="003C24DE">
        <w:rPr>
          <w:rFonts w:ascii="仿宋_GB2312" w:eastAsia="仿宋_GB2312" w:hint="eastAsia"/>
          <w:kern w:val="0"/>
          <w:sz w:val="32"/>
          <w:szCs w:val="32"/>
        </w:rPr>
        <w:t>价格</w:t>
      </w:r>
      <w:r w:rsidR="00675DE3">
        <w:rPr>
          <w:rFonts w:ascii="仿宋_GB2312" w:eastAsia="仿宋_GB2312" w:hint="eastAsia"/>
          <w:kern w:val="0"/>
          <w:sz w:val="32"/>
          <w:szCs w:val="32"/>
        </w:rPr>
        <w:t>呈</w:t>
      </w:r>
      <w:r w:rsidR="00777F78">
        <w:rPr>
          <w:rFonts w:ascii="仿宋_GB2312" w:eastAsia="仿宋_GB2312" w:hint="eastAsia"/>
          <w:kern w:val="0"/>
          <w:sz w:val="32"/>
          <w:szCs w:val="32"/>
        </w:rPr>
        <w:t>持续下</w:t>
      </w:r>
      <w:r w:rsidR="00675DE3">
        <w:rPr>
          <w:rFonts w:ascii="仿宋_GB2312" w:eastAsia="仿宋_GB2312" w:hint="eastAsia"/>
          <w:kern w:val="0"/>
          <w:sz w:val="32"/>
          <w:szCs w:val="32"/>
        </w:rPr>
        <w:t>降趋势。</w:t>
      </w:r>
    </w:p>
    <w:p w14:paraId="768F8B35" w14:textId="77777777" w:rsidR="00675DE3" w:rsidRDefault="00143AFD" w:rsidP="00675DE3">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2012年、2013年、2014年、2015年和</w:t>
      </w:r>
      <w:r w:rsidR="00FE3A9A">
        <w:rPr>
          <w:rFonts w:ascii="仿宋_GB2312" w:eastAsia="仿宋_GB2312" w:hint="eastAsia"/>
          <w:kern w:val="0"/>
          <w:sz w:val="32"/>
          <w:szCs w:val="32"/>
        </w:rPr>
        <w:t>2016年</w:t>
      </w:r>
      <w:r w:rsidR="00491656">
        <w:rPr>
          <w:rFonts w:ascii="仿宋_GB2312" w:eastAsia="仿宋_GB2312" w:hint="eastAsia"/>
          <w:kern w:val="0"/>
          <w:sz w:val="32"/>
          <w:szCs w:val="32"/>
        </w:rPr>
        <w:t>1-6月</w:t>
      </w:r>
      <w:r w:rsidR="00675DE3">
        <w:rPr>
          <w:rFonts w:ascii="仿宋_GB2312" w:eastAsia="仿宋_GB2312" w:hint="eastAsia"/>
          <w:kern w:val="0"/>
          <w:sz w:val="32"/>
          <w:szCs w:val="32"/>
        </w:rPr>
        <w:t>，</w:t>
      </w:r>
      <w:r w:rsidR="00C35F20">
        <w:rPr>
          <w:rFonts w:ascii="仿宋_GB2312" w:eastAsia="仿宋_GB2312" w:hint="eastAsia"/>
          <w:kern w:val="0"/>
          <w:sz w:val="32"/>
          <w:szCs w:val="32"/>
        </w:rPr>
        <w:t>中国</w:t>
      </w:r>
      <w:r w:rsidR="00675DE3" w:rsidRPr="009B04CE">
        <w:rPr>
          <w:rFonts w:ascii="仿宋_GB2312" w:eastAsia="仿宋_GB2312" w:hint="eastAsia"/>
          <w:kern w:val="0"/>
          <w:sz w:val="32"/>
          <w:szCs w:val="32"/>
        </w:rPr>
        <w:t>同类产品</w:t>
      </w:r>
      <w:r w:rsidR="00675DE3">
        <w:rPr>
          <w:rFonts w:ascii="仿宋_GB2312" w:eastAsia="仿宋_GB2312" w:hint="eastAsia"/>
          <w:kern w:val="0"/>
          <w:sz w:val="32"/>
          <w:szCs w:val="32"/>
        </w:rPr>
        <w:t>的销售</w:t>
      </w:r>
      <w:r w:rsidR="00675DE3" w:rsidRPr="009B04CE">
        <w:rPr>
          <w:rFonts w:ascii="仿宋_GB2312" w:eastAsia="仿宋_GB2312" w:hint="eastAsia"/>
          <w:kern w:val="0"/>
          <w:sz w:val="32"/>
          <w:szCs w:val="32"/>
        </w:rPr>
        <w:t>价格</w:t>
      </w:r>
      <w:r w:rsidR="00675DE3">
        <w:rPr>
          <w:rFonts w:ascii="仿宋_GB2312" w:eastAsia="仿宋_GB2312" w:hint="eastAsia"/>
          <w:kern w:val="0"/>
          <w:sz w:val="32"/>
          <w:szCs w:val="32"/>
        </w:rPr>
        <w:t>分</w:t>
      </w:r>
      <w:r w:rsidR="00675DE3" w:rsidRPr="00937F9F">
        <w:rPr>
          <w:rFonts w:ascii="仿宋_GB2312" w:eastAsia="仿宋_GB2312" w:hint="eastAsia"/>
          <w:kern w:val="0"/>
          <w:sz w:val="32"/>
          <w:szCs w:val="32"/>
        </w:rPr>
        <w:t>别为</w:t>
      </w:r>
      <w:r w:rsidR="00777F78" w:rsidRPr="007672C2">
        <w:rPr>
          <w:rFonts w:ascii="仿宋_GB2312" w:eastAsia="仿宋_GB2312" w:hint="eastAsia"/>
          <w:kern w:val="0"/>
          <w:sz w:val="32"/>
          <w:szCs w:val="32"/>
        </w:rPr>
        <w:t>16130</w:t>
      </w:r>
      <w:r w:rsidR="00675DE3" w:rsidRPr="007672C2">
        <w:rPr>
          <w:rFonts w:ascii="仿宋_GB2312" w:eastAsia="仿宋_GB2312" w:hint="eastAsia"/>
          <w:kern w:val="0"/>
          <w:sz w:val="32"/>
          <w:szCs w:val="32"/>
        </w:rPr>
        <w:t>元/吨、</w:t>
      </w:r>
      <w:r w:rsidR="00777F78" w:rsidRPr="007672C2">
        <w:rPr>
          <w:rFonts w:ascii="仿宋_GB2312" w:eastAsia="仿宋_GB2312" w:hint="eastAsia"/>
          <w:kern w:val="0"/>
          <w:sz w:val="32"/>
          <w:szCs w:val="32"/>
        </w:rPr>
        <w:t>15099</w:t>
      </w:r>
      <w:r w:rsidR="00675DE3" w:rsidRPr="007672C2">
        <w:rPr>
          <w:rFonts w:ascii="仿宋_GB2312" w:eastAsia="仿宋_GB2312" w:hint="eastAsia"/>
          <w:kern w:val="0"/>
          <w:sz w:val="32"/>
          <w:szCs w:val="32"/>
        </w:rPr>
        <w:t>元/吨、</w:t>
      </w:r>
      <w:r w:rsidR="00777F78" w:rsidRPr="007672C2">
        <w:rPr>
          <w:rFonts w:ascii="仿宋_GB2312" w:eastAsia="仿宋_GB2312" w:hint="eastAsia"/>
          <w:kern w:val="0"/>
          <w:sz w:val="32"/>
          <w:szCs w:val="32"/>
        </w:rPr>
        <w:t>13774</w:t>
      </w:r>
      <w:r w:rsidR="00675DE3" w:rsidRPr="007672C2">
        <w:rPr>
          <w:rFonts w:ascii="仿宋_GB2312" w:eastAsia="仿宋_GB2312" w:hint="eastAsia"/>
          <w:kern w:val="0"/>
          <w:sz w:val="32"/>
          <w:szCs w:val="32"/>
        </w:rPr>
        <w:t>元/吨、</w:t>
      </w:r>
      <w:r w:rsidR="00777F78" w:rsidRPr="007672C2">
        <w:rPr>
          <w:rFonts w:ascii="仿宋_GB2312" w:eastAsia="仿宋_GB2312" w:hint="eastAsia"/>
          <w:kern w:val="0"/>
          <w:sz w:val="32"/>
          <w:szCs w:val="32"/>
        </w:rPr>
        <w:t>9927</w:t>
      </w:r>
      <w:r w:rsidR="00675DE3" w:rsidRPr="007672C2">
        <w:rPr>
          <w:rFonts w:ascii="仿宋_GB2312" w:eastAsia="仿宋_GB2312" w:hint="eastAsia"/>
          <w:kern w:val="0"/>
          <w:sz w:val="32"/>
          <w:szCs w:val="32"/>
        </w:rPr>
        <w:t>元/吨和</w:t>
      </w:r>
      <w:r w:rsidR="00777F78" w:rsidRPr="007672C2">
        <w:rPr>
          <w:rFonts w:ascii="仿宋_GB2312" w:eastAsia="仿宋_GB2312" w:hint="eastAsia"/>
          <w:kern w:val="0"/>
          <w:sz w:val="32"/>
          <w:szCs w:val="32"/>
        </w:rPr>
        <w:t>8240</w:t>
      </w:r>
      <w:r w:rsidR="00675DE3" w:rsidRPr="007672C2">
        <w:rPr>
          <w:rFonts w:ascii="仿宋_GB2312" w:eastAsia="仿宋_GB2312" w:hint="eastAsia"/>
          <w:kern w:val="0"/>
          <w:sz w:val="32"/>
          <w:szCs w:val="32"/>
        </w:rPr>
        <w:t>元/吨。</w:t>
      </w:r>
      <w:r w:rsidR="00937F9F" w:rsidRPr="00753EA0">
        <w:rPr>
          <w:rFonts w:ascii="仿宋_GB2312" w:eastAsia="仿宋_GB2312" w:hint="eastAsia"/>
          <w:kern w:val="0"/>
          <w:sz w:val="32"/>
          <w:szCs w:val="32"/>
        </w:rPr>
        <w:t>2013年比2012年下降</w:t>
      </w:r>
      <w:r w:rsidR="00937F9F" w:rsidRPr="00753EA0">
        <w:rPr>
          <w:rFonts w:ascii="仿宋_GB2312" w:eastAsia="仿宋_GB2312"/>
          <w:kern w:val="0"/>
          <w:sz w:val="32"/>
          <w:szCs w:val="32"/>
        </w:rPr>
        <w:t>6</w:t>
      </w:r>
      <w:r w:rsidR="00937F9F" w:rsidRPr="00753EA0">
        <w:rPr>
          <w:rFonts w:ascii="仿宋_GB2312" w:eastAsia="仿宋_GB2312" w:hint="eastAsia"/>
          <w:kern w:val="0"/>
          <w:sz w:val="32"/>
          <w:szCs w:val="32"/>
        </w:rPr>
        <w:t>%，2014年比2013年下降</w:t>
      </w:r>
      <w:r w:rsidR="00937F9F" w:rsidRPr="00753EA0">
        <w:rPr>
          <w:rFonts w:ascii="仿宋_GB2312" w:eastAsia="仿宋_GB2312"/>
          <w:kern w:val="0"/>
          <w:sz w:val="32"/>
          <w:szCs w:val="32"/>
        </w:rPr>
        <w:t>9</w:t>
      </w:r>
      <w:r w:rsidR="00937F9F" w:rsidRPr="00753EA0">
        <w:rPr>
          <w:rFonts w:ascii="仿宋_GB2312" w:eastAsia="仿宋_GB2312" w:hint="eastAsia"/>
          <w:kern w:val="0"/>
          <w:sz w:val="32"/>
          <w:szCs w:val="32"/>
        </w:rPr>
        <w:t>%，2015年比2014年下降2</w:t>
      </w:r>
      <w:r w:rsidR="00937F9F" w:rsidRPr="00753EA0">
        <w:rPr>
          <w:rFonts w:ascii="仿宋_GB2312" w:eastAsia="仿宋_GB2312"/>
          <w:kern w:val="0"/>
          <w:sz w:val="32"/>
          <w:szCs w:val="32"/>
        </w:rPr>
        <w:t>8</w:t>
      </w:r>
      <w:r w:rsidR="00937F9F" w:rsidRPr="00753EA0">
        <w:rPr>
          <w:rFonts w:ascii="仿宋_GB2312" w:eastAsia="仿宋_GB2312" w:hint="eastAsia"/>
          <w:kern w:val="0"/>
          <w:sz w:val="32"/>
          <w:szCs w:val="32"/>
        </w:rPr>
        <w:t>%，2016年1-6月同比下降</w:t>
      </w:r>
      <w:r w:rsidR="00937F9F" w:rsidRPr="00753EA0">
        <w:rPr>
          <w:rFonts w:ascii="仿宋_GB2312" w:eastAsia="仿宋_GB2312"/>
          <w:kern w:val="0"/>
          <w:sz w:val="32"/>
          <w:szCs w:val="32"/>
        </w:rPr>
        <w:t>25</w:t>
      </w:r>
      <w:r w:rsidR="00937F9F" w:rsidRPr="00753EA0">
        <w:rPr>
          <w:rFonts w:ascii="仿宋_GB2312" w:eastAsia="仿宋_GB2312" w:hint="eastAsia"/>
          <w:kern w:val="0"/>
          <w:sz w:val="32"/>
          <w:szCs w:val="32"/>
        </w:rPr>
        <w:t>%。</w:t>
      </w:r>
      <w:r w:rsidR="00777F78">
        <w:rPr>
          <w:rFonts w:ascii="仿宋_GB2312" w:eastAsia="仿宋_GB2312" w:hint="eastAsia"/>
          <w:kern w:val="0"/>
          <w:sz w:val="32"/>
          <w:szCs w:val="32"/>
        </w:rPr>
        <w:t>中国同类产品销售价格呈持续下降趋势</w:t>
      </w:r>
      <w:r w:rsidR="00675DE3">
        <w:rPr>
          <w:rFonts w:ascii="仿宋_GB2312" w:eastAsia="仿宋_GB2312" w:hint="eastAsia"/>
          <w:kern w:val="0"/>
          <w:sz w:val="32"/>
          <w:szCs w:val="32"/>
        </w:rPr>
        <w:t>。</w:t>
      </w:r>
    </w:p>
    <w:p w14:paraId="7BDC788C" w14:textId="77777777" w:rsidR="00F53B8D" w:rsidRDefault="00F53B8D" w:rsidP="00675DE3">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2012年、2013年、2014年、2015年和2016年1-6月，中国</w:t>
      </w:r>
      <w:r w:rsidRPr="009B04CE">
        <w:rPr>
          <w:rFonts w:ascii="仿宋_GB2312" w:eastAsia="仿宋_GB2312" w:hint="eastAsia"/>
          <w:kern w:val="0"/>
          <w:sz w:val="32"/>
          <w:szCs w:val="32"/>
        </w:rPr>
        <w:t>同类产品</w:t>
      </w:r>
      <w:r>
        <w:rPr>
          <w:rFonts w:ascii="仿宋_GB2312" w:eastAsia="仿宋_GB2312" w:hint="eastAsia"/>
          <w:kern w:val="0"/>
          <w:sz w:val="32"/>
          <w:szCs w:val="32"/>
        </w:rPr>
        <w:t>的销售</w:t>
      </w:r>
      <w:r w:rsidRPr="009B04CE">
        <w:rPr>
          <w:rFonts w:ascii="仿宋_GB2312" w:eastAsia="仿宋_GB2312" w:hint="eastAsia"/>
          <w:kern w:val="0"/>
          <w:sz w:val="32"/>
          <w:szCs w:val="32"/>
        </w:rPr>
        <w:t>价格</w:t>
      </w:r>
      <w:r>
        <w:rPr>
          <w:rFonts w:ascii="仿宋_GB2312" w:eastAsia="仿宋_GB2312" w:hint="eastAsia"/>
          <w:kern w:val="0"/>
          <w:sz w:val="32"/>
          <w:szCs w:val="32"/>
        </w:rPr>
        <w:t>比被调查产品加权平均进口价格分别低1437元/吨、925元/吨、1422元/吨、1446元/吨和119元/吨，差价整体呈缩小趋势。</w:t>
      </w:r>
    </w:p>
    <w:p w14:paraId="54097C48" w14:textId="77777777" w:rsidR="004C0E51" w:rsidRPr="004C0E51" w:rsidRDefault="00491656" w:rsidP="00491656">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2012年、2013年、2014年、2015年和2016年1-6月，中国</w:t>
      </w:r>
      <w:r w:rsidRPr="009B04CE">
        <w:rPr>
          <w:rFonts w:ascii="仿宋_GB2312" w:eastAsia="仿宋_GB2312" w:hint="eastAsia"/>
          <w:kern w:val="0"/>
          <w:sz w:val="32"/>
          <w:szCs w:val="32"/>
        </w:rPr>
        <w:t>同类产品</w:t>
      </w:r>
      <w:r>
        <w:rPr>
          <w:rFonts w:ascii="仿宋_GB2312" w:eastAsia="仿宋_GB2312" w:hint="eastAsia"/>
          <w:kern w:val="0"/>
          <w:sz w:val="32"/>
          <w:szCs w:val="32"/>
        </w:rPr>
        <w:t>的单位销售成本分别为16019元/吨、15851元/吨、13883元/吨、10036元/吨和9140元</w:t>
      </w:r>
      <w:r w:rsidR="00EB7086">
        <w:rPr>
          <w:rFonts w:ascii="仿宋_GB2312" w:eastAsia="仿宋_GB2312" w:hint="eastAsia"/>
          <w:kern w:val="0"/>
          <w:sz w:val="32"/>
          <w:szCs w:val="32"/>
        </w:rPr>
        <w:t>/</w:t>
      </w:r>
      <w:r>
        <w:rPr>
          <w:rFonts w:ascii="仿宋_GB2312" w:eastAsia="仿宋_GB2312" w:hint="eastAsia"/>
          <w:kern w:val="0"/>
          <w:sz w:val="32"/>
          <w:szCs w:val="32"/>
        </w:rPr>
        <w:t>吨。2012年国内同类产品的销售价格比单位成本高111元/吨，2012年之后，国内同类产品的销售价格已经低于单位销售成本</w:t>
      </w:r>
      <w:r w:rsidR="00DE3D53">
        <w:rPr>
          <w:rFonts w:ascii="仿宋_GB2312" w:eastAsia="仿宋_GB2312" w:hint="eastAsia"/>
          <w:kern w:val="0"/>
          <w:sz w:val="32"/>
          <w:szCs w:val="32"/>
        </w:rPr>
        <w:t>。</w:t>
      </w:r>
    </w:p>
    <w:p w14:paraId="0AF1C5E1" w14:textId="77777777" w:rsidR="00675DE3" w:rsidRDefault="00675DE3" w:rsidP="00675DE3">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前述分析表明，</w:t>
      </w:r>
      <w:r>
        <w:rPr>
          <w:rFonts w:ascii="仿宋_GB2312" w:eastAsia="仿宋_GB2312" w:hint="eastAsia"/>
          <w:color w:val="000000"/>
          <w:sz w:val="32"/>
          <w:szCs w:val="32"/>
        </w:rPr>
        <w:t>原产于</w:t>
      </w:r>
      <w:r w:rsidR="00C35F20">
        <w:rPr>
          <w:rFonts w:ascii="仿宋_GB2312" w:eastAsia="仿宋_GB2312" w:hAnsi="宋体" w:cs="仿宋_GB2312" w:hint="eastAsia"/>
          <w:kern w:val="0"/>
          <w:sz w:val="32"/>
          <w:szCs w:val="32"/>
        </w:rPr>
        <w:t>欧盟和美国</w:t>
      </w:r>
      <w:r>
        <w:rPr>
          <w:rFonts w:ascii="仿宋_GB2312" w:eastAsia="仿宋_GB2312" w:hAnsi="宋体" w:cs="仿宋_GB2312" w:hint="eastAsia"/>
          <w:kern w:val="0"/>
          <w:sz w:val="32"/>
          <w:szCs w:val="32"/>
        </w:rPr>
        <w:t>的被调查产品之间，以及被调查产品与</w:t>
      </w:r>
      <w:r w:rsidR="00C35F20">
        <w:rPr>
          <w:rFonts w:ascii="仿宋_GB2312" w:eastAsia="仿宋_GB2312" w:hAnsi="宋体" w:cs="仿宋_GB2312" w:hint="eastAsia"/>
          <w:kern w:val="0"/>
          <w:sz w:val="32"/>
          <w:szCs w:val="32"/>
        </w:rPr>
        <w:t>中国</w:t>
      </w:r>
      <w:r>
        <w:rPr>
          <w:rFonts w:ascii="仿宋_GB2312" w:eastAsia="仿宋_GB2312" w:hAnsi="宋体" w:cs="仿宋_GB2312" w:hint="eastAsia"/>
          <w:kern w:val="0"/>
          <w:sz w:val="32"/>
          <w:szCs w:val="32"/>
        </w:rPr>
        <w:t>同类产品之间在物理和化学特性、生产工艺流程、产品用途、销售渠道和客户群体、产品可替代性、消费评价等方面基本相同，在</w:t>
      </w:r>
      <w:r w:rsidR="00C35F20">
        <w:rPr>
          <w:rFonts w:ascii="仿宋_GB2312" w:eastAsia="仿宋_GB2312" w:hAnsi="宋体" w:cs="仿宋_GB2312" w:hint="eastAsia"/>
          <w:kern w:val="0"/>
          <w:sz w:val="32"/>
          <w:szCs w:val="32"/>
        </w:rPr>
        <w:t>中国</w:t>
      </w:r>
      <w:r>
        <w:rPr>
          <w:rFonts w:ascii="仿宋_GB2312" w:eastAsia="仿宋_GB2312" w:hAnsi="宋体" w:cs="仿宋_GB2312" w:hint="eastAsia"/>
          <w:kern w:val="0"/>
          <w:sz w:val="32"/>
          <w:szCs w:val="32"/>
        </w:rPr>
        <w:t>市场上存在相互竞争</w:t>
      </w:r>
      <w:r>
        <w:rPr>
          <w:rFonts w:ascii="仿宋_GB2312" w:eastAsia="仿宋_GB2312" w:hAnsi="宋体" w:cs="仿宋_GB2312" w:hint="eastAsia"/>
          <w:kern w:val="0"/>
          <w:sz w:val="32"/>
          <w:szCs w:val="32"/>
        </w:rPr>
        <w:lastRenderedPageBreak/>
        <w:t>关系。被调查产品与</w:t>
      </w:r>
      <w:r w:rsidR="00C35F20">
        <w:rPr>
          <w:rFonts w:ascii="仿宋_GB2312" w:eastAsia="仿宋_GB2312" w:hAnsi="宋体" w:cs="仿宋_GB2312" w:hint="eastAsia"/>
          <w:kern w:val="0"/>
          <w:sz w:val="32"/>
          <w:szCs w:val="32"/>
        </w:rPr>
        <w:t>中国</w:t>
      </w:r>
      <w:r>
        <w:rPr>
          <w:rFonts w:ascii="仿宋_GB2312" w:eastAsia="仿宋_GB2312" w:hAnsi="宋体" w:cs="仿宋_GB2312" w:hint="eastAsia"/>
          <w:kern w:val="0"/>
          <w:sz w:val="32"/>
          <w:szCs w:val="32"/>
        </w:rPr>
        <w:t>同类产品之间竞争条件基本相同，可互相替代，</w:t>
      </w:r>
      <w:r>
        <w:rPr>
          <w:rFonts w:ascii="仿宋_GB2312" w:eastAsia="仿宋_GB2312" w:hint="eastAsia"/>
          <w:kern w:val="0"/>
          <w:sz w:val="32"/>
          <w:szCs w:val="32"/>
        </w:rPr>
        <w:t>价格是市场竞争的主要手段。</w:t>
      </w:r>
    </w:p>
    <w:p w14:paraId="7840F58B" w14:textId="77777777" w:rsidR="00675DE3" w:rsidRPr="003C24DE" w:rsidRDefault="00675DE3" w:rsidP="00EE4475">
      <w:pPr>
        <w:spacing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调查机关认为，</w:t>
      </w:r>
      <w:r w:rsidR="00144654">
        <w:rPr>
          <w:rFonts w:ascii="仿宋_GB2312" w:eastAsia="仿宋_GB2312" w:hint="eastAsia"/>
          <w:kern w:val="0"/>
          <w:sz w:val="32"/>
          <w:szCs w:val="32"/>
        </w:rPr>
        <w:t>现有证据表明，中国己内酰胺市场</w:t>
      </w:r>
      <w:r w:rsidR="009F24F4">
        <w:rPr>
          <w:rFonts w:ascii="仿宋_GB2312" w:eastAsia="仿宋_GB2312" w:hint="eastAsia"/>
          <w:kern w:val="0"/>
          <w:sz w:val="32"/>
          <w:szCs w:val="32"/>
        </w:rPr>
        <w:t>上</w:t>
      </w:r>
      <w:r w:rsidR="005F767D">
        <w:rPr>
          <w:rFonts w:ascii="仿宋_GB2312" w:eastAsia="仿宋_GB2312" w:hint="eastAsia"/>
          <w:kern w:val="0"/>
          <w:sz w:val="32"/>
          <w:szCs w:val="32"/>
        </w:rPr>
        <w:t>价格</w:t>
      </w:r>
      <w:r w:rsidR="00144654">
        <w:rPr>
          <w:rFonts w:ascii="仿宋_GB2312" w:eastAsia="仿宋_GB2312" w:hint="eastAsia"/>
          <w:kern w:val="0"/>
          <w:sz w:val="32"/>
          <w:szCs w:val="32"/>
        </w:rPr>
        <w:t>是</w:t>
      </w:r>
      <w:r w:rsidR="005F767D">
        <w:rPr>
          <w:rFonts w:ascii="仿宋_GB2312" w:eastAsia="仿宋_GB2312" w:hint="eastAsia"/>
          <w:kern w:val="0"/>
          <w:sz w:val="32"/>
          <w:szCs w:val="32"/>
        </w:rPr>
        <w:t>竞争</w:t>
      </w:r>
      <w:r w:rsidR="00144654">
        <w:rPr>
          <w:rFonts w:ascii="仿宋_GB2312" w:eastAsia="仿宋_GB2312" w:hint="eastAsia"/>
          <w:kern w:val="0"/>
          <w:sz w:val="32"/>
          <w:szCs w:val="32"/>
        </w:rPr>
        <w:t>的</w:t>
      </w:r>
      <w:r w:rsidR="005F767D">
        <w:rPr>
          <w:rFonts w:ascii="仿宋_GB2312" w:eastAsia="仿宋_GB2312" w:hint="eastAsia"/>
          <w:kern w:val="0"/>
          <w:sz w:val="32"/>
          <w:szCs w:val="32"/>
        </w:rPr>
        <w:t>主要手段</w:t>
      </w:r>
      <w:r w:rsidR="00144654">
        <w:rPr>
          <w:rFonts w:ascii="仿宋_GB2312" w:eastAsia="仿宋_GB2312" w:hint="eastAsia"/>
          <w:kern w:val="0"/>
          <w:sz w:val="32"/>
          <w:szCs w:val="32"/>
        </w:rPr>
        <w:t>。在产业损害调查期内，</w:t>
      </w:r>
      <w:r w:rsidR="007672C2">
        <w:rPr>
          <w:rFonts w:ascii="仿宋_GB2312" w:eastAsia="仿宋_GB2312" w:hint="eastAsia"/>
          <w:kern w:val="0"/>
          <w:sz w:val="32"/>
          <w:szCs w:val="32"/>
        </w:rPr>
        <w:t>被调查产品</w:t>
      </w:r>
      <w:r w:rsidRPr="009B04CE">
        <w:rPr>
          <w:rFonts w:ascii="仿宋_GB2312" w:eastAsia="仿宋_GB2312" w:hint="eastAsia"/>
          <w:kern w:val="0"/>
          <w:sz w:val="32"/>
          <w:szCs w:val="32"/>
        </w:rPr>
        <w:t>价格</w:t>
      </w:r>
      <w:r w:rsidR="00144654">
        <w:rPr>
          <w:rFonts w:ascii="仿宋_GB2312" w:eastAsia="仿宋_GB2312" w:hint="eastAsia"/>
          <w:kern w:val="0"/>
          <w:sz w:val="32"/>
          <w:szCs w:val="32"/>
        </w:rPr>
        <w:t>与</w:t>
      </w:r>
      <w:r w:rsidR="007672C2">
        <w:rPr>
          <w:rFonts w:ascii="仿宋_GB2312" w:eastAsia="仿宋_GB2312" w:hint="eastAsia"/>
          <w:kern w:val="0"/>
          <w:sz w:val="32"/>
          <w:szCs w:val="32"/>
        </w:rPr>
        <w:t>国内同类产品价格</w:t>
      </w:r>
      <w:r>
        <w:rPr>
          <w:rFonts w:ascii="仿宋_GB2312" w:eastAsia="仿宋_GB2312" w:hint="eastAsia"/>
          <w:kern w:val="0"/>
          <w:sz w:val="32"/>
          <w:szCs w:val="32"/>
        </w:rPr>
        <w:t>变化趋势一致，</w:t>
      </w:r>
      <w:r w:rsidR="007672C2">
        <w:rPr>
          <w:rFonts w:ascii="仿宋_GB2312" w:eastAsia="仿宋_GB2312" w:hint="eastAsia"/>
          <w:kern w:val="0"/>
          <w:sz w:val="32"/>
          <w:szCs w:val="32"/>
        </w:rPr>
        <w:t>均呈</w:t>
      </w:r>
      <w:r w:rsidR="00F17A2E">
        <w:rPr>
          <w:rFonts w:ascii="仿宋_GB2312" w:eastAsia="仿宋_GB2312" w:hint="eastAsia"/>
          <w:kern w:val="0"/>
          <w:sz w:val="32"/>
          <w:szCs w:val="32"/>
        </w:rPr>
        <w:t>下降</w:t>
      </w:r>
      <w:r w:rsidR="007672C2">
        <w:rPr>
          <w:rFonts w:ascii="仿宋_GB2312" w:eastAsia="仿宋_GB2312" w:hint="eastAsia"/>
          <w:kern w:val="0"/>
          <w:sz w:val="32"/>
          <w:szCs w:val="32"/>
        </w:rPr>
        <w:t>趋势</w:t>
      </w:r>
      <w:r w:rsidR="00714BCD">
        <w:rPr>
          <w:rFonts w:ascii="仿宋_GB2312" w:eastAsia="仿宋_GB2312" w:hint="eastAsia"/>
          <w:kern w:val="0"/>
          <w:sz w:val="32"/>
          <w:szCs w:val="32"/>
        </w:rPr>
        <w:t>，两者关联度高</w:t>
      </w:r>
      <w:r w:rsidR="00F17A2E">
        <w:rPr>
          <w:rFonts w:ascii="仿宋_GB2312" w:eastAsia="仿宋_GB2312" w:hint="eastAsia"/>
          <w:kern w:val="0"/>
          <w:sz w:val="32"/>
          <w:szCs w:val="32"/>
        </w:rPr>
        <w:t>，</w:t>
      </w:r>
      <w:r w:rsidR="004E4951">
        <w:rPr>
          <w:rFonts w:ascii="仿宋_GB2312" w:eastAsia="仿宋_GB2312" w:hint="eastAsia"/>
          <w:kern w:val="0"/>
          <w:sz w:val="32"/>
          <w:szCs w:val="32"/>
        </w:rPr>
        <w:t>虽然</w:t>
      </w:r>
      <w:r w:rsidR="00EE4475">
        <w:rPr>
          <w:rFonts w:ascii="仿宋_GB2312" w:eastAsia="仿宋_GB2312" w:hint="eastAsia"/>
          <w:kern w:val="0"/>
          <w:sz w:val="32"/>
          <w:szCs w:val="32"/>
        </w:rPr>
        <w:t>被调查产品加权平均进口价格高于中国</w:t>
      </w:r>
      <w:r w:rsidR="00EE4475" w:rsidRPr="009B04CE">
        <w:rPr>
          <w:rFonts w:ascii="仿宋_GB2312" w:eastAsia="仿宋_GB2312" w:hint="eastAsia"/>
          <w:kern w:val="0"/>
          <w:sz w:val="32"/>
          <w:szCs w:val="32"/>
        </w:rPr>
        <w:t>同类产品</w:t>
      </w:r>
      <w:r w:rsidR="00EE4475">
        <w:rPr>
          <w:rFonts w:ascii="仿宋_GB2312" w:eastAsia="仿宋_GB2312" w:hint="eastAsia"/>
          <w:kern w:val="0"/>
          <w:sz w:val="32"/>
          <w:szCs w:val="32"/>
        </w:rPr>
        <w:t>的销售</w:t>
      </w:r>
      <w:r w:rsidR="00EE4475" w:rsidRPr="009B04CE">
        <w:rPr>
          <w:rFonts w:ascii="仿宋_GB2312" w:eastAsia="仿宋_GB2312" w:hint="eastAsia"/>
          <w:kern w:val="0"/>
          <w:sz w:val="32"/>
          <w:szCs w:val="32"/>
        </w:rPr>
        <w:t>价格</w:t>
      </w:r>
      <w:r w:rsidR="00EE4475">
        <w:rPr>
          <w:rFonts w:ascii="仿宋_GB2312" w:eastAsia="仿宋_GB2312" w:hint="eastAsia"/>
          <w:kern w:val="0"/>
          <w:sz w:val="32"/>
          <w:szCs w:val="32"/>
        </w:rPr>
        <w:t>，</w:t>
      </w:r>
      <w:r w:rsidR="004E4951">
        <w:rPr>
          <w:rFonts w:ascii="仿宋_GB2312" w:eastAsia="仿宋_GB2312" w:hint="eastAsia"/>
          <w:kern w:val="0"/>
          <w:sz w:val="32"/>
          <w:szCs w:val="32"/>
        </w:rPr>
        <w:t>但</w:t>
      </w:r>
      <w:r w:rsidR="00EE4475">
        <w:rPr>
          <w:rFonts w:ascii="仿宋_GB2312" w:eastAsia="仿宋_GB2312" w:hint="eastAsia"/>
          <w:kern w:val="0"/>
          <w:sz w:val="32"/>
          <w:szCs w:val="32"/>
        </w:rPr>
        <w:t>两者差价整体呈缩小趋势</w:t>
      </w:r>
      <w:r w:rsidR="009F24F4">
        <w:rPr>
          <w:rFonts w:ascii="仿宋_GB2312" w:eastAsia="仿宋_GB2312" w:hint="eastAsia"/>
          <w:b/>
          <w:color w:val="FF0000"/>
          <w:kern w:val="0"/>
          <w:sz w:val="32"/>
          <w:szCs w:val="32"/>
        </w:rPr>
        <w:t>，</w:t>
      </w:r>
      <w:r w:rsidR="00EE4475">
        <w:rPr>
          <w:rFonts w:ascii="仿宋_GB2312" w:eastAsia="仿宋_GB2312" w:hint="eastAsia"/>
          <w:kern w:val="0"/>
          <w:sz w:val="32"/>
          <w:szCs w:val="32"/>
        </w:rPr>
        <w:t>被调查产品</w:t>
      </w:r>
      <w:r w:rsidR="00EE4475" w:rsidRPr="009B04CE">
        <w:rPr>
          <w:rFonts w:ascii="仿宋_GB2312" w:eastAsia="仿宋_GB2312" w:hint="eastAsia"/>
          <w:kern w:val="0"/>
          <w:sz w:val="32"/>
          <w:szCs w:val="32"/>
        </w:rPr>
        <w:t>价格</w:t>
      </w:r>
      <w:r>
        <w:rPr>
          <w:rFonts w:ascii="仿宋_GB2312" w:eastAsia="仿宋_GB2312" w:hint="eastAsia"/>
          <w:kern w:val="0"/>
          <w:sz w:val="32"/>
          <w:szCs w:val="32"/>
        </w:rPr>
        <w:t>对</w:t>
      </w:r>
      <w:r w:rsidR="00C35F20">
        <w:rPr>
          <w:rFonts w:ascii="仿宋_GB2312" w:eastAsia="仿宋_GB2312" w:hint="eastAsia"/>
          <w:kern w:val="0"/>
          <w:sz w:val="32"/>
          <w:szCs w:val="32"/>
        </w:rPr>
        <w:t>中国</w:t>
      </w:r>
      <w:r>
        <w:rPr>
          <w:rFonts w:ascii="仿宋_GB2312" w:eastAsia="仿宋_GB2312" w:hint="eastAsia"/>
          <w:kern w:val="0"/>
          <w:sz w:val="32"/>
          <w:szCs w:val="32"/>
        </w:rPr>
        <w:t>同类产品价格造成了不利影响</w:t>
      </w:r>
      <w:r w:rsidR="00DF198C">
        <w:rPr>
          <w:rFonts w:ascii="仿宋_GB2312" w:eastAsia="仿宋_GB2312" w:hint="eastAsia"/>
          <w:kern w:val="0"/>
          <w:sz w:val="32"/>
          <w:szCs w:val="32"/>
        </w:rPr>
        <w:t>。</w:t>
      </w:r>
      <w:r>
        <w:rPr>
          <w:rFonts w:ascii="仿宋_GB2312" w:eastAsia="仿宋_GB2312" w:hint="eastAsia"/>
          <w:kern w:val="0"/>
          <w:sz w:val="32"/>
          <w:szCs w:val="32"/>
        </w:rPr>
        <w:t>如果取消反倾销措施，</w:t>
      </w:r>
      <w:r>
        <w:rPr>
          <w:rFonts w:ascii="仿宋_GB2312" w:eastAsia="仿宋_GB2312" w:hAnsi="宋体" w:hint="eastAsia"/>
          <w:sz w:val="32"/>
          <w:szCs w:val="32"/>
        </w:rPr>
        <w:t>上述国家（地区）的出口商很可能采用倾销手段，进一步降低价格</w:t>
      </w:r>
      <w:r>
        <w:rPr>
          <w:rFonts w:ascii="仿宋_GB2312" w:eastAsia="仿宋_GB2312" w:hAnsi="宋体" w:cs="仿宋_GB2312" w:hint="eastAsia"/>
          <w:kern w:val="0"/>
          <w:sz w:val="32"/>
          <w:szCs w:val="32"/>
        </w:rPr>
        <w:t>来获得</w:t>
      </w:r>
      <w:r w:rsidR="00C35F20">
        <w:rPr>
          <w:rFonts w:ascii="仿宋_GB2312" w:eastAsia="仿宋_GB2312" w:hAnsi="宋体" w:cs="仿宋_GB2312" w:hint="eastAsia"/>
          <w:kern w:val="0"/>
          <w:sz w:val="32"/>
          <w:szCs w:val="32"/>
        </w:rPr>
        <w:t>中国</w:t>
      </w:r>
      <w:r>
        <w:rPr>
          <w:rFonts w:ascii="仿宋_GB2312" w:eastAsia="仿宋_GB2312" w:hAnsi="宋体" w:cs="仿宋_GB2312" w:hint="eastAsia"/>
          <w:kern w:val="0"/>
          <w:sz w:val="32"/>
          <w:szCs w:val="32"/>
        </w:rPr>
        <w:t>市场，消化其大量的</w:t>
      </w:r>
      <w:r>
        <w:rPr>
          <w:rFonts w:ascii="仿宋_GB2312" w:eastAsia="仿宋_GB2312" w:hAnsi="宋体" w:hint="eastAsia"/>
          <w:sz w:val="32"/>
          <w:szCs w:val="32"/>
        </w:rPr>
        <w:t>产能及闲置产能，</w:t>
      </w:r>
      <w:r>
        <w:rPr>
          <w:rFonts w:ascii="仿宋_GB2312" w:eastAsia="仿宋_GB2312" w:hint="eastAsia"/>
          <w:kern w:val="0"/>
          <w:sz w:val="32"/>
          <w:szCs w:val="32"/>
        </w:rPr>
        <w:t>被调查产品数量将进一步增加，并对</w:t>
      </w:r>
      <w:r w:rsidR="00C35F20">
        <w:rPr>
          <w:rFonts w:ascii="仿宋_GB2312" w:eastAsia="仿宋_GB2312" w:hint="eastAsia"/>
          <w:kern w:val="0"/>
          <w:sz w:val="32"/>
          <w:szCs w:val="32"/>
        </w:rPr>
        <w:t>中国</w:t>
      </w:r>
      <w:r>
        <w:rPr>
          <w:rFonts w:ascii="仿宋_GB2312" w:eastAsia="仿宋_GB2312" w:hint="eastAsia"/>
          <w:kern w:val="0"/>
          <w:sz w:val="32"/>
          <w:szCs w:val="32"/>
        </w:rPr>
        <w:t>同类产品价格进一步造成不利影响。</w:t>
      </w:r>
    </w:p>
    <w:p w14:paraId="6F18C729" w14:textId="77777777" w:rsidR="00B324E5" w:rsidRDefault="00B324E5" w:rsidP="00A92AAD">
      <w:pPr>
        <w:spacing w:line="360" w:lineRule="auto"/>
        <w:ind w:firstLineChars="200" w:firstLine="640"/>
        <w:rPr>
          <w:rFonts w:ascii="仿宋_GB2312" w:eastAsia="仿宋_GB2312"/>
          <w:sz w:val="32"/>
          <w:szCs w:val="32"/>
        </w:rPr>
      </w:pPr>
      <w:r>
        <w:rPr>
          <w:rFonts w:ascii="仿宋_GB2312" w:eastAsia="仿宋_GB2312" w:hint="eastAsia"/>
          <w:kern w:val="0"/>
          <w:sz w:val="32"/>
          <w:szCs w:val="32"/>
        </w:rPr>
        <w:t>调查机关认为，在</w:t>
      </w:r>
      <w:r w:rsidR="00F17A2E">
        <w:rPr>
          <w:rFonts w:ascii="仿宋_GB2312" w:eastAsia="仿宋_GB2312" w:hint="eastAsia"/>
          <w:kern w:val="0"/>
          <w:sz w:val="32"/>
          <w:szCs w:val="32"/>
        </w:rPr>
        <w:t>目前和今后一段时间内，没有证据表明,</w:t>
      </w:r>
      <w:r w:rsidR="00BE55A8">
        <w:rPr>
          <w:rFonts w:ascii="仿宋_GB2312" w:eastAsia="仿宋_GB2312" w:hint="eastAsia"/>
          <w:kern w:val="0"/>
          <w:sz w:val="32"/>
          <w:szCs w:val="32"/>
        </w:rPr>
        <w:t>被调查产品与</w:t>
      </w:r>
      <w:r w:rsidR="00C35F20">
        <w:rPr>
          <w:rFonts w:ascii="仿宋_GB2312" w:eastAsia="仿宋_GB2312" w:hint="eastAsia"/>
          <w:kern w:val="0"/>
          <w:sz w:val="32"/>
          <w:szCs w:val="32"/>
        </w:rPr>
        <w:t>中国</w:t>
      </w:r>
      <w:r w:rsidR="00BE55A8">
        <w:rPr>
          <w:rFonts w:ascii="仿宋_GB2312" w:eastAsia="仿宋_GB2312" w:hint="eastAsia"/>
          <w:kern w:val="0"/>
          <w:sz w:val="32"/>
          <w:szCs w:val="32"/>
        </w:rPr>
        <w:t>同类产品同质化</w:t>
      </w:r>
      <w:r w:rsidR="0091799D">
        <w:rPr>
          <w:rFonts w:ascii="仿宋_GB2312" w:eastAsia="仿宋_GB2312" w:hint="eastAsia"/>
          <w:kern w:val="0"/>
          <w:sz w:val="32"/>
          <w:szCs w:val="32"/>
        </w:rPr>
        <w:t>、</w:t>
      </w:r>
      <w:r w:rsidR="00BE55A8">
        <w:rPr>
          <w:rFonts w:ascii="仿宋_GB2312" w:eastAsia="仿宋_GB2312" w:hint="eastAsia"/>
          <w:kern w:val="0"/>
          <w:sz w:val="32"/>
          <w:szCs w:val="32"/>
        </w:rPr>
        <w:t>价格是竞争的主要手段</w:t>
      </w:r>
      <w:r w:rsidR="00F17A2E">
        <w:rPr>
          <w:rFonts w:ascii="仿宋_GB2312" w:eastAsia="仿宋_GB2312" w:hint="eastAsia"/>
          <w:kern w:val="0"/>
          <w:sz w:val="32"/>
          <w:szCs w:val="32"/>
        </w:rPr>
        <w:t>的市场竞争状态将会发生改变</w:t>
      </w:r>
      <w:r>
        <w:rPr>
          <w:rFonts w:ascii="仿宋_GB2312" w:eastAsia="仿宋_GB2312" w:hAnsi="宋体" w:hint="eastAsia"/>
          <w:sz w:val="32"/>
          <w:szCs w:val="32"/>
        </w:rPr>
        <w:t>。</w:t>
      </w:r>
      <w:r w:rsidR="00BE55A8">
        <w:rPr>
          <w:rFonts w:ascii="仿宋_GB2312" w:eastAsia="仿宋_GB2312" w:hAnsi="宋体" w:hint="eastAsia"/>
          <w:sz w:val="32"/>
          <w:szCs w:val="32"/>
        </w:rPr>
        <w:t>目前</w:t>
      </w:r>
      <w:r w:rsidR="004E4951">
        <w:rPr>
          <w:rFonts w:ascii="仿宋_GB2312" w:eastAsia="仿宋_GB2312" w:hAnsi="宋体" w:hint="eastAsia"/>
          <w:sz w:val="32"/>
          <w:szCs w:val="32"/>
        </w:rPr>
        <w:t>中国国内</w:t>
      </w:r>
      <w:r w:rsidR="00BE55A8">
        <w:rPr>
          <w:rFonts w:ascii="仿宋_GB2312" w:eastAsia="仿宋_GB2312" w:hAnsi="宋体" w:hint="eastAsia"/>
          <w:sz w:val="32"/>
          <w:szCs w:val="32"/>
        </w:rPr>
        <w:t>产业</w:t>
      </w:r>
      <w:r w:rsidR="001E1544">
        <w:rPr>
          <w:rFonts w:ascii="仿宋_GB2312" w:eastAsia="仿宋_GB2312" w:hAnsi="宋体" w:hint="eastAsia"/>
          <w:sz w:val="32"/>
          <w:szCs w:val="32"/>
        </w:rPr>
        <w:t>虽有所发展，</w:t>
      </w:r>
      <w:r w:rsidR="009F24F4">
        <w:rPr>
          <w:rFonts w:ascii="仿宋_GB2312" w:eastAsia="仿宋_GB2312" w:hAnsi="宋体" w:hint="eastAsia"/>
          <w:sz w:val="32"/>
          <w:szCs w:val="32"/>
        </w:rPr>
        <w:t>但</w:t>
      </w:r>
      <w:r w:rsidR="004E4951">
        <w:rPr>
          <w:rFonts w:ascii="仿宋_GB2312" w:eastAsia="仿宋_GB2312" w:hAnsi="宋体" w:hint="eastAsia"/>
          <w:sz w:val="32"/>
          <w:szCs w:val="32"/>
        </w:rPr>
        <w:t>在进口被调查产品的价格影响下，</w:t>
      </w:r>
      <w:r w:rsidR="009F24F4">
        <w:rPr>
          <w:rFonts w:ascii="仿宋_GB2312" w:eastAsia="仿宋_GB2312" w:hint="eastAsia"/>
          <w:kern w:val="0"/>
          <w:sz w:val="32"/>
          <w:szCs w:val="32"/>
        </w:rPr>
        <w:t>国内同类产品的销售价格长期低于单位销售成本，</w:t>
      </w:r>
      <w:r w:rsidR="009F24F4">
        <w:rPr>
          <w:rFonts w:ascii="仿宋_GB2312" w:eastAsia="仿宋_GB2312" w:hAnsi="宋体" w:hint="eastAsia"/>
          <w:sz w:val="32"/>
          <w:szCs w:val="32"/>
        </w:rPr>
        <w:t>国内产业</w:t>
      </w:r>
      <w:r w:rsidR="00BE55A8">
        <w:rPr>
          <w:rFonts w:ascii="仿宋_GB2312" w:eastAsia="仿宋_GB2312" w:hAnsi="宋体" w:hint="eastAsia"/>
          <w:sz w:val="32"/>
          <w:szCs w:val="32"/>
        </w:rPr>
        <w:t>仍处于</w:t>
      </w:r>
      <w:r w:rsidR="001E1544">
        <w:rPr>
          <w:rFonts w:ascii="仿宋_GB2312" w:eastAsia="仿宋_GB2312" w:hAnsi="宋体" w:hint="eastAsia"/>
          <w:sz w:val="32"/>
          <w:szCs w:val="32"/>
        </w:rPr>
        <w:t>整体</w:t>
      </w:r>
      <w:r w:rsidR="00BE55A8">
        <w:rPr>
          <w:rFonts w:ascii="仿宋_GB2312" w:eastAsia="仿宋_GB2312" w:hAnsi="宋体" w:hint="eastAsia"/>
          <w:sz w:val="32"/>
          <w:szCs w:val="32"/>
        </w:rPr>
        <w:t>持续亏损</w:t>
      </w:r>
      <w:r w:rsidR="001E1544">
        <w:rPr>
          <w:rFonts w:ascii="仿宋_GB2312" w:eastAsia="仿宋_GB2312" w:hAnsi="宋体" w:hint="eastAsia"/>
          <w:sz w:val="32"/>
          <w:szCs w:val="32"/>
        </w:rPr>
        <w:t>的</w:t>
      </w:r>
      <w:r w:rsidR="00F17A2E">
        <w:rPr>
          <w:rFonts w:ascii="仿宋_GB2312" w:eastAsia="仿宋_GB2312" w:hAnsi="宋体" w:hint="eastAsia"/>
          <w:sz w:val="32"/>
          <w:szCs w:val="32"/>
        </w:rPr>
        <w:t>脆弱</w:t>
      </w:r>
      <w:r w:rsidR="00BE55A8">
        <w:rPr>
          <w:rFonts w:ascii="仿宋_GB2312" w:eastAsia="仿宋_GB2312" w:hAnsi="宋体" w:hint="eastAsia"/>
          <w:sz w:val="32"/>
          <w:szCs w:val="32"/>
        </w:rPr>
        <w:t>状态</w:t>
      </w:r>
      <w:r w:rsidR="006012E6">
        <w:rPr>
          <w:rFonts w:ascii="仿宋_GB2312" w:eastAsia="仿宋_GB2312" w:hAnsi="宋体" w:hint="eastAsia"/>
          <w:sz w:val="32"/>
          <w:szCs w:val="32"/>
        </w:rPr>
        <w:t>。调查机关认为，</w:t>
      </w:r>
      <w:r>
        <w:rPr>
          <w:rFonts w:ascii="仿宋_GB2312" w:eastAsia="仿宋_GB2312" w:hint="eastAsia"/>
          <w:kern w:val="0"/>
          <w:sz w:val="32"/>
          <w:szCs w:val="32"/>
        </w:rPr>
        <w:t>如果取消反倾销措施，</w:t>
      </w:r>
      <w:r w:rsidR="00B03086">
        <w:rPr>
          <w:rFonts w:ascii="仿宋_GB2312" w:eastAsia="仿宋_GB2312" w:hAnsi="宋体" w:hint="eastAsia"/>
          <w:sz w:val="32"/>
          <w:szCs w:val="32"/>
        </w:rPr>
        <w:t>被调查产品</w:t>
      </w:r>
      <w:r w:rsidR="0059483D">
        <w:rPr>
          <w:rFonts w:ascii="仿宋_GB2312" w:eastAsia="仿宋_GB2312" w:hAnsi="宋体" w:hint="eastAsia"/>
          <w:sz w:val="32"/>
          <w:szCs w:val="32"/>
        </w:rPr>
        <w:t>对</w:t>
      </w:r>
      <w:r w:rsidR="00C35F20">
        <w:rPr>
          <w:rFonts w:ascii="仿宋_GB2312" w:eastAsia="仿宋_GB2312" w:hAnsi="宋体" w:hint="eastAsia"/>
          <w:sz w:val="32"/>
          <w:szCs w:val="32"/>
        </w:rPr>
        <w:t>中国</w:t>
      </w:r>
      <w:r w:rsidR="0059483D">
        <w:rPr>
          <w:rFonts w:ascii="仿宋_GB2312" w:eastAsia="仿宋_GB2312" w:hAnsi="宋体" w:hint="eastAsia"/>
          <w:sz w:val="32"/>
          <w:szCs w:val="32"/>
        </w:rPr>
        <w:t>的出口</w:t>
      </w:r>
      <w:r w:rsidR="00B03086">
        <w:rPr>
          <w:rFonts w:ascii="仿宋_GB2312" w:eastAsia="仿宋_GB2312" w:hAnsi="宋体" w:hint="eastAsia"/>
          <w:sz w:val="32"/>
          <w:szCs w:val="32"/>
        </w:rPr>
        <w:t>价格很可能</w:t>
      </w:r>
      <w:r>
        <w:rPr>
          <w:rFonts w:ascii="仿宋_GB2312" w:eastAsia="仿宋_GB2312" w:hAnsi="宋体" w:hint="eastAsia"/>
          <w:sz w:val="32"/>
          <w:szCs w:val="32"/>
        </w:rPr>
        <w:t>进一步降低</w:t>
      </w:r>
      <w:r w:rsidR="00B03086">
        <w:rPr>
          <w:rFonts w:ascii="仿宋_GB2312" w:eastAsia="仿宋_GB2312" w:hint="eastAsia"/>
          <w:kern w:val="0"/>
          <w:sz w:val="32"/>
          <w:szCs w:val="32"/>
        </w:rPr>
        <w:t>、出口</w:t>
      </w:r>
      <w:r>
        <w:rPr>
          <w:rFonts w:ascii="仿宋_GB2312" w:eastAsia="仿宋_GB2312" w:hint="eastAsia"/>
          <w:kern w:val="0"/>
          <w:sz w:val="32"/>
          <w:szCs w:val="32"/>
        </w:rPr>
        <w:t>数量将进一步增加，对</w:t>
      </w:r>
      <w:r w:rsidR="00C35F20">
        <w:rPr>
          <w:rFonts w:ascii="仿宋_GB2312" w:eastAsia="仿宋_GB2312" w:hint="eastAsia"/>
          <w:kern w:val="0"/>
          <w:sz w:val="32"/>
          <w:szCs w:val="32"/>
        </w:rPr>
        <w:t>中国</w:t>
      </w:r>
      <w:r>
        <w:rPr>
          <w:rFonts w:ascii="仿宋_GB2312" w:eastAsia="仿宋_GB2312" w:hint="eastAsia"/>
          <w:kern w:val="0"/>
          <w:sz w:val="32"/>
          <w:szCs w:val="32"/>
        </w:rPr>
        <w:t>同类产品价格进一步造成不利影响</w:t>
      </w:r>
      <w:r w:rsidR="007672C2">
        <w:rPr>
          <w:rFonts w:ascii="仿宋_GB2312" w:eastAsia="仿宋_GB2312" w:hint="eastAsia"/>
          <w:kern w:val="0"/>
          <w:sz w:val="32"/>
          <w:szCs w:val="32"/>
        </w:rPr>
        <w:t>，</w:t>
      </w:r>
      <w:r w:rsidR="00C35F20">
        <w:rPr>
          <w:rFonts w:ascii="仿宋_GB2312" w:eastAsia="仿宋_GB2312" w:hAnsi="宋体" w:cs="仿宋_GB2312" w:hint="eastAsia"/>
          <w:kern w:val="0"/>
          <w:sz w:val="32"/>
          <w:szCs w:val="32"/>
        </w:rPr>
        <w:t>中国</w:t>
      </w:r>
      <w:r w:rsidR="00B03086">
        <w:rPr>
          <w:rFonts w:ascii="仿宋_GB2312" w:eastAsia="仿宋_GB2312" w:hAnsi="宋体" w:cs="仿宋_GB2312" w:hint="eastAsia"/>
          <w:kern w:val="0"/>
          <w:sz w:val="32"/>
          <w:szCs w:val="32"/>
        </w:rPr>
        <w:t>产业</w:t>
      </w:r>
      <w:r w:rsidR="001F2D5F">
        <w:rPr>
          <w:rFonts w:ascii="仿宋_GB2312" w:eastAsia="仿宋_GB2312" w:hAnsi="宋体" w:cs="仿宋_GB2312" w:hint="eastAsia"/>
          <w:kern w:val="0"/>
          <w:sz w:val="32"/>
          <w:szCs w:val="32"/>
        </w:rPr>
        <w:t>的</w:t>
      </w:r>
      <w:r w:rsidR="00B03086">
        <w:rPr>
          <w:rFonts w:ascii="仿宋_GB2312" w:eastAsia="仿宋_GB2312" w:hAnsi="宋体" w:cs="仿宋_GB2312" w:hint="eastAsia"/>
          <w:kern w:val="0"/>
          <w:sz w:val="32"/>
          <w:szCs w:val="32"/>
        </w:rPr>
        <w:t>损害</w:t>
      </w:r>
      <w:r w:rsidR="00B03086" w:rsidRPr="00861AB7">
        <w:rPr>
          <w:rFonts w:ascii="仿宋_GB2312" w:eastAsia="仿宋_GB2312" w:hAnsi="宋体" w:cs="仿宋_GB2312" w:hint="eastAsia"/>
          <w:kern w:val="0"/>
          <w:sz w:val="32"/>
          <w:szCs w:val="32"/>
        </w:rPr>
        <w:t>可能继续</w:t>
      </w:r>
      <w:r w:rsidR="00B03086">
        <w:rPr>
          <w:rFonts w:ascii="仿宋_GB2312" w:eastAsia="仿宋_GB2312" w:hAnsi="宋体" w:cs="仿宋_GB2312" w:hint="eastAsia"/>
          <w:kern w:val="0"/>
          <w:sz w:val="32"/>
          <w:szCs w:val="32"/>
        </w:rPr>
        <w:t>或再度</w:t>
      </w:r>
      <w:r w:rsidR="00B03086" w:rsidRPr="00861AB7">
        <w:rPr>
          <w:rFonts w:ascii="仿宋_GB2312" w:eastAsia="仿宋_GB2312" w:hAnsi="宋体" w:cs="仿宋_GB2312" w:hint="eastAsia"/>
          <w:kern w:val="0"/>
          <w:sz w:val="32"/>
          <w:szCs w:val="32"/>
        </w:rPr>
        <w:t>发生</w:t>
      </w:r>
      <w:r w:rsidR="00B03086">
        <w:rPr>
          <w:rFonts w:ascii="仿宋_GB2312" w:eastAsia="仿宋_GB2312" w:hint="eastAsia"/>
          <w:sz w:val="32"/>
          <w:szCs w:val="32"/>
        </w:rPr>
        <w:t>。</w:t>
      </w:r>
    </w:p>
    <w:p w14:paraId="249D5EDE" w14:textId="77777777" w:rsidR="0095164C" w:rsidRPr="00D1258C" w:rsidRDefault="0095164C" w:rsidP="00F840A0">
      <w:pPr>
        <w:ind w:firstLineChars="196" w:firstLine="630"/>
        <w:rPr>
          <w:rFonts w:ascii="楷体_GB2312" w:eastAsia="楷体_GB2312" w:hAnsi="宋体"/>
          <w:b/>
          <w:bCs/>
          <w:sz w:val="32"/>
          <w:szCs w:val="32"/>
        </w:rPr>
      </w:pPr>
      <w:r w:rsidRPr="00D1258C">
        <w:rPr>
          <w:rFonts w:ascii="楷体_GB2312" w:eastAsia="楷体_GB2312" w:hAnsi="宋体" w:cs="仿宋_GB2312" w:hint="eastAsia"/>
          <w:b/>
          <w:bCs/>
          <w:sz w:val="32"/>
          <w:szCs w:val="32"/>
        </w:rPr>
        <w:t>（</w:t>
      </w:r>
      <w:r>
        <w:rPr>
          <w:rFonts w:ascii="楷体_GB2312" w:eastAsia="楷体_GB2312" w:hAnsi="宋体" w:cs="仿宋_GB2312" w:hint="eastAsia"/>
          <w:b/>
          <w:bCs/>
          <w:sz w:val="32"/>
          <w:szCs w:val="32"/>
        </w:rPr>
        <w:t>三</w:t>
      </w:r>
      <w:r w:rsidRPr="00D1258C">
        <w:rPr>
          <w:rFonts w:ascii="楷体_GB2312" w:eastAsia="楷体_GB2312" w:hAnsi="宋体" w:cs="仿宋_GB2312" w:hint="eastAsia"/>
          <w:b/>
          <w:bCs/>
          <w:sz w:val="32"/>
          <w:szCs w:val="32"/>
        </w:rPr>
        <w:t>）调查结论。</w:t>
      </w:r>
    </w:p>
    <w:p w14:paraId="444D1E93" w14:textId="77777777" w:rsidR="0095164C" w:rsidRPr="00B324E5" w:rsidRDefault="0095164C" w:rsidP="0095164C">
      <w:pPr>
        <w:spacing w:line="360" w:lineRule="auto"/>
        <w:ind w:firstLineChars="200" w:firstLine="640"/>
        <w:rPr>
          <w:rFonts w:ascii="仿宋_GB2312" w:eastAsia="仿宋_GB2312"/>
          <w:sz w:val="32"/>
          <w:szCs w:val="32"/>
        </w:rPr>
      </w:pPr>
      <w:r>
        <w:rPr>
          <w:rFonts w:ascii="仿宋_GB2312" w:eastAsia="仿宋_GB2312" w:hint="eastAsia"/>
          <w:color w:val="000000"/>
          <w:sz w:val="32"/>
          <w:szCs w:val="32"/>
        </w:rPr>
        <w:lastRenderedPageBreak/>
        <w:t>综上，调查机关认为，如果终止</w:t>
      </w:r>
      <w:r w:rsidRPr="00EC457D">
        <w:rPr>
          <w:rFonts w:ascii="仿宋_GB2312" w:eastAsia="仿宋_GB2312" w:hint="eastAsia"/>
          <w:color w:val="000000"/>
          <w:sz w:val="32"/>
          <w:szCs w:val="32"/>
        </w:rPr>
        <w:t>反倾销措施，</w:t>
      </w:r>
      <w:r>
        <w:rPr>
          <w:rFonts w:eastAsia="仿宋_GB2312"/>
          <w:color w:val="000000"/>
          <w:kern w:val="0"/>
          <w:sz w:val="32"/>
          <w:szCs w:val="32"/>
          <w:u w:color="000000"/>
        </w:rPr>
        <w:t>原产于</w:t>
      </w:r>
      <w:r>
        <w:rPr>
          <w:rFonts w:eastAsia="仿宋_GB2312" w:hint="eastAsia"/>
          <w:sz w:val="32"/>
          <w:szCs w:val="32"/>
        </w:rPr>
        <w:t>欧盟和美国的进口己内酰胺</w:t>
      </w:r>
      <w:r w:rsidRPr="00EC457D">
        <w:rPr>
          <w:rFonts w:ascii="仿宋_GB2312" w:eastAsia="仿宋_GB2312" w:hint="eastAsia"/>
          <w:color w:val="000000"/>
          <w:sz w:val="32"/>
          <w:szCs w:val="32"/>
        </w:rPr>
        <w:t>对</w:t>
      </w:r>
      <w:r>
        <w:rPr>
          <w:rFonts w:ascii="仿宋_GB2312" w:eastAsia="仿宋_GB2312" w:hint="eastAsia"/>
          <w:color w:val="000000"/>
          <w:sz w:val="32"/>
          <w:szCs w:val="32"/>
        </w:rPr>
        <w:t>国内产业造成的损害可能继续或再度发生。</w:t>
      </w:r>
    </w:p>
    <w:p w14:paraId="5D9AC285" w14:textId="77777777" w:rsidR="00A92AAD" w:rsidRPr="001147EF" w:rsidRDefault="00A92AAD" w:rsidP="001147EF">
      <w:pPr>
        <w:tabs>
          <w:tab w:val="left" w:pos="3105"/>
        </w:tabs>
        <w:snapToGrid w:val="0"/>
        <w:ind w:firstLineChars="200" w:firstLine="640"/>
        <w:rPr>
          <w:rFonts w:ascii="黑体" w:eastAsia="黑体" w:hAnsi="宋体"/>
          <w:bCs/>
          <w:kern w:val="0"/>
          <w:sz w:val="32"/>
          <w:szCs w:val="32"/>
        </w:rPr>
      </w:pPr>
      <w:r w:rsidRPr="001147EF">
        <w:rPr>
          <w:rFonts w:ascii="黑体" w:eastAsia="黑体" w:hAnsi="宋体" w:cs="黑体" w:hint="eastAsia"/>
          <w:bCs/>
          <w:kern w:val="0"/>
          <w:sz w:val="32"/>
          <w:szCs w:val="32"/>
        </w:rPr>
        <w:t>七、复审裁定</w:t>
      </w:r>
    </w:p>
    <w:p w14:paraId="15254F59" w14:textId="77777777" w:rsidR="00EF2294" w:rsidRDefault="00A92AAD" w:rsidP="00EF2294">
      <w:pPr>
        <w:ind w:firstLineChars="200" w:firstLine="640"/>
        <w:rPr>
          <w:rFonts w:ascii="仿宋_GB2312" w:eastAsia="仿宋_GB2312" w:hAnsi="宋体" w:cs="仿宋_GB2312"/>
          <w:kern w:val="0"/>
          <w:sz w:val="32"/>
          <w:szCs w:val="32"/>
        </w:rPr>
      </w:pPr>
      <w:r w:rsidRPr="00EC457D">
        <w:rPr>
          <w:rFonts w:ascii="仿宋_GB2312" w:eastAsia="仿宋_GB2312" w:hint="eastAsia"/>
          <w:color w:val="000000"/>
          <w:sz w:val="32"/>
          <w:szCs w:val="32"/>
        </w:rPr>
        <w:t>根据调查结果，调查机关裁定，</w:t>
      </w:r>
      <w:r>
        <w:rPr>
          <w:rFonts w:ascii="仿宋_GB2312" w:eastAsia="仿宋_GB2312" w:hAnsi="宋体" w:cs="仿宋_GB2312" w:hint="eastAsia"/>
          <w:kern w:val="0"/>
          <w:sz w:val="32"/>
          <w:szCs w:val="32"/>
        </w:rPr>
        <w:t>如果终止</w:t>
      </w:r>
      <w:r w:rsidRPr="00861AB7">
        <w:rPr>
          <w:rFonts w:ascii="仿宋_GB2312" w:eastAsia="仿宋_GB2312" w:hAnsi="宋体" w:cs="仿宋_GB2312" w:hint="eastAsia"/>
          <w:kern w:val="0"/>
          <w:sz w:val="32"/>
          <w:szCs w:val="32"/>
        </w:rPr>
        <w:t>反倾销措施，</w:t>
      </w:r>
      <w:r>
        <w:rPr>
          <w:rFonts w:ascii="仿宋_GB2312" w:eastAsia="仿宋_GB2312" w:hAnsi="宋体" w:cs="仿宋_GB2312" w:hint="eastAsia"/>
          <w:kern w:val="0"/>
          <w:sz w:val="32"/>
          <w:szCs w:val="32"/>
        </w:rPr>
        <w:t>原产于</w:t>
      </w:r>
      <w:r w:rsidR="00C35F20">
        <w:rPr>
          <w:rFonts w:ascii="仿宋_GB2312" w:eastAsia="仿宋_GB2312" w:hAnsi="宋体" w:cs="仿宋_GB2312" w:hint="eastAsia"/>
          <w:kern w:val="0"/>
          <w:sz w:val="32"/>
          <w:szCs w:val="32"/>
        </w:rPr>
        <w:t>欧盟和美国</w:t>
      </w:r>
      <w:r>
        <w:rPr>
          <w:rFonts w:ascii="仿宋_GB2312" w:eastAsia="仿宋_GB2312" w:hAnsi="宋体" w:cs="仿宋_GB2312" w:hint="eastAsia"/>
          <w:kern w:val="0"/>
          <w:sz w:val="32"/>
          <w:szCs w:val="32"/>
        </w:rPr>
        <w:t>的进口</w:t>
      </w:r>
      <w:r w:rsidR="00C35F20">
        <w:rPr>
          <w:rFonts w:ascii="仿宋_GB2312" w:eastAsia="仿宋_GB2312" w:hAnsi="宋体" w:cs="仿宋_GB2312" w:hint="eastAsia"/>
          <w:kern w:val="0"/>
          <w:sz w:val="32"/>
          <w:szCs w:val="32"/>
        </w:rPr>
        <w:t>己内酰胺</w:t>
      </w:r>
      <w:r w:rsidR="00B03086" w:rsidRPr="00861AB7">
        <w:rPr>
          <w:rFonts w:ascii="仿宋_GB2312" w:eastAsia="仿宋_GB2312" w:hAnsi="宋体" w:cs="仿宋_GB2312" w:hint="eastAsia"/>
          <w:kern w:val="0"/>
          <w:sz w:val="32"/>
          <w:szCs w:val="32"/>
        </w:rPr>
        <w:t>倾销可能继续</w:t>
      </w:r>
      <w:r w:rsidR="00B03086">
        <w:rPr>
          <w:rFonts w:ascii="仿宋_GB2312" w:eastAsia="仿宋_GB2312" w:hAnsi="宋体" w:cs="仿宋_GB2312" w:hint="eastAsia"/>
          <w:kern w:val="0"/>
          <w:sz w:val="32"/>
          <w:szCs w:val="32"/>
        </w:rPr>
        <w:t>或再度</w:t>
      </w:r>
      <w:r w:rsidR="00B03086" w:rsidRPr="00861AB7">
        <w:rPr>
          <w:rFonts w:ascii="仿宋_GB2312" w:eastAsia="仿宋_GB2312" w:hAnsi="宋体" w:cs="仿宋_GB2312" w:hint="eastAsia"/>
          <w:kern w:val="0"/>
          <w:sz w:val="32"/>
          <w:szCs w:val="32"/>
        </w:rPr>
        <w:t>发生</w:t>
      </w:r>
      <w:r w:rsidR="00B03086">
        <w:rPr>
          <w:rFonts w:ascii="仿宋_GB2312" w:eastAsia="仿宋_GB2312" w:hAnsi="宋体" w:cs="仿宋_GB2312" w:hint="eastAsia"/>
          <w:kern w:val="0"/>
          <w:sz w:val="32"/>
          <w:szCs w:val="32"/>
        </w:rPr>
        <w:t>，</w:t>
      </w:r>
      <w:r w:rsidR="008020A0">
        <w:rPr>
          <w:rFonts w:ascii="仿宋_GB2312" w:eastAsia="仿宋_GB2312" w:hAnsi="宋体" w:cs="仿宋_GB2312" w:hint="eastAsia"/>
          <w:kern w:val="0"/>
          <w:sz w:val="32"/>
          <w:szCs w:val="32"/>
        </w:rPr>
        <w:t>中国国内产业</w:t>
      </w:r>
      <w:r w:rsidR="00684591" w:rsidRPr="00B639C7">
        <w:rPr>
          <w:rFonts w:ascii="仿宋_GB2312" w:eastAsia="仿宋_GB2312" w:hAnsi="宋体" w:cs="仿宋_GB2312" w:hint="eastAsia"/>
          <w:kern w:val="0"/>
          <w:sz w:val="32"/>
          <w:szCs w:val="32"/>
        </w:rPr>
        <w:t>受到</w:t>
      </w:r>
      <w:r w:rsidR="0059483D" w:rsidRPr="00B639C7">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rPr>
        <w:t>损害</w:t>
      </w:r>
      <w:r w:rsidRPr="00861AB7">
        <w:rPr>
          <w:rFonts w:ascii="仿宋_GB2312" w:eastAsia="仿宋_GB2312" w:hAnsi="宋体" w:cs="仿宋_GB2312" w:hint="eastAsia"/>
          <w:kern w:val="0"/>
          <w:sz w:val="32"/>
          <w:szCs w:val="32"/>
        </w:rPr>
        <w:t>可能继续</w:t>
      </w:r>
      <w:r>
        <w:rPr>
          <w:rFonts w:ascii="仿宋_GB2312" w:eastAsia="仿宋_GB2312" w:hAnsi="宋体" w:cs="仿宋_GB2312" w:hint="eastAsia"/>
          <w:kern w:val="0"/>
          <w:sz w:val="32"/>
          <w:szCs w:val="32"/>
        </w:rPr>
        <w:t>或再度</w:t>
      </w:r>
      <w:r w:rsidRPr="00861AB7">
        <w:rPr>
          <w:rFonts w:ascii="仿宋_GB2312" w:eastAsia="仿宋_GB2312" w:hAnsi="宋体" w:cs="仿宋_GB2312" w:hint="eastAsia"/>
          <w:kern w:val="0"/>
          <w:sz w:val="32"/>
          <w:szCs w:val="32"/>
        </w:rPr>
        <w:t>发生</w:t>
      </w:r>
      <w:r w:rsidR="00EF2294">
        <w:rPr>
          <w:rFonts w:ascii="仿宋_GB2312" w:eastAsia="仿宋_GB2312" w:hAnsi="宋体" w:cs="仿宋_GB2312" w:hint="eastAsia"/>
          <w:kern w:val="0"/>
          <w:sz w:val="32"/>
          <w:szCs w:val="32"/>
        </w:rPr>
        <w:t>。</w:t>
      </w:r>
    </w:p>
    <w:p w14:paraId="5361B371" w14:textId="77777777" w:rsidR="00866188" w:rsidRDefault="00866188" w:rsidP="00EF2294">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附表：</w:t>
      </w:r>
      <w:r w:rsidRPr="00866188">
        <w:rPr>
          <w:rFonts w:ascii="仿宋_GB2312" w:eastAsia="仿宋_GB2312" w:hAnsi="宋体" w:cs="仿宋_GB2312" w:hint="eastAsia"/>
          <w:kern w:val="0"/>
          <w:sz w:val="32"/>
          <w:szCs w:val="32"/>
        </w:rPr>
        <w:t>己内酰胺反倾销期终复审案数据表</w:t>
      </w:r>
    </w:p>
    <w:p w14:paraId="662DD309" w14:textId="77777777" w:rsidR="00EF2294" w:rsidRDefault="00EF2294">
      <w:pPr>
        <w:widowControl/>
        <w:jc w:val="left"/>
        <w:rPr>
          <w:rFonts w:ascii="仿宋_GB2312" w:eastAsia="仿宋_GB2312" w:hAnsi="宋体" w:cs="仿宋_GB2312"/>
          <w:kern w:val="0"/>
          <w:sz w:val="32"/>
          <w:szCs w:val="32"/>
        </w:rPr>
      </w:pPr>
      <w:r>
        <w:rPr>
          <w:rFonts w:ascii="仿宋_GB2312" w:eastAsia="仿宋_GB2312" w:hAnsi="宋体" w:cs="仿宋_GB2312"/>
          <w:kern w:val="0"/>
          <w:sz w:val="32"/>
          <w:szCs w:val="32"/>
        </w:rPr>
        <w:br w:type="page"/>
      </w:r>
    </w:p>
    <w:p w14:paraId="0705EA12" w14:textId="77777777" w:rsidR="00A92AAD" w:rsidRDefault="00A92AAD" w:rsidP="00A92AAD">
      <w:pPr>
        <w:pStyle w:val="ab"/>
        <w:shd w:val="clear" w:color="auto" w:fill="FFFFFF"/>
        <w:adjustRightInd w:val="0"/>
        <w:snapToGrid w:val="0"/>
        <w:spacing w:before="0" w:beforeAutospacing="0" w:after="0" w:afterAutospacing="0"/>
        <w:ind w:right="709"/>
        <w:jc w:val="both"/>
        <w:rPr>
          <w:rFonts w:ascii="仿宋_GB2312" w:eastAsia="仿宋_GB2312"/>
          <w:sz w:val="28"/>
          <w:szCs w:val="28"/>
        </w:rPr>
      </w:pPr>
      <w:r w:rsidRPr="001D0D90">
        <w:rPr>
          <w:rFonts w:ascii="仿宋_GB2312" w:eastAsia="仿宋_GB2312" w:hint="eastAsia"/>
          <w:sz w:val="28"/>
          <w:szCs w:val="28"/>
        </w:rPr>
        <w:lastRenderedPageBreak/>
        <w:t>附表</w:t>
      </w:r>
    </w:p>
    <w:tbl>
      <w:tblPr>
        <w:tblW w:w="8946" w:type="dxa"/>
        <w:tblInd w:w="93" w:type="dxa"/>
        <w:tblLayout w:type="fixed"/>
        <w:tblLook w:val="04A0" w:firstRow="1" w:lastRow="0" w:firstColumn="1" w:lastColumn="0" w:noHBand="0" w:noVBand="1"/>
      </w:tblPr>
      <w:tblGrid>
        <w:gridCol w:w="1858"/>
        <w:gridCol w:w="1134"/>
        <w:gridCol w:w="1134"/>
        <w:gridCol w:w="1276"/>
        <w:gridCol w:w="1134"/>
        <w:gridCol w:w="1276"/>
        <w:gridCol w:w="1134"/>
      </w:tblGrid>
      <w:tr w:rsidR="00F96E75" w:rsidRPr="00F96E75" w14:paraId="5F431956" w14:textId="77777777" w:rsidTr="00753EA0">
        <w:trPr>
          <w:trHeight w:val="375"/>
        </w:trPr>
        <w:tc>
          <w:tcPr>
            <w:tcW w:w="7812" w:type="dxa"/>
            <w:gridSpan w:val="6"/>
            <w:tcBorders>
              <w:top w:val="nil"/>
              <w:left w:val="nil"/>
              <w:bottom w:val="nil"/>
              <w:right w:val="nil"/>
            </w:tcBorders>
            <w:shd w:val="clear" w:color="auto" w:fill="auto"/>
            <w:noWrap/>
            <w:vAlign w:val="bottom"/>
            <w:hideMark/>
          </w:tcPr>
          <w:p w14:paraId="08F17A4D" w14:textId="77777777" w:rsidR="00F96E75" w:rsidRPr="00F96E75" w:rsidRDefault="00F96E75" w:rsidP="00866188">
            <w:pPr>
              <w:widowControl/>
              <w:jc w:val="center"/>
              <w:rPr>
                <w:rFonts w:ascii="黑体" w:eastAsia="黑体" w:hAnsi="宋体" w:cs="宋体"/>
                <w:b/>
                <w:bCs/>
                <w:color w:val="000000"/>
                <w:kern w:val="0"/>
                <w:sz w:val="28"/>
                <w:szCs w:val="28"/>
              </w:rPr>
            </w:pPr>
            <w:r>
              <w:rPr>
                <w:rFonts w:ascii="黑体" w:eastAsia="黑体" w:hint="eastAsia"/>
                <w:b/>
                <w:bCs/>
                <w:sz w:val="28"/>
                <w:szCs w:val="28"/>
              </w:rPr>
              <w:t>己内酰胺</w:t>
            </w:r>
            <w:r w:rsidRPr="001D0D90">
              <w:rPr>
                <w:rFonts w:ascii="黑体" w:eastAsia="黑体" w:hint="eastAsia"/>
                <w:b/>
                <w:bCs/>
                <w:sz w:val="28"/>
                <w:szCs w:val="28"/>
              </w:rPr>
              <w:t>反倾销</w:t>
            </w:r>
            <w:r>
              <w:rPr>
                <w:rFonts w:ascii="黑体" w:eastAsia="黑体" w:hint="eastAsia"/>
                <w:b/>
                <w:bCs/>
                <w:sz w:val="28"/>
                <w:szCs w:val="28"/>
              </w:rPr>
              <w:t>期终复审</w:t>
            </w:r>
            <w:r w:rsidRPr="001D0D90">
              <w:rPr>
                <w:rFonts w:ascii="黑体" w:eastAsia="黑体" w:hint="eastAsia"/>
                <w:b/>
                <w:bCs/>
                <w:sz w:val="28"/>
                <w:szCs w:val="28"/>
              </w:rPr>
              <w:t>案数据表</w:t>
            </w:r>
          </w:p>
        </w:tc>
        <w:tc>
          <w:tcPr>
            <w:tcW w:w="1134" w:type="dxa"/>
            <w:tcBorders>
              <w:top w:val="nil"/>
              <w:left w:val="nil"/>
              <w:bottom w:val="nil"/>
              <w:right w:val="nil"/>
            </w:tcBorders>
            <w:shd w:val="clear" w:color="auto" w:fill="auto"/>
            <w:noWrap/>
            <w:vAlign w:val="bottom"/>
            <w:hideMark/>
          </w:tcPr>
          <w:p w14:paraId="32ED9392" w14:textId="77777777" w:rsidR="00F96E75" w:rsidRPr="00F96E75" w:rsidRDefault="00F96E75" w:rsidP="00866188">
            <w:pPr>
              <w:widowControl/>
              <w:jc w:val="center"/>
              <w:rPr>
                <w:rFonts w:ascii="宋体" w:hAnsi="宋体" w:cs="宋体"/>
                <w:color w:val="000000"/>
                <w:kern w:val="0"/>
                <w:sz w:val="22"/>
                <w:szCs w:val="22"/>
              </w:rPr>
            </w:pPr>
          </w:p>
        </w:tc>
      </w:tr>
      <w:tr w:rsidR="00F96E75" w:rsidRPr="00F96E75" w14:paraId="28B395FA" w14:textId="77777777" w:rsidTr="00753EA0">
        <w:trPr>
          <w:trHeight w:val="270"/>
        </w:trPr>
        <w:tc>
          <w:tcPr>
            <w:tcW w:w="1858" w:type="dxa"/>
            <w:tcBorders>
              <w:top w:val="nil"/>
              <w:left w:val="nil"/>
              <w:bottom w:val="nil"/>
              <w:right w:val="nil"/>
            </w:tcBorders>
            <w:shd w:val="clear" w:color="auto" w:fill="auto"/>
            <w:noWrap/>
            <w:vAlign w:val="bottom"/>
            <w:hideMark/>
          </w:tcPr>
          <w:p w14:paraId="2C2FD528" w14:textId="77777777" w:rsidR="00F96E75" w:rsidRPr="00F96E75" w:rsidRDefault="00F96E75" w:rsidP="00F96E75">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bottom"/>
            <w:hideMark/>
          </w:tcPr>
          <w:p w14:paraId="42111C00" w14:textId="77777777" w:rsidR="00F96E75" w:rsidRPr="00F96E75" w:rsidRDefault="00F96E75" w:rsidP="00F96E75">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bottom"/>
            <w:hideMark/>
          </w:tcPr>
          <w:p w14:paraId="256BF5E2" w14:textId="77777777" w:rsidR="00F96E75" w:rsidRPr="00F96E75" w:rsidRDefault="00F96E75" w:rsidP="00F96E75">
            <w:pPr>
              <w:widowControl/>
              <w:jc w:val="left"/>
              <w:rPr>
                <w:rFonts w:ascii="宋体" w:hAnsi="宋体" w:cs="宋体"/>
                <w:color w:val="000000"/>
                <w:kern w:val="0"/>
                <w:sz w:val="22"/>
                <w:szCs w:val="22"/>
              </w:rPr>
            </w:pPr>
          </w:p>
        </w:tc>
        <w:tc>
          <w:tcPr>
            <w:tcW w:w="1276" w:type="dxa"/>
            <w:tcBorders>
              <w:top w:val="nil"/>
              <w:left w:val="nil"/>
              <w:bottom w:val="nil"/>
              <w:right w:val="nil"/>
            </w:tcBorders>
            <w:shd w:val="clear" w:color="auto" w:fill="auto"/>
            <w:noWrap/>
            <w:vAlign w:val="bottom"/>
            <w:hideMark/>
          </w:tcPr>
          <w:p w14:paraId="39C49653" w14:textId="77777777" w:rsidR="00F96E75" w:rsidRPr="00F96E75" w:rsidRDefault="00F96E75" w:rsidP="00F96E75">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bottom"/>
            <w:hideMark/>
          </w:tcPr>
          <w:p w14:paraId="45C7C2F9" w14:textId="77777777" w:rsidR="00F96E75" w:rsidRPr="00F96E75" w:rsidRDefault="00F96E75" w:rsidP="00F96E75">
            <w:pPr>
              <w:widowControl/>
              <w:jc w:val="left"/>
              <w:rPr>
                <w:rFonts w:ascii="宋体" w:hAnsi="宋体" w:cs="宋体"/>
                <w:color w:val="000000"/>
                <w:kern w:val="0"/>
                <w:sz w:val="22"/>
                <w:szCs w:val="22"/>
              </w:rPr>
            </w:pPr>
          </w:p>
        </w:tc>
        <w:tc>
          <w:tcPr>
            <w:tcW w:w="1276" w:type="dxa"/>
            <w:tcBorders>
              <w:top w:val="nil"/>
              <w:left w:val="nil"/>
              <w:bottom w:val="nil"/>
              <w:right w:val="nil"/>
            </w:tcBorders>
            <w:shd w:val="clear" w:color="auto" w:fill="auto"/>
            <w:noWrap/>
            <w:vAlign w:val="bottom"/>
            <w:hideMark/>
          </w:tcPr>
          <w:p w14:paraId="1B8F959D" w14:textId="77777777" w:rsidR="00F96E75" w:rsidRPr="00F96E75" w:rsidRDefault="00F96E75" w:rsidP="00F96E75">
            <w:pPr>
              <w:widowControl/>
              <w:jc w:val="left"/>
              <w:rPr>
                <w:rFonts w:ascii="宋体" w:hAnsi="宋体" w:cs="宋体"/>
                <w:color w:val="000000"/>
                <w:kern w:val="0"/>
                <w:sz w:val="22"/>
                <w:szCs w:val="22"/>
              </w:rPr>
            </w:pPr>
          </w:p>
        </w:tc>
        <w:tc>
          <w:tcPr>
            <w:tcW w:w="1134" w:type="dxa"/>
            <w:tcBorders>
              <w:top w:val="nil"/>
              <w:left w:val="nil"/>
              <w:bottom w:val="nil"/>
              <w:right w:val="nil"/>
            </w:tcBorders>
            <w:shd w:val="clear" w:color="auto" w:fill="auto"/>
            <w:noWrap/>
            <w:vAlign w:val="bottom"/>
            <w:hideMark/>
          </w:tcPr>
          <w:p w14:paraId="6E6B62A0" w14:textId="77777777" w:rsidR="00F96E75" w:rsidRPr="00F96E75" w:rsidRDefault="00F96E75" w:rsidP="00F96E75">
            <w:pPr>
              <w:widowControl/>
              <w:jc w:val="left"/>
              <w:rPr>
                <w:rFonts w:ascii="宋体" w:hAnsi="宋体" w:cs="宋体"/>
                <w:color w:val="000000"/>
                <w:kern w:val="0"/>
                <w:sz w:val="22"/>
                <w:szCs w:val="22"/>
              </w:rPr>
            </w:pPr>
          </w:p>
        </w:tc>
      </w:tr>
      <w:tr w:rsidR="00F96E75" w:rsidRPr="00F96E75" w14:paraId="2C6159BB" w14:textId="77777777" w:rsidTr="00753EA0">
        <w:trPr>
          <w:trHeight w:val="48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696C" w14:textId="77777777" w:rsidR="00F96E75" w:rsidRPr="00F96E75" w:rsidRDefault="00F96E75" w:rsidP="00F96E75">
            <w:pPr>
              <w:widowControl/>
              <w:jc w:val="center"/>
              <w:rPr>
                <w:rFonts w:ascii="仿宋_GB2312" w:eastAsia="仿宋_GB2312" w:hAnsi="宋体" w:cs="宋体"/>
                <w:b/>
                <w:bCs/>
                <w:color w:val="000000"/>
                <w:kern w:val="0"/>
                <w:sz w:val="20"/>
                <w:szCs w:val="20"/>
              </w:rPr>
            </w:pPr>
            <w:r w:rsidRPr="00F96E75">
              <w:rPr>
                <w:rFonts w:ascii="仿宋_GB2312" w:eastAsia="仿宋_GB2312" w:hAnsi="宋体" w:cs="宋体" w:hint="eastAsia"/>
                <w:b/>
                <w:bCs/>
                <w:color w:val="000000"/>
                <w:kern w:val="0"/>
                <w:sz w:val="20"/>
                <w:szCs w:val="20"/>
              </w:rPr>
              <w:t>项    目</w:t>
            </w:r>
          </w:p>
        </w:tc>
        <w:tc>
          <w:tcPr>
            <w:tcW w:w="1134" w:type="dxa"/>
            <w:tcBorders>
              <w:top w:val="single" w:sz="4" w:space="0" w:color="auto"/>
              <w:left w:val="nil"/>
              <w:bottom w:val="nil"/>
              <w:right w:val="single" w:sz="4" w:space="0" w:color="auto"/>
            </w:tcBorders>
            <w:shd w:val="clear" w:color="000000" w:fill="CBE1CC"/>
            <w:noWrap/>
            <w:vAlign w:val="center"/>
            <w:hideMark/>
          </w:tcPr>
          <w:p w14:paraId="2812004B" w14:textId="77777777" w:rsidR="00F96E75" w:rsidRPr="00F96E75" w:rsidRDefault="00F96E75" w:rsidP="00F96E75">
            <w:pPr>
              <w:widowControl/>
              <w:jc w:val="center"/>
              <w:rPr>
                <w:rFonts w:ascii="仿宋_GB2312" w:eastAsia="仿宋_GB2312" w:hAnsi="宋体" w:cs="宋体"/>
                <w:b/>
                <w:bCs/>
                <w:color w:val="000000"/>
                <w:kern w:val="0"/>
                <w:sz w:val="20"/>
                <w:szCs w:val="20"/>
              </w:rPr>
            </w:pPr>
            <w:r w:rsidRPr="00F96E75">
              <w:rPr>
                <w:rFonts w:ascii="仿宋_GB2312" w:eastAsia="仿宋_GB2312" w:hAnsi="宋体" w:cs="宋体" w:hint="eastAsia"/>
                <w:b/>
                <w:bCs/>
                <w:color w:val="000000"/>
                <w:kern w:val="0"/>
                <w:sz w:val="20"/>
                <w:szCs w:val="20"/>
              </w:rPr>
              <w:t>2012年</w:t>
            </w:r>
          </w:p>
        </w:tc>
        <w:tc>
          <w:tcPr>
            <w:tcW w:w="1134" w:type="dxa"/>
            <w:tcBorders>
              <w:top w:val="single" w:sz="4" w:space="0" w:color="auto"/>
              <w:left w:val="nil"/>
              <w:bottom w:val="nil"/>
              <w:right w:val="single" w:sz="4" w:space="0" w:color="auto"/>
            </w:tcBorders>
            <w:shd w:val="clear" w:color="000000" w:fill="CBE1CC"/>
            <w:noWrap/>
            <w:vAlign w:val="center"/>
            <w:hideMark/>
          </w:tcPr>
          <w:p w14:paraId="55A20F97" w14:textId="77777777" w:rsidR="00F96E75" w:rsidRPr="00F96E75" w:rsidRDefault="00F96E75" w:rsidP="00F96E75">
            <w:pPr>
              <w:widowControl/>
              <w:jc w:val="center"/>
              <w:rPr>
                <w:rFonts w:ascii="仿宋_GB2312" w:eastAsia="仿宋_GB2312" w:hAnsi="宋体" w:cs="宋体"/>
                <w:b/>
                <w:bCs/>
                <w:color w:val="000000"/>
                <w:kern w:val="0"/>
                <w:sz w:val="20"/>
                <w:szCs w:val="20"/>
              </w:rPr>
            </w:pPr>
            <w:r w:rsidRPr="00F96E75">
              <w:rPr>
                <w:rFonts w:ascii="仿宋_GB2312" w:eastAsia="仿宋_GB2312" w:hAnsi="宋体" w:cs="宋体" w:hint="eastAsia"/>
                <w:b/>
                <w:bCs/>
                <w:color w:val="000000"/>
                <w:kern w:val="0"/>
                <w:sz w:val="20"/>
                <w:szCs w:val="20"/>
              </w:rPr>
              <w:t>2013年</w:t>
            </w:r>
          </w:p>
        </w:tc>
        <w:tc>
          <w:tcPr>
            <w:tcW w:w="1276" w:type="dxa"/>
            <w:tcBorders>
              <w:top w:val="single" w:sz="4" w:space="0" w:color="auto"/>
              <w:left w:val="nil"/>
              <w:bottom w:val="nil"/>
              <w:right w:val="single" w:sz="4" w:space="0" w:color="auto"/>
            </w:tcBorders>
            <w:shd w:val="clear" w:color="000000" w:fill="CBE1CC"/>
            <w:noWrap/>
            <w:vAlign w:val="center"/>
            <w:hideMark/>
          </w:tcPr>
          <w:p w14:paraId="453D0599" w14:textId="77777777" w:rsidR="00F96E75" w:rsidRPr="00F96E75" w:rsidRDefault="00F96E75" w:rsidP="00F96E75">
            <w:pPr>
              <w:widowControl/>
              <w:jc w:val="center"/>
              <w:rPr>
                <w:rFonts w:ascii="仿宋_GB2312" w:eastAsia="仿宋_GB2312" w:hAnsi="宋体" w:cs="宋体"/>
                <w:b/>
                <w:bCs/>
                <w:color w:val="000000"/>
                <w:kern w:val="0"/>
                <w:sz w:val="20"/>
                <w:szCs w:val="20"/>
              </w:rPr>
            </w:pPr>
            <w:r w:rsidRPr="00F96E75">
              <w:rPr>
                <w:rFonts w:ascii="仿宋_GB2312" w:eastAsia="仿宋_GB2312" w:hAnsi="宋体" w:cs="宋体" w:hint="eastAsia"/>
                <w:b/>
                <w:bCs/>
                <w:color w:val="000000"/>
                <w:kern w:val="0"/>
                <w:sz w:val="20"/>
                <w:szCs w:val="20"/>
              </w:rPr>
              <w:t>2014年</w:t>
            </w:r>
          </w:p>
        </w:tc>
        <w:tc>
          <w:tcPr>
            <w:tcW w:w="1134" w:type="dxa"/>
            <w:tcBorders>
              <w:top w:val="single" w:sz="4" w:space="0" w:color="auto"/>
              <w:left w:val="nil"/>
              <w:bottom w:val="nil"/>
              <w:right w:val="single" w:sz="4" w:space="0" w:color="auto"/>
            </w:tcBorders>
            <w:shd w:val="clear" w:color="000000" w:fill="CBE1CC"/>
            <w:noWrap/>
            <w:vAlign w:val="center"/>
            <w:hideMark/>
          </w:tcPr>
          <w:p w14:paraId="510C8E15" w14:textId="77777777" w:rsidR="00F96E75" w:rsidRPr="00F96E75" w:rsidRDefault="00F96E75" w:rsidP="00F96E75">
            <w:pPr>
              <w:widowControl/>
              <w:jc w:val="center"/>
              <w:rPr>
                <w:rFonts w:ascii="仿宋_GB2312" w:eastAsia="仿宋_GB2312" w:hAnsi="宋体" w:cs="宋体"/>
                <w:b/>
                <w:bCs/>
                <w:color w:val="000000"/>
                <w:kern w:val="0"/>
                <w:sz w:val="20"/>
                <w:szCs w:val="20"/>
              </w:rPr>
            </w:pPr>
            <w:r w:rsidRPr="00F96E75">
              <w:rPr>
                <w:rFonts w:ascii="仿宋_GB2312" w:eastAsia="仿宋_GB2312" w:hAnsi="宋体" w:cs="宋体" w:hint="eastAsia"/>
                <w:b/>
                <w:bCs/>
                <w:color w:val="000000"/>
                <w:kern w:val="0"/>
                <w:sz w:val="20"/>
                <w:szCs w:val="20"/>
              </w:rPr>
              <w:t>2015年</w:t>
            </w:r>
          </w:p>
        </w:tc>
        <w:tc>
          <w:tcPr>
            <w:tcW w:w="1276" w:type="dxa"/>
            <w:tcBorders>
              <w:top w:val="single" w:sz="4" w:space="0" w:color="auto"/>
              <w:left w:val="nil"/>
              <w:bottom w:val="nil"/>
              <w:right w:val="single" w:sz="4" w:space="0" w:color="auto"/>
            </w:tcBorders>
            <w:shd w:val="clear" w:color="000000" w:fill="CBE1CC"/>
            <w:vAlign w:val="center"/>
            <w:hideMark/>
          </w:tcPr>
          <w:p w14:paraId="69B38AC0" w14:textId="77777777" w:rsidR="00F96E75" w:rsidRPr="00F96E75" w:rsidRDefault="00F96E75" w:rsidP="00F96E75">
            <w:pPr>
              <w:widowControl/>
              <w:jc w:val="center"/>
              <w:rPr>
                <w:rFonts w:ascii="仿宋_GB2312" w:eastAsia="仿宋_GB2312" w:hAnsi="宋体" w:cs="宋体"/>
                <w:b/>
                <w:bCs/>
                <w:color w:val="000000"/>
                <w:kern w:val="0"/>
                <w:sz w:val="20"/>
                <w:szCs w:val="20"/>
              </w:rPr>
            </w:pPr>
            <w:r w:rsidRPr="00F96E75">
              <w:rPr>
                <w:rFonts w:ascii="仿宋_GB2312" w:eastAsia="仿宋_GB2312" w:hAnsi="宋体" w:cs="宋体" w:hint="eastAsia"/>
                <w:b/>
                <w:bCs/>
                <w:color w:val="000000"/>
                <w:kern w:val="0"/>
                <w:sz w:val="20"/>
                <w:szCs w:val="20"/>
              </w:rPr>
              <w:t>2015年</w:t>
            </w:r>
            <w:r w:rsidRPr="00F96E75">
              <w:rPr>
                <w:rFonts w:ascii="仿宋_GB2312" w:eastAsia="仿宋_GB2312" w:hAnsi="宋体" w:cs="宋体" w:hint="eastAsia"/>
                <w:b/>
                <w:bCs/>
                <w:color w:val="000000"/>
                <w:kern w:val="0"/>
                <w:sz w:val="20"/>
                <w:szCs w:val="20"/>
              </w:rPr>
              <w:br/>
              <w:t>上半年</w:t>
            </w:r>
          </w:p>
        </w:tc>
        <w:tc>
          <w:tcPr>
            <w:tcW w:w="1134" w:type="dxa"/>
            <w:tcBorders>
              <w:top w:val="single" w:sz="4" w:space="0" w:color="auto"/>
              <w:left w:val="nil"/>
              <w:bottom w:val="nil"/>
              <w:right w:val="single" w:sz="4" w:space="0" w:color="auto"/>
            </w:tcBorders>
            <w:shd w:val="clear" w:color="000000" w:fill="CBE1CC"/>
            <w:vAlign w:val="center"/>
            <w:hideMark/>
          </w:tcPr>
          <w:p w14:paraId="27DEE0C3" w14:textId="77777777" w:rsidR="00F96E75" w:rsidRPr="00F96E75" w:rsidRDefault="00F96E75" w:rsidP="00F96E75">
            <w:pPr>
              <w:widowControl/>
              <w:jc w:val="center"/>
              <w:rPr>
                <w:rFonts w:ascii="仿宋_GB2312" w:eastAsia="仿宋_GB2312" w:hAnsi="宋体" w:cs="宋体"/>
                <w:b/>
                <w:bCs/>
                <w:color w:val="000000"/>
                <w:kern w:val="0"/>
                <w:sz w:val="20"/>
                <w:szCs w:val="20"/>
              </w:rPr>
            </w:pPr>
            <w:r w:rsidRPr="00F96E75">
              <w:rPr>
                <w:rFonts w:ascii="仿宋_GB2312" w:eastAsia="仿宋_GB2312" w:hAnsi="宋体" w:cs="宋体" w:hint="eastAsia"/>
                <w:b/>
                <w:bCs/>
                <w:color w:val="000000"/>
                <w:kern w:val="0"/>
                <w:sz w:val="20"/>
                <w:szCs w:val="20"/>
              </w:rPr>
              <w:t>2016年</w:t>
            </w:r>
            <w:r w:rsidRPr="00F96E75">
              <w:rPr>
                <w:rFonts w:ascii="仿宋_GB2312" w:eastAsia="仿宋_GB2312" w:hAnsi="宋体" w:cs="宋体" w:hint="eastAsia"/>
                <w:b/>
                <w:bCs/>
                <w:color w:val="000000"/>
                <w:kern w:val="0"/>
                <w:sz w:val="20"/>
                <w:szCs w:val="20"/>
              </w:rPr>
              <w:br/>
              <w:t>上半年</w:t>
            </w:r>
          </w:p>
        </w:tc>
      </w:tr>
      <w:tr w:rsidR="00F96E75" w:rsidRPr="00F96E75" w14:paraId="3E0712F0" w14:textId="77777777" w:rsidTr="00753EA0">
        <w:trPr>
          <w:trHeight w:val="375"/>
        </w:trPr>
        <w:tc>
          <w:tcPr>
            <w:tcW w:w="1858" w:type="dxa"/>
            <w:tcBorders>
              <w:top w:val="nil"/>
              <w:left w:val="single" w:sz="4" w:space="0" w:color="auto"/>
              <w:bottom w:val="single" w:sz="4" w:space="0" w:color="auto"/>
              <w:right w:val="nil"/>
            </w:tcBorders>
            <w:shd w:val="clear" w:color="auto" w:fill="auto"/>
            <w:vAlign w:val="center"/>
            <w:hideMark/>
          </w:tcPr>
          <w:p w14:paraId="2DBC19F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需求量（万吨）</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C4FE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D2157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162.2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8ECAE0"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176.3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09E03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209.2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ECA7E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98.1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F1383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109</w:t>
            </w:r>
          </w:p>
        </w:tc>
      </w:tr>
      <w:tr w:rsidR="00F96E75" w:rsidRPr="00F96E75" w14:paraId="5A70755E" w14:textId="77777777" w:rsidTr="00753EA0">
        <w:trPr>
          <w:trHeight w:val="270"/>
        </w:trPr>
        <w:tc>
          <w:tcPr>
            <w:tcW w:w="1858" w:type="dxa"/>
            <w:tcBorders>
              <w:top w:val="nil"/>
              <w:left w:val="single" w:sz="4" w:space="0" w:color="auto"/>
              <w:bottom w:val="single" w:sz="4" w:space="0" w:color="auto"/>
              <w:right w:val="nil"/>
            </w:tcBorders>
            <w:shd w:val="clear" w:color="auto" w:fill="auto"/>
            <w:vAlign w:val="center"/>
            <w:hideMark/>
          </w:tcPr>
          <w:p w14:paraId="306E636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E8DEBC"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1B58420"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12.64%</w:t>
            </w:r>
          </w:p>
        </w:tc>
        <w:tc>
          <w:tcPr>
            <w:tcW w:w="1276" w:type="dxa"/>
            <w:tcBorders>
              <w:top w:val="nil"/>
              <w:left w:val="nil"/>
              <w:bottom w:val="single" w:sz="4" w:space="0" w:color="auto"/>
              <w:right w:val="single" w:sz="4" w:space="0" w:color="auto"/>
            </w:tcBorders>
            <w:shd w:val="clear" w:color="auto" w:fill="auto"/>
            <w:vAlign w:val="center"/>
            <w:hideMark/>
          </w:tcPr>
          <w:p w14:paraId="4B9A917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8.69%</w:t>
            </w:r>
          </w:p>
        </w:tc>
        <w:tc>
          <w:tcPr>
            <w:tcW w:w="1134" w:type="dxa"/>
            <w:tcBorders>
              <w:top w:val="nil"/>
              <w:left w:val="nil"/>
              <w:bottom w:val="single" w:sz="4" w:space="0" w:color="auto"/>
              <w:right w:val="single" w:sz="4" w:space="0" w:color="auto"/>
            </w:tcBorders>
            <w:shd w:val="clear" w:color="auto" w:fill="auto"/>
            <w:vAlign w:val="center"/>
            <w:hideMark/>
          </w:tcPr>
          <w:p w14:paraId="03CAA9B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18.66%</w:t>
            </w:r>
          </w:p>
        </w:tc>
        <w:tc>
          <w:tcPr>
            <w:tcW w:w="1276" w:type="dxa"/>
            <w:tcBorders>
              <w:top w:val="nil"/>
              <w:left w:val="nil"/>
              <w:bottom w:val="single" w:sz="4" w:space="0" w:color="auto"/>
              <w:right w:val="single" w:sz="4" w:space="0" w:color="auto"/>
            </w:tcBorders>
            <w:shd w:val="clear" w:color="auto" w:fill="auto"/>
            <w:vAlign w:val="center"/>
            <w:hideMark/>
          </w:tcPr>
          <w:p w14:paraId="10DEA402"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846AD3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11.11%</w:t>
            </w:r>
          </w:p>
        </w:tc>
      </w:tr>
      <w:tr w:rsidR="00F96E75" w:rsidRPr="00F96E75" w14:paraId="44BB8813" w14:textId="77777777" w:rsidTr="00753EA0">
        <w:trPr>
          <w:trHeight w:val="555"/>
        </w:trPr>
        <w:tc>
          <w:tcPr>
            <w:tcW w:w="1858" w:type="dxa"/>
            <w:tcBorders>
              <w:top w:val="nil"/>
              <w:left w:val="single" w:sz="4" w:space="0" w:color="auto"/>
              <w:bottom w:val="single" w:sz="4" w:space="0" w:color="auto"/>
              <w:right w:val="nil"/>
            </w:tcBorders>
            <w:shd w:val="clear" w:color="auto" w:fill="auto"/>
            <w:vAlign w:val="center"/>
            <w:hideMark/>
          </w:tcPr>
          <w:p w14:paraId="2753752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被调查产品进口数量（吨）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C3645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236,971</w:t>
            </w:r>
          </w:p>
        </w:tc>
        <w:tc>
          <w:tcPr>
            <w:tcW w:w="1134" w:type="dxa"/>
            <w:tcBorders>
              <w:top w:val="nil"/>
              <w:left w:val="nil"/>
              <w:bottom w:val="single" w:sz="4" w:space="0" w:color="auto"/>
              <w:right w:val="single" w:sz="4" w:space="0" w:color="auto"/>
            </w:tcBorders>
            <w:shd w:val="clear" w:color="auto" w:fill="auto"/>
            <w:noWrap/>
            <w:vAlign w:val="center"/>
            <w:hideMark/>
          </w:tcPr>
          <w:p w14:paraId="2DED366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129,250</w:t>
            </w:r>
          </w:p>
        </w:tc>
        <w:tc>
          <w:tcPr>
            <w:tcW w:w="1276" w:type="dxa"/>
            <w:tcBorders>
              <w:top w:val="nil"/>
              <w:left w:val="nil"/>
              <w:bottom w:val="single" w:sz="4" w:space="0" w:color="auto"/>
              <w:right w:val="single" w:sz="4" w:space="0" w:color="auto"/>
            </w:tcBorders>
            <w:shd w:val="clear" w:color="auto" w:fill="auto"/>
            <w:noWrap/>
            <w:vAlign w:val="center"/>
            <w:hideMark/>
          </w:tcPr>
          <w:p w14:paraId="004CA3E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64,847</w:t>
            </w:r>
          </w:p>
        </w:tc>
        <w:tc>
          <w:tcPr>
            <w:tcW w:w="1134" w:type="dxa"/>
            <w:tcBorders>
              <w:top w:val="nil"/>
              <w:left w:val="nil"/>
              <w:bottom w:val="single" w:sz="4" w:space="0" w:color="auto"/>
              <w:right w:val="single" w:sz="4" w:space="0" w:color="auto"/>
            </w:tcBorders>
            <w:shd w:val="clear" w:color="auto" w:fill="auto"/>
            <w:vAlign w:val="center"/>
            <w:hideMark/>
          </w:tcPr>
          <w:p w14:paraId="173874E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85,337</w:t>
            </w:r>
          </w:p>
        </w:tc>
        <w:tc>
          <w:tcPr>
            <w:tcW w:w="1276" w:type="dxa"/>
            <w:tcBorders>
              <w:top w:val="nil"/>
              <w:left w:val="nil"/>
              <w:bottom w:val="single" w:sz="4" w:space="0" w:color="auto"/>
              <w:right w:val="single" w:sz="4" w:space="0" w:color="auto"/>
            </w:tcBorders>
            <w:shd w:val="clear" w:color="auto" w:fill="auto"/>
            <w:noWrap/>
            <w:vAlign w:val="center"/>
            <w:hideMark/>
          </w:tcPr>
          <w:p w14:paraId="6BE9FDF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51,861</w:t>
            </w:r>
          </w:p>
        </w:tc>
        <w:tc>
          <w:tcPr>
            <w:tcW w:w="1134" w:type="dxa"/>
            <w:tcBorders>
              <w:top w:val="nil"/>
              <w:left w:val="nil"/>
              <w:bottom w:val="single" w:sz="4" w:space="0" w:color="auto"/>
              <w:right w:val="single" w:sz="4" w:space="0" w:color="auto"/>
            </w:tcBorders>
            <w:shd w:val="clear" w:color="auto" w:fill="auto"/>
            <w:vAlign w:val="center"/>
            <w:hideMark/>
          </w:tcPr>
          <w:p w14:paraId="0AC1B7F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38,184</w:t>
            </w:r>
          </w:p>
        </w:tc>
      </w:tr>
      <w:tr w:rsidR="00F96E75" w:rsidRPr="00F96E75" w14:paraId="096BC412" w14:textId="77777777" w:rsidTr="00753EA0">
        <w:trPr>
          <w:trHeight w:val="270"/>
        </w:trPr>
        <w:tc>
          <w:tcPr>
            <w:tcW w:w="1858" w:type="dxa"/>
            <w:tcBorders>
              <w:top w:val="nil"/>
              <w:left w:val="single" w:sz="4" w:space="0" w:color="auto"/>
              <w:bottom w:val="single" w:sz="4" w:space="0" w:color="auto"/>
              <w:right w:val="nil"/>
            </w:tcBorders>
            <w:shd w:val="clear" w:color="auto" w:fill="auto"/>
            <w:vAlign w:val="center"/>
            <w:hideMark/>
          </w:tcPr>
          <w:p w14:paraId="696018B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A12030"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E5CA70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-45.46%</w:t>
            </w:r>
          </w:p>
        </w:tc>
        <w:tc>
          <w:tcPr>
            <w:tcW w:w="1276" w:type="dxa"/>
            <w:tcBorders>
              <w:top w:val="nil"/>
              <w:left w:val="nil"/>
              <w:bottom w:val="single" w:sz="4" w:space="0" w:color="auto"/>
              <w:right w:val="single" w:sz="4" w:space="0" w:color="auto"/>
            </w:tcBorders>
            <w:shd w:val="clear" w:color="auto" w:fill="auto"/>
            <w:vAlign w:val="center"/>
            <w:hideMark/>
          </w:tcPr>
          <w:p w14:paraId="137FBBD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-49.83%</w:t>
            </w:r>
          </w:p>
        </w:tc>
        <w:tc>
          <w:tcPr>
            <w:tcW w:w="1134" w:type="dxa"/>
            <w:tcBorders>
              <w:top w:val="nil"/>
              <w:left w:val="nil"/>
              <w:bottom w:val="single" w:sz="4" w:space="0" w:color="auto"/>
              <w:right w:val="single" w:sz="4" w:space="0" w:color="auto"/>
            </w:tcBorders>
            <w:shd w:val="clear" w:color="auto" w:fill="auto"/>
            <w:vAlign w:val="center"/>
            <w:hideMark/>
          </w:tcPr>
          <w:p w14:paraId="2655DED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31.60%</w:t>
            </w:r>
          </w:p>
        </w:tc>
        <w:tc>
          <w:tcPr>
            <w:tcW w:w="1276" w:type="dxa"/>
            <w:tcBorders>
              <w:top w:val="nil"/>
              <w:left w:val="nil"/>
              <w:bottom w:val="single" w:sz="4" w:space="0" w:color="auto"/>
              <w:right w:val="single" w:sz="4" w:space="0" w:color="auto"/>
            </w:tcBorders>
            <w:shd w:val="clear" w:color="auto" w:fill="auto"/>
            <w:vAlign w:val="center"/>
            <w:hideMark/>
          </w:tcPr>
          <w:p w14:paraId="4753306E"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D75C0A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-26.37%</w:t>
            </w:r>
          </w:p>
        </w:tc>
      </w:tr>
      <w:tr w:rsidR="00F96E75" w:rsidRPr="00F96E75" w14:paraId="1FA71395" w14:textId="77777777" w:rsidTr="00753EA0">
        <w:trPr>
          <w:trHeight w:val="630"/>
        </w:trPr>
        <w:tc>
          <w:tcPr>
            <w:tcW w:w="1858" w:type="dxa"/>
            <w:tcBorders>
              <w:top w:val="nil"/>
              <w:left w:val="single" w:sz="4" w:space="0" w:color="auto"/>
              <w:bottom w:val="single" w:sz="4" w:space="0" w:color="auto"/>
              <w:right w:val="nil"/>
            </w:tcBorders>
            <w:shd w:val="clear" w:color="auto" w:fill="auto"/>
            <w:vAlign w:val="center"/>
            <w:hideMark/>
          </w:tcPr>
          <w:p w14:paraId="064DA96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被调查产品进口价格（美元/吨）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67A29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2,553.10</w:t>
            </w:r>
          </w:p>
        </w:tc>
        <w:tc>
          <w:tcPr>
            <w:tcW w:w="1134" w:type="dxa"/>
            <w:tcBorders>
              <w:top w:val="nil"/>
              <w:left w:val="nil"/>
              <w:bottom w:val="single" w:sz="4" w:space="0" w:color="auto"/>
              <w:right w:val="single" w:sz="4" w:space="0" w:color="auto"/>
            </w:tcBorders>
            <w:shd w:val="clear" w:color="auto" w:fill="auto"/>
            <w:noWrap/>
            <w:vAlign w:val="center"/>
            <w:hideMark/>
          </w:tcPr>
          <w:p w14:paraId="5ED6399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2,372.75</w:t>
            </w:r>
          </w:p>
        </w:tc>
        <w:tc>
          <w:tcPr>
            <w:tcW w:w="1276" w:type="dxa"/>
            <w:tcBorders>
              <w:top w:val="nil"/>
              <w:left w:val="nil"/>
              <w:bottom w:val="single" w:sz="4" w:space="0" w:color="auto"/>
              <w:right w:val="single" w:sz="4" w:space="0" w:color="auto"/>
            </w:tcBorders>
            <w:shd w:val="clear" w:color="auto" w:fill="auto"/>
            <w:noWrap/>
            <w:vAlign w:val="center"/>
            <w:hideMark/>
          </w:tcPr>
          <w:p w14:paraId="5B6C9765"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2,269.39</w:t>
            </w:r>
          </w:p>
        </w:tc>
        <w:tc>
          <w:tcPr>
            <w:tcW w:w="1134" w:type="dxa"/>
            <w:tcBorders>
              <w:top w:val="nil"/>
              <w:left w:val="nil"/>
              <w:bottom w:val="single" w:sz="4" w:space="0" w:color="auto"/>
              <w:right w:val="single" w:sz="4" w:space="0" w:color="auto"/>
            </w:tcBorders>
            <w:shd w:val="clear" w:color="auto" w:fill="auto"/>
            <w:vAlign w:val="center"/>
            <w:hideMark/>
          </w:tcPr>
          <w:p w14:paraId="6FF8DE5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1,675.58</w:t>
            </w:r>
          </w:p>
        </w:tc>
        <w:tc>
          <w:tcPr>
            <w:tcW w:w="1276" w:type="dxa"/>
            <w:tcBorders>
              <w:top w:val="nil"/>
              <w:left w:val="nil"/>
              <w:bottom w:val="single" w:sz="4" w:space="0" w:color="auto"/>
              <w:right w:val="single" w:sz="4" w:space="0" w:color="auto"/>
            </w:tcBorders>
            <w:shd w:val="clear" w:color="auto" w:fill="auto"/>
            <w:noWrap/>
            <w:vAlign w:val="center"/>
            <w:hideMark/>
          </w:tcPr>
          <w:p w14:paraId="3976E24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1,802.36</w:t>
            </w:r>
          </w:p>
        </w:tc>
        <w:tc>
          <w:tcPr>
            <w:tcW w:w="1134" w:type="dxa"/>
            <w:tcBorders>
              <w:top w:val="nil"/>
              <w:left w:val="nil"/>
              <w:bottom w:val="single" w:sz="4" w:space="0" w:color="auto"/>
              <w:right w:val="single" w:sz="4" w:space="0" w:color="auto"/>
            </w:tcBorders>
            <w:shd w:val="clear" w:color="auto" w:fill="auto"/>
            <w:vAlign w:val="center"/>
            <w:hideMark/>
          </w:tcPr>
          <w:p w14:paraId="20D4D2C8"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1,174.20</w:t>
            </w:r>
          </w:p>
        </w:tc>
      </w:tr>
      <w:tr w:rsidR="00F96E75" w:rsidRPr="00F96E75" w14:paraId="4C27065A" w14:textId="77777777" w:rsidTr="00753EA0">
        <w:trPr>
          <w:trHeight w:val="270"/>
        </w:trPr>
        <w:tc>
          <w:tcPr>
            <w:tcW w:w="1858" w:type="dxa"/>
            <w:tcBorders>
              <w:top w:val="nil"/>
              <w:left w:val="single" w:sz="4" w:space="0" w:color="auto"/>
              <w:bottom w:val="single" w:sz="4" w:space="0" w:color="auto"/>
              <w:right w:val="nil"/>
            </w:tcBorders>
            <w:shd w:val="clear" w:color="auto" w:fill="auto"/>
            <w:vAlign w:val="center"/>
            <w:hideMark/>
          </w:tcPr>
          <w:p w14:paraId="67A6F53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19769A"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AE7B9F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-7.06%</w:t>
            </w:r>
          </w:p>
        </w:tc>
        <w:tc>
          <w:tcPr>
            <w:tcW w:w="1276" w:type="dxa"/>
            <w:tcBorders>
              <w:top w:val="nil"/>
              <w:left w:val="nil"/>
              <w:bottom w:val="single" w:sz="4" w:space="0" w:color="auto"/>
              <w:right w:val="single" w:sz="4" w:space="0" w:color="auto"/>
            </w:tcBorders>
            <w:shd w:val="clear" w:color="auto" w:fill="auto"/>
            <w:vAlign w:val="center"/>
            <w:hideMark/>
          </w:tcPr>
          <w:p w14:paraId="56D58E78"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-4.36%</w:t>
            </w:r>
          </w:p>
        </w:tc>
        <w:tc>
          <w:tcPr>
            <w:tcW w:w="1134" w:type="dxa"/>
            <w:tcBorders>
              <w:top w:val="nil"/>
              <w:left w:val="nil"/>
              <w:bottom w:val="single" w:sz="4" w:space="0" w:color="auto"/>
              <w:right w:val="single" w:sz="4" w:space="0" w:color="auto"/>
            </w:tcBorders>
            <w:shd w:val="clear" w:color="auto" w:fill="auto"/>
            <w:vAlign w:val="center"/>
            <w:hideMark/>
          </w:tcPr>
          <w:p w14:paraId="59C780B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-26.17%</w:t>
            </w:r>
          </w:p>
        </w:tc>
        <w:tc>
          <w:tcPr>
            <w:tcW w:w="1276" w:type="dxa"/>
            <w:tcBorders>
              <w:top w:val="nil"/>
              <w:left w:val="nil"/>
              <w:bottom w:val="single" w:sz="4" w:space="0" w:color="auto"/>
              <w:right w:val="single" w:sz="4" w:space="0" w:color="auto"/>
            </w:tcBorders>
            <w:shd w:val="clear" w:color="auto" w:fill="auto"/>
            <w:vAlign w:val="center"/>
            <w:hideMark/>
          </w:tcPr>
          <w:p w14:paraId="55A1AE44"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6A752F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-34.85%</w:t>
            </w:r>
          </w:p>
        </w:tc>
      </w:tr>
      <w:tr w:rsidR="00F96E75" w:rsidRPr="00F96E75" w14:paraId="492E94BD" w14:textId="77777777" w:rsidTr="00753EA0">
        <w:trPr>
          <w:trHeight w:val="720"/>
        </w:trPr>
        <w:tc>
          <w:tcPr>
            <w:tcW w:w="1858" w:type="dxa"/>
            <w:tcBorders>
              <w:top w:val="nil"/>
              <w:left w:val="single" w:sz="4" w:space="0" w:color="auto"/>
              <w:bottom w:val="single" w:sz="4" w:space="0" w:color="auto"/>
              <w:right w:val="nil"/>
            </w:tcBorders>
            <w:shd w:val="clear" w:color="auto" w:fill="auto"/>
            <w:vAlign w:val="center"/>
            <w:hideMark/>
          </w:tcPr>
          <w:p w14:paraId="102B9A1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被调查产品市场份额</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C4283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16.46%</w:t>
            </w:r>
          </w:p>
        </w:tc>
        <w:tc>
          <w:tcPr>
            <w:tcW w:w="1134" w:type="dxa"/>
            <w:tcBorders>
              <w:top w:val="nil"/>
              <w:left w:val="nil"/>
              <w:bottom w:val="single" w:sz="4" w:space="0" w:color="auto"/>
              <w:right w:val="single" w:sz="4" w:space="0" w:color="auto"/>
            </w:tcBorders>
            <w:shd w:val="clear" w:color="auto" w:fill="auto"/>
            <w:noWrap/>
            <w:vAlign w:val="center"/>
            <w:hideMark/>
          </w:tcPr>
          <w:p w14:paraId="4746E1F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7.97%</w:t>
            </w:r>
          </w:p>
        </w:tc>
        <w:tc>
          <w:tcPr>
            <w:tcW w:w="1276" w:type="dxa"/>
            <w:tcBorders>
              <w:top w:val="nil"/>
              <w:left w:val="nil"/>
              <w:bottom w:val="single" w:sz="4" w:space="0" w:color="auto"/>
              <w:right w:val="single" w:sz="4" w:space="0" w:color="auto"/>
            </w:tcBorders>
            <w:shd w:val="clear" w:color="auto" w:fill="auto"/>
            <w:noWrap/>
            <w:vAlign w:val="center"/>
            <w:hideMark/>
          </w:tcPr>
          <w:p w14:paraId="055714C0"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3.68%</w:t>
            </w:r>
          </w:p>
        </w:tc>
        <w:tc>
          <w:tcPr>
            <w:tcW w:w="1134" w:type="dxa"/>
            <w:tcBorders>
              <w:top w:val="nil"/>
              <w:left w:val="nil"/>
              <w:bottom w:val="single" w:sz="4" w:space="0" w:color="auto"/>
              <w:right w:val="single" w:sz="4" w:space="0" w:color="auto"/>
            </w:tcBorders>
            <w:shd w:val="clear" w:color="auto" w:fill="auto"/>
            <w:vAlign w:val="center"/>
            <w:hideMark/>
          </w:tcPr>
          <w:p w14:paraId="78C3CBA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4.08%</w:t>
            </w:r>
          </w:p>
        </w:tc>
        <w:tc>
          <w:tcPr>
            <w:tcW w:w="1276" w:type="dxa"/>
            <w:tcBorders>
              <w:top w:val="nil"/>
              <w:left w:val="nil"/>
              <w:bottom w:val="single" w:sz="4" w:space="0" w:color="auto"/>
              <w:right w:val="single" w:sz="4" w:space="0" w:color="auto"/>
            </w:tcBorders>
            <w:shd w:val="clear" w:color="auto" w:fill="auto"/>
            <w:vAlign w:val="center"/>
            <w:hideMark/>
          </w:tcPr>
          <w:p w14:paraId="0A69F2C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5.29%</w:t>
            </w:r>
          </w:p>
        </w:tc>
        <w:tc>
          <w:tcPr>
            <w:tcW w:w="1134" w:type="dxa"/>
            <w:tcBorders>
              <w:top w:val="nil"/>
              <w:left w:val="nil"/>
              <w:bottom w:val="single" w:sz="4" w:space="0" w:color="auto"/>
              <w:right w:val="single" w:sz="4" w:space="0" w:color="auto"/>
            </w:tcBorders>
            <w:shd w:val="clear" w:color="auto" w:fill="auto"/>
            <w:vAlign w:val="center"/>
            <w:hideMark/>
          </w:tcPr>
          <w:p w14:paraId="1D93C66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3.50%</w:t>
            </w:r>
          </w:p>
        </w:tc>
      </w:tr>
      <w:tr w:rsidR="00F96E75" w:rsidRPr="00F96E75" w14:paraId="027D9F56"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B0CE92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59597CD8"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17581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-8.49%</w:t>
            </w:r>
          </w:p>
        </w:tc>
        <w:tc>
          <w:tcPr>
            <w:tcW w:w="1276" w:type="dxa"/>
            <w:tcBorders>
              <w:top w:val="nil"/>
              <w:left w:val="nil"/>
              <w:bottom w:val="single" w:sz="4" w:space="0" w:color="auto"/>
              <w:right w:val="single" w:sz="4" w:space="0" w:color="auto"/>
            </w:tcBorders>
            <w:shd w:val="clear" w:color="auto" w:fill="auto"/>
            <w:vAlign w:val="center"/>
            <w:hideMark/>
          </w:tcPr>
          <w:p w14:paraId="6F9B3A3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-4.29%</w:t>
            </w:r>
          </w:p>
        </w:tc>
        <w:tc>
          <w:tcPr>
            <w:tcW w:w="1134" w:type="dxa"/>
            <w:tcBorders>
              <w:top w:val="nil"/>
              <w:left w:val="nil"/>
              <w:bottom w:val="single" w:sz="4" w:space="0" w:color="auto"/>
              <w:right w:val="single" w:sz="4" w:space="0" w:color="auto"/>
            </w:tcBorders>
            <w:shd w:val="clear" w:color="auto" w:fill="auto"/>
            <w:vAlign w:val="center"/>
            <w:hideMark/>
          </w:tcPr>
          <w:p w14:paraId="3115B50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0.40%</w:t>
            </w:r>
          </w:p>
        </w:tc>
        <w:tc>
          <w:tcPr>
            <w:tcW w:w="1276" w:type="dxa"/>
            <w:tcBorders>
              <w:top w:val="nil"/>
              <w:left w:val="nil"/>
              <w:bottom w:val="single" w:sz="4" w:space="0" w:color="auto"/>
              <w:right w:val="single" w:sz="4" w:space="0" w:color="auto"/>
            </w:tcBorders>
            <w:shd w:val="clear" w:color="auto" w:fill="auto"/>
            <w:vAlign w:val="center"/>
            <w:hideMark/>
          </w:tcPr>
          <w:p w14:paraId="28CEFEC0"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80FD57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-1.79%</w:t>
            </w:r>
          </w:p>
        </w:tc>
      </w:tr>
      <w:tr w:rsidR="00F96E75" w:rsidRPr="00F96E75" w14:paraId="10F9998C" w14:textId="77777777" w:rsidTr="00753EA0">
        <w:trPr>
          <w:trHeight w:val="3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8565CF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产能（万吨）</w:t>
            </w:r>
          </w:p>
        </w:tc>
        <w:tc>
          <w:tcPr>
            <w:tcW w:w="1134" w:type="dxa"/>
            <w:tcBorders>
              <w:top w:val="nil"/>
              <w:left w:val="nil"/>
              <w:bottom w:val="single" w:sz="4" w:space="0" w:color="auto"/>
              <w:right w:val="single" w:sz="4" w:space="0" w:color="auto"/>
            </w:tcBorders>
            <w:shd w:val="clear" w:color="auto" w:fill="auto"/>
            <w:vAlign w:val="center"/>
            <w:hideMark/>
          </w:tcPr>
          <w:p w14:paraId="143853F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58.82</w:t>
            </w:r>
          </w:p>
        </w:tc>
        <w:tc>
          <w:tcPr>
            <w:tcW w:w="1134" w:type="dxa"/>
            <w:tcBorders>
              <w:top w:val="nil"/>
              <w:left w:val="nil"/>
              <w:bottom w:val="single" w:sz="4" w:space="0" w:color="auto"/>
              <w:right w:val="single" w:sz="4" w:space="0" w:color="auto"/>
            </w:tcBorders>
            <w:shd w:val="clear" w:color="auto" w:fill="auto"/>
            <w:vAlign w:val="center"/>
            <w:hideMark/>
          </w:tcPr>
          <w:p w14:paraId="4FF9B6A5"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110.90</w:t>
            </w:r>
          </w:p>
        </w:tc>
        <w:tc>
          <w:tcPr>
            <w:tcW w:w="1276" w:type="dxa"/>
            <w:tcBorders>
              <w:top w:val="nil"/>
              <w:left w:val="nil"/>
              <w:bottom w:val="single" w:sz="4" w:space="0" w:color="auto"/>
              <w:right w:val="single" w:sz="4" w:space="0" w:color="auto"/>
            </w:tcBorders>
            <w:shd w:val="clear" w:color="auto" w:fill="auto"/>
            <w:vAlign w:val="center"/>
            <w:hideMark/>
          </w:tcPr>
          <w:p w14:paraId="39E0AD3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119.23</w:t>
            </w:r>
          </w:p>
        </w:tc>
        <w:tc>
          <w:tcPr>
            <w:tcW w:w="1134" w:type="dxa"/>
            <w:tcBorders>
              <w:top w:val="nil"/>
              <w:left w:val="nil"/>
              <w:bottom w:val="single" w:sz="4" w:space="0" w:color="auto"/>
              <w:right w:val="single" w:sz="4" w:space="0" w:color="auto"/>
            </w:tcBorders>
            <w:shd w:val="clear" w:color="auto" w:fill="auto"/>
            <w:vAlign w:val="center"/>
            <w:hideMark/>
          </w:tcPr>
          <w:p w14:paraId="7B61BF3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134.55</w:t>
            </w:r>
          </w:p>
        </w:tc>
        <w:tc>
          <w:tcPr>
            <w:tcW w:w="1276" w:type="dxa"/>
            <w:tcBorders>
              <w:top w:val="nil"/>
              <w:left w:val="nil"/>
              <w:bottom w:val="single" w:sz="4" w:space="0" w:color="auto"/>
              <w:right w:val="single" w:sz="4" w:space="0" w:color="auto"/>
            </w:tcBorders>
            <w:shd w:val="clear" w:color="auto" w:fill="auto"/>
            <w:vAlign w:val="center"/>
            <w:hideMark/>
          </w:tcPr>
          <w:p w14:paraId="6FF18F9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62.95</w:t>
            </w:r>
          </w:p>
        </w:tc>
        <w:tc>
          <w:tcPr>
            <w:tcW w:w="1134" w:type="dxa"/>
            <w:tcBorders>
              <w:top w:val="nil"/>
              <w:left w:val="nil"/>
              <w:bottom w:val="single" w:sz="4" w:space="0" w:color="auto"/>
              <w:right w:val="single" w:sz="4" w:space="0" w:color="auto"/>
            </w:tcBorders>
            <w:shd w:val="clear" w:color="auto" w:fill="auto"/>
            <w:vAlign w:val="center"/>
            <w:hideMark/>
          </w:tcPr>
          <w:p w14:paraId="211DD82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72.50</w:t>
            </w:r>
          </w:p>
        </w:tc>
      </w:tr>
      <w:tr w:rsidR="00F96E75" w:rsidRPr="00F96E75" w14:paraId="0F2C85AD"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28459B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3A73853F"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CCB96B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88.55%</w:t>
            </w:r>
          </w:p>
        </w:tc>
        <w:tc>
          <w:tcPr>
            <w:tcW w:w="1276" w:type="dxa"/>
            <w:tcBorders>
              <w:top w:val="nil"/>
              <w:left w:val="nil"/>
              <w:bottom w:val="single" w:sz="4" w:space="0" w:color="auto"/>
              <w:right w:val="single" w:sz="4" w:space="0" w:color="auto"/>
            </w:tcBorders>
            <w:shd w:val="clear" w:color="auto" w:fill="auto"/>
            <w:vAlign w:val="center"/>
            <w:hideMark/>
          </w:tcPr>
          <w:p w14:paraId="296168E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7.51%</w:t>
            </w:r>
          </w:p>
        </w:tc>
        <w:tc>
          <w:tcPr>
            <w:tcW w:w="1134" w:type="dxa"/>
            <w:tcBorders>
              <w:top w:val="nil"/>
              <w:left w:val="nil"/>
              <w:bottom w:val="single" w:sz="4" w:space="0" w:color="auto"/>
              <w:right w:val="single" w:sz="4" w:space="0" w:color="auto"/>
            </w:tcBorders>
            <w:shd w:val="clear" w:color="auto" w:fill="auto"/>
            <w:vAlign w:val="center"/>
            <w:hideMark/>
          </w:tcPr>
          <w:p w14:paraId="19026D5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12.85%</w:t>
            </w:r>
          </w:p>
        </w:tc>
        <w:tc>
          <w:tcPr>
            <w:tcW w:w="1276" w:type="dxa"/>
            <w:tcBorders>
              <w:top w:val="nil"/>
              <w:left w:val="nil"/>
              <w:bottom w:val="single" w:sz="4" w:space="0" w:color="auto"/>
              <w:right w:val="single" w:sz="4" w:space="0" w:color="auto"/>
            </w:tcBorders>
            <w:shd w:val="clear" w:color="auto" w:fill="auto"/>
            <w:vAlign w:val="center"/>
            <w:hideMark/>
          </w:tcPr>
          <w:p w14:paraId="0D287886"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4A453B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15.17%</w:t>
            </w:r>
          </w:p>
        </w:tc>
      </w:tr>
      <w:tr w:rsidR="00F96E75" w:rsidRPr="00F96E75" w14:paraId="52AA714A"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A10EA6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产量（万吨）</w:t>
            </w:r>
          </w:p>
        </w:tc>
        <w:tc>
          <w:tcPr>
            <w:tcW w:w="1134" w:type="dxa"/>
            <w:tcBorders>
              <w:top w:val="nil"/>
              <w:left w:val="nil"/>
              <w:bottom w:val="single" w:sz="4" w:space="0" w:color="auto"/>
              <w:right w:val="single" w:sz="4" w:space="0" w:color="auto"/>
            </w:tcBorders>
            <w:shd w:val="clear" w:color="auto" w:fill="auto"/>
            <w:vAlign w:val="center"/>
            <w:hideMark/>
          </w:tcPr>
          <w:p w14:paraId="35FE5AB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52.18 </w:t>
            </w:r>
          </w:p>
        </w:tc>
        <w:tc>
          <w:tcPr>
            <w:tcW w:w="1134" w:type="dxa"/>
            <w:tcBorders>
              <w:top w:val="nil"/>
              <w:left w:val="nil"/>
              <w:bottom w:val="single" w:sz="4" w:space="0" w:color="auto"/>
              <w:right w:val="single" w:sz="4" w:space="0" w:color="auto"/>
            </w:tcBorders>
            <w:shd w:val="clear" w:color="auto" w:fill="auto"/>
            <w:vAlign w:val="center"/>
            <w:hideMark/>
          </w:tcPr>
          <w:p w14:paraId="79EB401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92.94 </w:t>
            </w:r>
          </w:p>
        </w:tc>
        <w:tc>
          <w:tcPr>
            <w:tcW w:w="1276" w:type="dxa"/>
            <w:tcBorders>
              <w:top w:val="nil"/>
              <w:left w:val="nil"/>
              <w:bottom w:val="single" w:sz="4" w:space="0" w:color="auto"/>
              <w:right w:val="single" w:sz="4" w:space="0" w:color="auto"/>
            </w:tcBorders>
            <w:shd w:val="clear" w:color="auto" w:fill="auto"/>
            <w:vAlign w:val="center"/>
            <w:hideMark/>
          </w:tcPr>
          <w:p w14:paraId="5106F79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101.00 </w:t>
            </w:r>
          </w:p>
        </w:tc>
        <w:tc>
          <w:tcPr>
            <w:tcW w:w="1134" w:type="dxa"/>
            <w:tcBorders>
              <w:top w:val="nil"/>
              <w:left w:val="nil"/>
              <w:bottom w:val="single" w:sz="4" w:space="0" w:color="auto"/>
              <w:right w:val="single" w:sz="4" w:space="0" w:color="auto"/>
            </w:tcBorders>
            <w:shd w:val="clear" w:color="auto" w:fill="auto"/>
            <w:vAlign w:val="center"/>
            <w:hideMark/>
          </w:tcPr>
          <w:p w14:paraId="1354528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106.63 </w:t>
            </w:r>
          </w:p>
        </w:tc>
        <w:tc>
          <w:tcPr>
            <w:tcW w:w="1276" w:type="dxa"/>
            <w:tcBorders>
              <w:top w:val="nil"/>
              <w:left w:val="nil"/>
              <w:bottom w:val="single" w:sz="4" w:space="0" w:color="auto"/>
              <w:right w:val="single" w:sz="4" w:space="0" w:color="auto"/>
            </w:tcBorders>
            <w:shd w:val="clear" w:color="auto" w:fill="auto"/>
            <w:vAlign w:val="center"/>
            <w:hideMark/>
          </w:tcPr>
          <w:p w14:paraId="24EE477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46.95 </w:t>
            </w:r>
          </w:p>
        </w:tc>
        <w:tc>
          <w:tcPr>
            <w:tcW w:w="1134" w:type="dxa"/>
            <w:tcBorders>
              <w:top w:val="nil"/>
              <w:left w:val="nil"/>
              <w:bottom w:val="single" w:sz="4" w:space="0" w:color="auto"/>
              <w:right w:val="single" w:sz="4" w:space="0" w:color="auto"/>
            </w:tcBorders>
            <w:shd w:val="clear" w:color="auto" w:fill="auto"/>
            <w:vAlign w:val="center"/>
            <w:hideMark/>
          </w:tcPr>
          <w:p w14:paraId="6437FB2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60.36 </w:t>
            </w:r>
          </w:p>
        </w:tc>
      </w:tr>
      <w:tr w:rsidR="00F96E75" w:rsidRPr="00F96E75" w14:paraId="3CCC17EF"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FC8FC38"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0C80F678"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A7C127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78.11%</w:t>
            </w:r>
          </w:p>
        </w:tc>
        <w:tc>
          <w:tcPr>
            <w:tcW w:w="1276" w:type="dxa"/>
            <w:tcBorders>
              <w:top w:val="nil"/>
              <w:left w:val="nil"/>
              <w:bottom w:val="single" w:sz="4" w:space="0" w:color="auto"/>
              <w:right w:val="single" w:sz="4" w:space="0" w:color="auto"/>
            </w:tcBorders>
            <w:shd w:val="clear" w:color="auto" w:fill="auto"/>
            <w:vAlign w:val="center"/>
            <w:hideMark/>
          </w:tcPr>
          <w:p w14:paraId="14DD33E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8.67%</w:t>
            </w:r>
          </w:p>
        </w:tc>
        <w:tc>
          <w:tcPr>
            <w:tcW w:w="1134" w:type="dxa"/>
            <w:tcBorders>
              <w:top w:val="nil"/>
              <w:left w:val="nil"/>
              <w:bottom w:val="single" w:sz="4" w:space="0" w:color="auto"/>
              <w:right w:val="single" w:sz="4" w:space="0" w:color="auto"/>
            </w:tcBorders>
            <w:shd w:val="clear" w:color="auto" w:fill="auto"/>
            <w:vAlign w:val="center"/>
            <w:hideMark/>
          </w:tcPr>
          <w:p w14:paraId="051CE22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5.58%</w:t>
            </w:r>
          </w:p>
        </w:tc>
        <w:tc>
          <w:tcPr>
            <w:tcW w:w="1276" w:type="dxa"/>
            <w:tcBorders>
              <w:top w:val="nil"/>
              <w:left w:val="nil"/>
              <w:bottom w:val="single" w:sz="4" w:space="0" w:color="auto"/>
              <w:right w:val="single" w:sz="4" w:space="0" w:color="auto"/>
            </w:tcBorders>
            <w:shd w:val="clear" w:color="auto" w:fill="auto"/>
            <w:vAlign w:val="center"/>
            <w:hideMark/>
          </w:tcPr>
          <w:p w14:paraId="401C1B8D"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1159CAF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28.57%</w:t>
            </w:r>
          </w:p>
        </w:tc>
      </w:tr>
      <w:tr w:rsidR="00F96E75" w:rsidRPr="00F96E75" w14:paraId="6FED1431" w14:textId="77777777" w:rsidTr="004972BA">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CBEFA1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开工率</w:t>
            </w:r>
          </w:p>
        </w:tc>
        <w:tc>
          <w:tcPr>
            <w:tcW w:w="1134" w:type="dxa"/>
            <w:tcBorders>
              <w:top w:val="nil"/>
              <w:left w:val="nil"/>
              <w:bottom w:val="single" w:sz="4" w:space="0" w:color="auto"/>
              <w:right w:val="single" w:sz="4" w:space="0" w:color="auto"/>
            </w:tcBorders>
            <w:shd w:val="clear" w:color="auto" w:fill="auto"/>
            <w:vAlign w:val="center"/>
            <w:hideMark/>
          </w:tcPr>
          <w:p w14:paraId="458E705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88.72%</w:t>
            </w:r>
          </w:p>
        </w:tc>
        <w:tc>
          <w:tcPr>
            <w:tcW w:w="1134" w:type="dxa"/>
            <w:tcBorders>
              <w:top w:val="nil"/>
              <w:left w:val="nil"/>
              <w:bottom w:val="single" w:sz="4" w:space="0" w:color="auto"/>
              <w:right w:val="single" w:sz="4" w:space="0" w:color="auto"/>
            </w:tcBorders>
            <w:shd w:val="clear" w:color="auto" w:fill="auto"/>
            <w:vAlign w:val="center"/>
            <w:hideMark/>
          </w:tcPr>
          <w:p w14:paraId="0478CE3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83.80%</w:t>
            </w:r>
          </w:p>
        </w:tc>
        <w:tc>
          <w:tcPr>
            <w:tcW w:w="1276" w:type="dxa"/>
            <w:tcBorders>
              <w:top w:val="nil"/>
              <w:left w:val="nil"/>
              <w:bottom w:val="single" w:sz="4" w:space="0" w:color="auto"/>
              <w:right w:val="single" w:sz="4" w:space="0" w:color="auto"/>
            </w:tcBorders>
            <w:shd w:val="clear" w:color="auto" w:fill="auto"/>
            <w:vAlign w:val="center"/>
            <w:hideMark/>
          </w:tcPr>
          <w:p w14:paraId="298AE8B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84.71%</w:t>
            </w:r>
          </w:p>
        </w:tc>
        <w:tc>
          <w:tcPr>
            <w:tcW w:w="1134" w:type="dxa"/>
            <w:tcBorders>
              <w:top w:val="nil"/>
              <w:left w:val="nil"/>
              <w:bottom w:val="single" w:sz="4" w:space="0" w:color="auto"/>
              <w:right w:val="single" w:sz="4" w:space="0" w:color="auto"/>
            </w:tcBorders>
            <w:shd w:val="clear" w:color="auto" w:fill="auto"/>
            <w:vAlign w:val="center"/>
            <w:hideMark/>
          </w:tcPr>
          <w:p w14:paraId="510DC5A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79.25%</w:t>
            </w:r>
          </w:p>
        </w:tc>
        <w:tc>
          <w:tcPr>
            <w:tcW w:w="1276" w:type="dxa"/>
            <w:tcBorders>
              <w:top w:val="nil"/>
              <w:left w:val="nil"/>
              <w:bottom w:val="single" w:sz="4" w:space="0" w:color="auto"/>
              <w:right w:val="single" w:sz="4" w:space="0" w:color="auto"/>
            </w:tcBorders>
            <w:shd w:val="clear" w:color="auto" w:fill="auto"/>
            <w:vAlign w:val="center"/>
            <w:hideMark/>
          </w:tcPr>
          <w:p w14:paraId="1864CBC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74.58%</w:t>
            </w:r>
          </w:p>
        </w:tc>
        <w:tc>
          <w:tcPr>
            <w:tcW w:w="1134" w:type="dxa"/>
            <w:tcBorders>
              <w:top w:val="nil"/>
              <w:left w:val="nil"/>
              <w:bottom w:val="single" w:sz="4" w:space="0" w:color="auto"/>
              <w:right w:val="single" w:sz="4" w:space="0" w:color="auto"/>
            </w:tcBorders>
            <w:shd w:val="clear" w:color="auto" w:fill="auto"/>
            <w:vAlign w:val="center"/>
            <w:hideMark/>
          </w:tcPr>
          <w:p w14:paraId="6DEB1E0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83.26%</w:t>
            </w:r>
          </w:p>
        </w:tc>
      </w:tr>
      <w:tr w:rsidR="00F96E75" w:rsidRPr="00F96E75" w14:paraId="67109077" w14:textId="77777777" w:rsidTr="004972BA">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879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485BC749"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3F9245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-4.91%</w:t>
            </w:r>
          </w:p>
        </w:tc>
        <w:tc>
          <w:tcPr>
            <w:tcW w:w="1276" w:type="dxa"/>
            <w:tcBorders>
              <w:top w:val="nil"/>
              <w:left w:val="nil"/>
              <w:bottom w:val="single" w:sz="4" w:space="0" w:color="auto"/>
              <w:right w:val="single" w:sz="4" w:space="0" w:color="auto"/>
            </w:tcBorders>
            <w:shd w:val="clear" w:color="auto" w:fill="auto"/>
            <w:vAlign w:val="center"/>
            <w:hideMark/>
          </w:tcPr>
          <w:p w14:paraId="07F4223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0.90%</w:t>
            </w:r>
          </w:p>
        </w:tc>
        <w:tc>
          <w:tcPr>
            <w:tcW w:w="1134" w:type="dxa"/>
            <w:tcBorders>
              <w:top w:val="nil"/>
              <w:left w:val="nil"/>
              <w:bottom w:val="single" w:sz="4" w:space="0" w:color="auto"/>
              <w:right w:val="single" w:sz="4" w:space="0" w:color="auto"/>
            </w:tcBorders>
            <w:shd w:val="clear" w:color="auto" w:fill="auto"/>
            <w:vAlign w:val="center"/>
            <w:hideMark/>
          </w:tcPr>
          <w:p w14:paraId="3BD1F83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-5.46%</w:t>
            </w:r>
          </w:p>
        </w:tc>
        <w:tc>
          <w:tcPr>
            <w:tcW w:w="1276" w:type="dxa"/>
            <w:tcBorders>
              <w:top w:val="nil"/>
              <w:left w:val="nil"/>
              <w:bottom w:val="single" w:sz="4" w:space="0" w:color="auto"/>
              <w:right w:val="single" w:sz="4" w:space="0" w:color="auto"/>
            </w:tcBorders>
            <w:shd w:val="clear" w:color="auto" w:fill="auto"/>
            <w:vAlign w:val="center"/>
            <w:hideMark/>
          </w:tcPr>
          <w:p w14:paraId="012D2EF4"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D6F049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8.68%</w:t>
            </w:r>
          </w:p>
        </w:tc>
      </w:tr>
      <w:tr w:rsidR="00F96E75" w:rsidRPr="00F96E75" w14:paraId="3EC3A926" w14:textId="77777777" w:rsidTr="004972BA">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3089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中国国内销售数量（万吨）</w:t>
            </w:r>
          </w:p>
        </w:tc>
        <w:tc>
          <w:tcPr>
            <w:tcW w:w="1134" w:type="dxa"/>
            <w:tcBorders>
              <w:top w:val="nil"/>
              <w:left w:val="nil"/>
              <w:bottom w:val="single" w:sz="4" w:space="0" w:color="auto"/>
              <w:right w:val="single" w:sz="4" w:space="0" w:color="auto"/>
            </w:tcBorders>
            <w:shd w:val="clear" w:color="auto" w:fill="auto"/>
            <w:vAlign w:val="center"/>
            <w:hideMark/>
          </w:tcPr>
          <w:p w14:paraId="1AED36C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44.17</w:t>
            </w:r>
          </w:p>
        </w:tc>
        <w:tc>
          <w:tcPr>
            <w:tcW w:w="1134" w:type="dxa"/>
            <w:tcBorders>
              <w:top w:val="nil"/>
              <w:left w:val="nil"/>
              <w:bottom w:val="single" w:sz="4" w:space="0" w:color="auto"/>
              <w:right w:val="single" w:sz="4" w:space="0" w:color="auto"/>
            </w:tcBorders>
            <w:shd w:val="clear" w:color="auto" w:fill="auto"/>
            <w:vAlign w:val="center"/>
            <w:hideMark/>
          </w:tcPr>
          <w:p w14:paraId="195BA420"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84.97</w:t>
            </w:r>
          </w:p>
        </w:tc>
        <w:tc>
          <w:tcPr>
            <w:tcW w:w="1276" w:type="dxa"/>
            <w:tcBorders>
              <w:top w:val="nil"/>
              <w:left w:val="nil"/>
              <w:bottom w:val="single" w:sz="4" w:space="0" w:color="auto"/>
              <w:right w:val="single" w:sz="4" w:space="0" w:color="auto"/>
            </w:tcBorders>
            <w:shd w:val="clear" w:color="auto" w:fill="auto"/>
            <w:vAlign w:val="center"/>
            <w:hideMark/>
          </w:tcPr>
          <w:p w14:paraId="6BB41C3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95.11</w:t>
            </w:r>
          </w:p>
        </w:tc>
        <w:tc>
          <w:tcPr>
            <w:tcW w:w="1134" w:type="dxa"/>
            <w:tcBorders>
              <w:top w:val="nil"/>
              <w:left w:val="nil"/>
              <w:bottom w:val="single" w:sz="4" w:space="0" w:color="auto"/>
              <w:right w:val="single" w:sz="4" w:space="0" w:color="auto"/>
            </w:tcBorders>
            <w:shd w:val="clear" w:color="auto" w:fill="auto"/>
            <w:vAlign w:val="center"/>
            <w:hideMark/>
          </w:tcPr>
          <w:p w14:paraId="77AADE6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100.23</w:t>
            </w:r>
          </w:p>
        </w:tc>
        <w:tc>
          <w:tcPr>
            <w:tcW w:w="1276" w:type="dxa"/>
            <w:tcBorders>
              <w:top w:val="nil"/>
              <w:left w:val="nil"/>
              <w:bottom w:val="single" w:sz="4" w:space="0" w:color="auto"/>
              <w:right w:val="single" w:sz="4" w:space="0" w:color="auto"/>
            </w:tcBorders>
            <w:shd w:val="clear" w:color="auto" w:fill="auto"/>
            <w:vAlign w:val="center"/>
            <w:hideMark/>
          </w:tcPr>
          <w:p w14:paraId="7123000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43.88</w:t>
            </w:r>
          </w:p>
        </w:tc>
        <w:tc>
          <w:tcPr>
            <w:tcW w:w="1134" w:type="dxa"/>
            <w:tcBorders>
              <w:top w:val="nil"/>
              <w:left w:val="nil"/>
              <w:bottom w:val="single" w:sz="4" w:space="0" w:color="auto"/>
              <w:right w:val="single" w:sz="4" w:space="0" w:color="auto"/>
            </w:tcBorders>
            <w:shd w:val="clear" w:color="auto" w:fill="auto"/>
            <w:vAlign w:val="center"/>
            <w:hideMark/>
          </w:tcPr>
          <w:p w14:paraId="66C56BC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57.01</w:t>
            </w:r>
          </w:p>
        </w:tc>
      </w:tr>
      <w:tr w:rsidR="00F96E75" w:rsidRPr="00F96E75" w14:paraId="7D8A958B" w14:textId="77777777" w:rsidTr="004972BA">
        <w:trPr>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EF1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03AC5E55"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6AB9FC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92.34%</w:t>
            </w:r>
          </w:p>
        </w:tc>
        <w:tc>
          <w:tcPr>
            <w:tcW w:w="1276" w:type="dxa"/>
            <w:tcBorders>
              <w:top w:val="nil"/>
              <w:left w:val="nil"/>
              <w:bottom w:val="single" w:sz="4" w:space="0" w:color="auto"/>
              <w:right w:val="single" w:sz="4" w:space="0" w:color="auto"/>
            </w:tcBorders>
            <w:shd w:val="clear" w:color="auto" w:fill="auto"/>
            <w:vAlign w:val="center"/>
            <w:hideMark/>
          </w:tcPr>
          <w:p w14:paraId="011E227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11.93%</w:t>
            </w:r>
          </w:p>
        </w:tc>
        <w:tc>
          <w:tcPr>
            <w:tcW w:w="1134" w:type="dxa"/>
            <w:tcBorders>
              <w:top w:val="nil"/>
              <w:left w:val="nil"/>
              <w:bottom w:val="single" w:sz="4" w:space="0" w:color="auto"/>
              <w:right w:val="single" w:sz="4" w:space="0" w:color="auto"/>
            </w:tcBorders>
            <w:shd w:val="clear" w:color="auto" w:fill="auto"/>
            <w:vAlign w:val="center"/>
            <w:hideMark/>
          </w:tcPr>
          <w:p w14:paraId="7C1BE78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5.39%</w:t>
            </w:r>
          </w:p>
        </w:tc>
        <w:tc>
          <w:tcPr>
            <w:tcW w:w="1276" w:type="dxa"/>
            <w:tcBorders>
              <w:top w:val="nil"/>
              <w:left w:val="nil"/>
              <w:bottom w:val="single" w:sz="4" w:space="0" w:color="auto"/>
              <w:right w:val="single" w:sz="4" w:space="0" w:color="auto"/>
            </w:tcBorders>
            <w:shd w:val="clear" w:color="auto" w:fill="auto"/>
            <w:vAlign w:val="center"/>
            <w:hideMark/>
          </w:tcPr>
          <w:p w14:paraId="558EBCED"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FF2B80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29.93%</w:t>
            </w:r>
          </w:p>
        </w:tc>
      </w:tr>
      <w:tr w:rsidR="00F96E75" w:rsidRPr="00F96E75" w14:paraId="7ADD8C2C"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897EDC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自用量（万吨）</w:t>
            </w:r>
          </w:p>
        </w:tc>
        <w:tc>
          <w:tcPr>
            <w:tcW w:w="1134" w:type="dxa"/>
            <w:tcBorders>
              <w:top w:val="nil"/>
              <w:left w:val="nil"/>
              <w:bottom w:val="single" w:sz="4" w:space="0" w:color="auto"/>
              <w:right w:val="single" w:sz="4" w:space="0" w:color="auto"/>
            </w:tcBorders>
            <w:shd w:val="clear" w:color="auto" w:fill="auto"/>
            <w:vAlign w:val="center"/>
            <w:hideMark/>
          </w:tcPr>
          <w:p w14:paraId="0788F37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7.28 </w:t>
            </w:r>
          </w:p>
        </w:tc>
        <w:tc>
          <w:tcPr>
            <w:tcW w:w="1134" w:type="dxa"/>
            <w:tcBorders>
              <w:top w:val="nil"/>
              <w:left w:val="nil"/>
              <w:bottom w:val="single" w:sz="4" w:space="0" w:color="auto"/>
              <w:right w:val="single" w:sz="4" w:space="0" w:color="auto"/>
            </w:tcBorders>
            <w:shd w:val="clear" w:color="auto" w:fill="auto"/>
            <w:vAlign w:val="center"/>
            <w:hideMark/>
          </w:tcPr>
          <w:p w14:paraId="2BF1A4E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7.45 </w:t>
            </w:r>
          </w:p>
        </w:tc>
        <w:tc>
          <w:tcPr>
            <w:tcW w:w="1276" w:type="dxa"/>
            <w:tcBorders>
              <w:top w:val="nil"/>
              <w:left w:val="nil"/>
              <w:bottom w:val="single" w:sz="4" w:space="0" w:color="auto"/>
              <w:right w:val="single" w:sz="4" w:space="0" w:color="auto"/>
            </w:tcBorders>
            <w:shd w:val="clear" w:color="auto" w:fill="auto"/>
            <w:vAlign w:val="center"/>
            <w:hideMark/>
          </w:tcPr>
          <w:p w14:paraId="704F147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5.36 </w:t>
            </w:r>
          </w:p>
        </w:tc>
        <w:tc>
          <w:tcPr>
            <w:tcW w:w="1134" w:type="dxa"/>
            <w:tcBorders>
              <w:top w:val="nil"/>
              <w:left w:val="nil"/>
              <w:bottom w:val="single" w:sz="4" w:space="0" w:color="auto"/>
              <w:right w:val="single" w:sz="4" w:space="0" w:color="auto"/>
            </w:tcBorders>
            <w:shd w:val="clear" w:color="auto" w:fill="auto"/>
            <w:vAlign w:val="center"/>
            <w:hideMark/>
          </w:tcPr>
          <w:p w14:paraId="24D20DE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4.91 </w:t>
            </w:r>
          </w:p>
        </w:tc>
        <w:tc>
          <w:tcPr>
            <w:tcW w:w="1276" w:type="dxa"/>
            <w:tcBorders>
              <w:top w:val="nil"/>
              <w:left w:val="nil"/>
              <w:bottom w:val="single" w:sz="4" w:space="0" w:color="auto"/>
              <w:right w:val="single" w:sz="4" w:space="0" w:color="auto"/>
            </w:tcBorders>
            <w:shd w:val="clear" w:color="auto" w:fill="auto"/>
            <w:vAlign w:val="center"/>
            <w:hideMark/>
          </w:tcPr>
          <w:p w14:paraId="296D0328"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1.74 </w:t>
            </w:r>
          </w:p>
        </w:tc>
        <w:tc>
          <w:tcPr>
            <w:tcW w:w="1134" w:type="dxa"/>
            <w:tcBorders>
              <w:top w:val="nil"/>
              <w:left w:val="nil"/>
              <w:bottom w:val="single" w:sz="4" w:space="0" w:color="auto"/>
              <w:right w:val="single" w:sz="4" w:space="0" w:color="auto"/>
            </w:tcBorders>
            <w:shd w:val="clear" w:color="auto" w:fill="auto"/>
            <w:vAlign w:val="center"/>
            <w:hideMark/>
          </w:tcPr>
          <w:p w14:paraId="561EE900"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3.28 </w:t>
            </w:r>
          </w:p>
        </w:tc>
      </w:tr>
      <w:tr w:rsidR="00F96E75" w:rsidRPr="00F96E75" w14:paraId="28B3B9CE"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5778C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56C07F38"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1DD71E5"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2.39%</w:t>
            </w:r>
          </w:p>
        </w:tc>
        <w:tc>
          <w:tcPr>
            <w:tcW w:w="1276" w:type="dxa"/>
            <w:tcBorders>
              <w:top w:val="nil"/>
              <w:left w:val="nil"/>
              <w:bottom w:val="single" w:sz="4" w:space="0" w:color="auto"/>
              <w:right w:val="single" w:sz="4" w:space="0" w:color="auto"/>
            </w:tcBorders>
            <w:shd w:val="clear" w:color="auto" w:fill="auto"/>
            <w:vAlign w:val="center"/>
            <w:hideMark/>
          </w:tcPr>
          <w:p w14:paraId="17671CE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-28.09%</w:t>
            </w:r>
          </w:p>
        </w:tc>
        <w:tc>
          <w:tcPr>
            <w:tcW w:w="1134" w:type="dxa"/>
            <w:tcBorders>
              <w:top w:val="nil"/>
              <w:left w:val="nil"/>
              <w:bottom w:val="single" w:sz="4" w:space="0" w:color="auto"/>
              <w:right w:val="single" w:sz="4" w:space="0" w:color="auto"/>
            </w:tcBorders>
            <w:shd w:val="clear" w:color="auto" w:fill="auto"/>
            <w:vAlign w:val="center"/>
            <w:hideMark/>
          </w:tcPr>
          <w:p w14:paraId="69CCCB6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-8.41%</w:t>
            </w:r>
          </w:p>
        </w:tc>
        <w:tc>
          <w:tcPr>
            <w:tcW w:w="1276" w:type="dxa"/>
            <w:tcBorders>
              <w:top w:val="nil"/>
              <w:left w:val="nil"/>
              <w:bottom w:val="single" w:sz="4" w:space="0" w:color="auto"/>
              <w:right w:val="single" w:sz="4" w:space="0" w:color="auto"/>
            </w:tcBorders>
            <w:shd w:val="clear" w:color="auto" w:fill="auto"/>
            <w:vAlign w:val="center"/>
            <w:hideMark/>
          </w:tcPr>
          <w:p w14:paraId="70A3B6BB"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3A62A5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88.79%</w:t>
            </w:r>
          </w:p>
        </w:tc>
      </w:tr>
      <w:tr w:rsidR="00F96E75" w:rsidRPr="00F96E75" w14:paraId="6F73B8C3" w14:textId="77777777" w:rsidTr="004972BA">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1EBD80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中国市场份额</w:t>
            </w:r>
          </w:p>
        </w:tc>
        <w:tc>
          <w:tcPr>
            <w:tcW w:w="1134" w:type="dxa"/>
            <w:tcBorders>
              <w:top w:val="nil"/>
              <w:left w:val="nil"/>
              <w:bottom w:val="single" w:sz="4" w:space="0" w:color="auto"/>
              <w:right w:val="single" w:sz="4" w:space="0" w:color="auto"/>
            </w:tcBorders>
            <w:shd w:val="clear" w:color="auto" w:fill="auto"/>
            <w:vAlign w:val="center"/>
            <w:hideMark/>
          </w:tcPr>
          <w:p w14:paraId="1FCB1CE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35.73%</w:t>
            </w:r>
          </w:p>
        </w:tc>
        <w:tc>
          <w:tcPr>
            <w:tcW w:w="1134" w:type="dxa"/>
            <w:tcBorders>
              <w:top w:val="nil"/>
              <w:left w:val="nil"/>
              <w:bottom w:val="single" w:sz="4" w:space="0" w:color="auto"/>
              <w:right w:val="single" w:sz="4" w:space="0" w:color="auto"/>
            </w:tcBorders>
            <w:shd w:val="clear" w:color="auto" w:fill="auto"/>
            <w:vAlign w:val="center"/>
            <w:hideMark/>
          </w:tcPr>
          <w:p w14:paraId="4E20584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56.98%</w:t>
            </w:r>
          </w:p>
        </w:tc>
        <w:tc>
          <w:tcPr>
            <w:tcW w:w="1276" w:type="dxa"/>
            <w:tcBorders>
              <w:top w:val="nil"/>
              <w:left w:val="nil"/>
              <w:bottom w:val="single" w:sz="4" w:space="0" w:color="auto"/>
              <w:right w:val="single" w:sz="4" w:space="0" w:color="auto"/>
            </w:tcBorders>
            <w:shd w:val="clear" w:color="auto" w:fill="auto"/>
            <w:vAlign w:val="center"/>
            <w:hideMark/>
          </w:tcPr>
          <w:p w14:paraId="49E87D6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56.98%</w:t>
            </w:r>
          </w:p>
        </w:tc>
        <w:tc>
          <w:tcPr>
            <w:tcW w:w="1134" w:type="dxa"/>
            <w:tcBorders>
              <w:top w:val="nil"/>
              <w:left w:val="nil"/>
              <w:bottom w:val="single" w:sz="4" w:space="0" w:color="auto"/>
              <w:right w:val="single" w:sz="4" w:space="0" w:color="auto"/>
            </w:tcBorders>
            <w:shd w:val="clear" w:color="auto" w:fill="auto"/>
            <w:vAlign w:val="center"/>
            <w:hideMark/>
          </w:tcPr>
          <w:p w14:paraId="771ED24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50.26%</w:t>
            </w:r>
          </w:p>
        </w:tc>
        <w:tc>
          <w:tcPr>
            <w:tcW w:w="1276" w:type="dxa"/>
            <w:tcBorders>
              <w:top w:val="nil"/>
              <w:left w:val="nil"/>
              <w:bottom w:val="single" w:sz="4" w:space="0" w:color="auto"/>
              <w:right w:val="single" w:sz="4" w:space="0" w:color="auto"/>
            </w:tcBorders>
            <w:shd w:val="clear" w:color="auto" w:fill="auto"/>
            <w:vAlign w:val="center"/>
            <w:hideMark/>
          </w:tcPr>
          <w:p w14:paraId="7476823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46.50%</w:t>
            </w:r>
          </w:p>
        </w:tc>
        <w:tc>
          <w:tcPr>
            <w:tcW w:w="1134" w:type="dxa"/>
            <w:tcBorders>
              <w:top w:val="nil"/>
              <w:left w:val="nil"/>
              <w:bottom w:val="single" w:sz="4" w:space="0" w:color="auto"/>
              <w:right w:val="single" w:sz="4" w:space="0" w:color="auto"/>
            </w:tcBorders>
            <w:shd w:val="clear" w:color="auto" w:fill="auto"/>
            <w:vAlign w:val="center"/>
            <w:hideMark/>
          </w:tcPr>
          <w:p w14:paraId="016DE195"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55.31%</w:t>
            </w:r>
          </w:p>
        </w:tc>
      </w:tr>
      <w:tr w:rsidR="00F96E75" w:rsidRPr="00F96E75" w14:paraId="53C4F5A2" w14:textId="77777777" w:rsidTr="004972BA">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584146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77100A62"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D6B56AD" w14:textId="77777777" w:rsidR="00F96E75" w:rsidRPr="00F96E75" w:rsidRDefault="00AD1AB3" w:rsidP="00F96E7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21.25</w:t>
            </w:r>
            <w:r w:rsidR="00F96E75" w:rsidRPr="00F96E75">
              <w:rPr>
                <w:rFonts w:ascii="仿宋_GB2312" w:eastAsia="仿宋_GB2312" w:hAnsi="宋体" w:cs="宋体"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59E8F51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0FC082" w14:textId="77777777" w:rsidR="00F96E75" w:rsidRPr="00F96E75" w:rsidRDefault="00F96E75" w:rsidP="00AD1AB3">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w:t>
            </w:r>
            <w:r w:rsidR="00AD1AB3">
              <w:rPr>
                <w:rFonts w:ascii="仿宋_GB2312" w:eastAsia="仿宋_GB2312" w:hAnsi="宋体" w:cs="宋体" w:hint="eastAsia"/>
                <w:color w:val="000000"/>
                <w:kern w:val="0"/>
                <w:sz w:val="20"/>
                <w:szCs w:val="20"/>
              </w:rPr>
              <w:t>6.73</w:t>
            </w:r>
            <w:r w:rsidRPr="00F96E75">
              <w:rPr>
                <w:rFonts w:ascii="仿宋_GB2312" w:eastAsia="仿宋_GB2312" w:hAnsi="宋体" w:cs="宋体" w:hint="eastAsia"/>
                <w:color w:val="000000"/>
                <w:kern w:val="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5921CE"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72A8DE" w14:textId="77777777" w:rsidR="00F96E75" w:rsidRPr="00F96E75" w:rsidRDefault="00AD1AB3" w:rsidP="00F96E7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8.81</w:t>
            </w:r>
            <w:r w:rsidR="00F96E75" w:rsidRPr="00F96E75">
              <w:rPr>
                <w:rFonts w:ascii="仿宋_GB2312" w:eastAsia="仿宋_GB2312" w:hAnsi="宋体" w:cs="宋体" w:hint="eastAsia"/>
                <w:color w:val="000000"/>
                <w:kern w:val="0"/>
                <w:sz w:val="20"/>
                <w:szCs w:val="20"/>
              </w:rPr>
              <w:t>%</w:t>
            </w:r>
          </w:p>
        </w:tc>
      </w:tr>
      <w:tr w:rsidR="00F96E75" w:rsidRPr="00F96E75" w14:paraId="6D5D2CDA" w14:textId="77777777" w:rsidTr="004972BA">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6102F6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中国国内销售收入（万元）</w:t>
            </w:r>
          </w:p>
        </w:tc>
        <w:tc>
          <w:tcPr>
            <w:tcW w:w="1134" w:type="dxa"/>
            <w:tcBorders>
              <w:top w:val="nil"/>
              <w:left w:val="nil"/>
              <w:bottom w:val="single" w:sz="4" w:space="0" w:color="auto"/>
              <w:right w:val="single" w:sz="4" w:space="0" w:color="auto"/>
            </w:tcBorders>
            <w:shd w:val="clear" w:color="auto" w:fill="auto"/>
            <w:vAlign w:val="center"/>
            <w:hideMark/>
          </w:tcPr>
          <w:p w14:paraId="75F75D4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703895.40 </w:t>
            </w:r>
          </w:p>
        </w:tc>
        <w:tc>
          <w:tcPr>
            <w:tcW w:w="1134" w:type="dxa"/>
            <w:tcBorders>
              <w:top w:val="nil"/>
              <w:left w:val="nil"/>
              <w:bottom w:val="single" w:sz="4" w:space="0" w:color="auto"/>
              <w:right w:val="single" w:sz="4" w:space="0" w:color="auto"/>
            </w:tcBorders>
            <w:shd w:val="clear" w:color="auto" w:fill="auto"/>
            <w:vAlign w:val="center"/>
            <w:hideMark/>
          </w:tcPr>
          <w:p w14:paraId="2DC35FD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1295545.93 </w:t>
            </w:r>
          </w:p>
        </w:tc>
        <w:tc>
          <w:tcPr>
            <w:tcW w:w="1276" w:type="dxa"/>
            <w:tcBorders>
              <w:top w:val="nil"/>
              <w:left w:val="nil"/>
              <w:bottom w:val="single" w:sz="4" w:space="0" w:color="auto"/>
              <w:right w:val="single" w:sz="4" w:space="0" w:color="auto"/>
            </w:tcBorders>
            <w:shd w:val="clear" w:color="auto" w:fill="auto"/>
            <w:vAlign w:val="center"/>
            <w:hideMark/>
          </w:tcPr>
          <w:p w14:paraId="3B40812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1314802.84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A7FBB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1000550.72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70F5C0"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483138.57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907EC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471047.14 </w:t>
            </w:r>
          </w:p>
        </w:tc>
      </w:tr>
      <w:tr w:rsidR="00F96E75" w:rsidRPr="00F96E75" w14:paraId="268554AD"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A8E91B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3A7A0B41"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70E7F4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84.05%</w:t>
            </w:r>
          </w:p>
        </w:tc>
        <w:tc>
          <w:tcPr>
            <w:tcW w:w="1276" w:type="dxa"/>
            <w:tcBorders>
              <w:top w:val="nil"/>
              <w:left w:val="nil"/>
              <w:bottom w:val="single" w:sz="4" w:space="0" w:color="auto"/>
              <w:right w:val="single" w:sz="4" w:space="0" w:color="auto"/>
            </w:tcBorders>
            <w:shd w:val="clear" w:color="auto" w:fill="auto"/>
            <w:vAlign w:val="center"/>
            <w:hideMark/>
          </w:tcPr>
          <w:p w14:paraId="023679C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1.49%</w:t>
            </w:r>
          </w:p>
        </w:tc>
        <w:tc>
          <w:tcPr>
            <w:tcW w:w="1134" w:type="dxa"/>
            <w:tcBorders>
              <w:top w:val="nil"/>
              <w:left w:val="nil"/>
              <w:bottom w:val="single" w:sz="4" w:space="0" w:color="auto"/>
              <w:right w:val="single" w:sz="4" w:space="0" w:color="auto"/>
            </w:tcBorders>
            <w:shd w:val="clear" w:color="auto" w:fill="auto"/>
            <w:vAlign w:val="center"/>
            <w:hideMark/>
          </w:tcPr>
          <w:p w14:paraId="7EEA81C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-23.90%</w:t>
            </w:r>
          </w:p>
        </w:tc>
        <w:tc>
          <w:tcPr>
            <w:tcW w:w="1276" w:type="dxa"/>
            <w:tcBorders>
              <w:top w:val="nil"/>
              <w:left w:val="nil"/>
              <w:bottom w:val="single" w:sz="4" w:space="0" w:color="auto"/>
              <w:right w:val="single" w:sz="4" w:space="0" w:color="auto"/>
            </w:tcBorders>
            <w:shd w:val="clear" w:color="auto" w:fill="auto"/>
            <w:vAlign w:val="center"/>
            <w:hideMark/>
          </w:tcPr>
          <w:p w14:paraId="0582DD16"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8685B5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-2.50%</w:t>
            </w:r>
          </w:p>
        </w:tc>
      </w:tr>
      <w:tr w:rsidR="00F96E75" w:rsidRPr="00F96E75" w14:paraId="2F963F13"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40E478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中国国内销售价格（元/吨）</w:t>
            </w:r>
          </w:p>
        </w:tc>
        <w:tc>
          <w:tcPr>
            <w:tcW w:w="1134" w:type="dxa"/>
            <w:tcBorders>
              <w:top w:val="nil"/>
              <w:left w:val="nil"/>
              <w:bottom w:val="single" w:sz="4" w:space="0" w:color="auto"/>
              <w:right w:val="single" w:sz="4" w:space="0" w:color="auto"/>
            </w:tcBorders>
            <w:shd w:val="clear" w:color="auto" w:fill="auto"/>
            <w:vAlign w:val="center"/>
            <w:hideMark/>
          </w:tcPr>
          <w:p w14:paraId="12DB590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15934.58 </w:t>
            </w:r>
          </w:p>
        </w:tc>
        <w:tc>
          <w:tcPr>
            <w:tcW w:w="1134" w:type="dxa"/>
            <w:tcBorders>
              <w:top w:val="nil"/>
              <w:left w:val="nil"/>
              <w:bottom w:val="single" w:sz="4" w:space="0" w:color="auto"/>
              <w:right w:val="single" w:sz="4" w:space="0" w:color="auto"/>
            </w:tcBorders>
            <w:shd w:val="clear" w:color="auto" w:fill="auto"/>
            <w:vAlign w:val="center"/>
            <w:hideMark/>
          </w:tcPr>
          <w:p w14:paraId="03F3C1A8"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15247.73 </w:t>
            </w:r>
          </w:p>
        </w:tc>
        <w:tc>
          <w:tcPr>
            <w:tcW w:w="1276" w:type="dxa"/>
            <w:tcBorders>
              <w:top w:val="nil"/>
              <w:left w:val="nil"/>
              <w:bottom w:val="single" w:sz="4" w:space="0" w:color="auto"/>
              <w:right w:val="single" w:sz="4" w:space="0" w:color="auto"/>
            </w:tcBorders>
            <w:shd w:val="clear" w:color="auto" w:fill="auto"/>
            <w:vAlign w:val="center"/>
            <w:hideMark/>
          </w:tcPr>
          <w:p w14:paraId="3959088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13824.62 </w:t>
            </w:r>
          </w:p>
        </w:tc>
        <w:tc>
          <w:tcPr>
            <w:tcW w:w="1134" w:type="dxa"/>
            <w:tcBorders>
              <w:top w:val="nil"/>
              <w:left w:val="nil"/>
              <w:bottom w:val="single" w:sz="4" w:space="0" w:color="auto"/>
              <w:right w:val="single" w:sz="4" w:space="0" w:color="auto"/>
            </w:tcBorders>
            <w:shd w:val="clear" w:color="auto" w:fill="auto"/>
            <w:vAlign w:val="center"/>
            <w:hideMark/>
          </w:tcPr>
          <w:p w14:paraId="27A8C2E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9982.41 </w:t>
            </w:r>
          </w:p>
        </w:tc>
        <w:tc>
          <w:tcPr>
            <w:tcW w:w="1276" w:type="dxa"/>
            <w:tcBorders>
              <w:top w:val="nil"/>
              <w:left w:val="nil"/>
              <w:bottom w:val="single" w:sz="4" w:space="0" w:color="auto"/>
              <w:right w:val="single" w:sz="4" w:space="0" w:color="auto"/>
            </w:tcBorders>
            <w:shd w:val="clear" w:color="auto" w:fill="auto"/>
            <w:vAlign w:val="center"/>
            <w:hideMark/>
          </w:tcPr>
          <w:p w14:paraId="10495FE0"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11010.55 </w:t>
            </w:r>
          </w:p>
        </w:tc>
        <w:tc>
          <w:tcPr>
            <w:tcW w:w="1134" w:type="dxa"/>
            <w:tcBorders>
              <w:top w:val="nil"/>
              <w:left w:val="nil"/>
              <w:bottom w:val="single" w:sz="4" w:space="0" w:color="auto"/>
              <w:right w:val="single" w:sz="4" w:space="0" w:color="auto"/>
            </w:tcBorders>
            <w:shd w:val="clear" w:color="auto" w:fill="auto"/>
            <w:vAlign w:val="center"/>
            <w:hideMark/>
          </w:tcPr>
          <w:p w14:paraId="69EFCCF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8262.34 </w:t>
            </w:r>
          </w:p>
        </w:tc>
      </w:tr>
      <w:tr w:rsidR="00F96E75" w:rsidRPr="00F96E75" w14:paraId="3F631457"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1FE899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0CF1C0A6"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17862C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-4.31%</w:t>
            </w:r>
          </w:p>
        </w:tc>
        <w:tc>
          <w:tcPr>
            <w:tcW w:w="1276" w:type="dxa"/>
            <w:tcBorders>
              <w:top w:val="nil"/>
              <w:left w:val="nil"/>
              <w:bottom w:val="single" w:sz="4" w:space="0" w:color="auto"/>
              <w:right w:val="single" w:sz="4" w:space="0" w:color="auto"/>
            </w:tcBorders>
            <w:shd w:val="clear" w:color="auto" w:fill="auto"/>
            <w:vAlign w:val="center"/>
            <w:hideMark/>
          </w:tcPr>
          <w:p w14:paraId="7271D77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-9.33%</w:t>
            </w:r>
          </w:p>
        </w:tc>
        <w:tc>
          <w:tcPr>
            <w:tcW w:w="1134" w:type="dxa"/>
            <w:tcBorders>
              <w:top w:val="nil"/>
              <w:left w:val="nil"/>
              <w:bottom w:val="single" w:sz="4" w:space="0" w:color="auto"/>
              <w:right w:val="single" w:sz="4" w:space="0" w:color="auto"/>
            </w:tcBorders>
            <w:shd w:val="clear" w:color="auto" w:fill="auto"/>
            <w:vAlign w:val="center"/>
            <w:hideMark/>
          </w:tcPr>
          <w:p w14:paraId="1463B70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-27.79%</w:t>
            </w:r>
          </w:p>
        </w:tc>
        <w:tc>
          <w:tcPr>
            <w:tcW w:w="1276" w:type="dxa"/>
            <w:tcBorders>
              <w:top w:val="nil"/>
              <w:left w:val="nil"/>
              <w:bottom w:val="single" w:sz="4" w:space="0" w:color="auto"/>
              <w:right w:val="single" w:sz="4" w:space="0" w:color="auto"/>
            </w:tcBorders>
            <w:shd w:val="clear" w:color="auto" w:fill="auto"/>
            <w:vAlign w:val="center"/>
            <w:hideMark/>
          </w:tcPr>
          <w:p w14:paraId="5071C722"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7F14EA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-24.96%</w:t>
            </w:r>
          </w:p>
        </w:tc>
      </w:tr>
      <w:tr w:rsidR="00F96E75" w:rsidRPr="00F96E75" w14:paraId="4D2673E0"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71025D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税前利润（万元）</w:t>
            </w:r>
          </w:p>
        </w:tc>
        <w:tc>
          <w:tcPr>
            <w:tcW w:w="1134" w:type="dxa"/>
            <w:tcBorders>
              <w:top w:val="nil"/>
              <w:left w:val="nil"/>
              <w:bottom w:val="single" w:sz="4" w:space="0" w:color="auto"/>
              <w:right w:val="single" w:sz="4" w:space="0" w:color="auto"/>
            </w:tcBorders>
            <w:shd w:val="clear" w:color="auto" w:fill="auto"/>
            <w:vAlign w:val="center"/>
            <w:hideMark/>
          </w:tcPr>
          <w:p w14:paraId="2189B4C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-55247.28 </w:t>
            </w:r>
          </w:p>
        </w:tc>
        <w:tc>
          <w:tcPr>
            <w:tcW w:w="1134" w:type="dxa"/>
            <w:tcBorders>
              <w:top w:val="nil"/>
              <w:left w:val="nil"/>
              <w:bottom w:val="single" w:sz="4" w:space="0" w:color="auto"/>
              <w:right w:val="single" w:sz="4" w:space="0" w:color="auto"/>
            </w:tcBorders>
            <w:shd w:val="clear" w:color="auto" w:fill="auto"/>
            <w:vAlign w:val="center"/>
            <w:hideMark/>
          </w:tcPr>
          <w:p w14:paraId="3AE9FFA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-121961.37 </w:t>
            </w:r>
          </w:p>
        </w:tc>
        <w:tc>
          <w:tcPr>
            <w:tcW w:w="1276" w:type="dxa"/>
            <w:tcBorders>
              <w:top w:val="nil"/>
              <w:left w:val="nil"/>
              <w:bottom w:val="single" w:sz="4" w:space="0" w:color="auto"/>
              <w:right w:val="single" w:sz="4" w:space="0" w:color="auto"/>
            </w:tcBorders>
            <w:shd w:val="clear" w:color="auto" w:fill="auto"/>
            <w:vAlign w:val="center"/>
            <w:hideMark/>
          </w:tcPr>
          <w:p w14:paraId="3E027C9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-108575.17 </w:t>
            </w:r>
          </w:p>
        </w:tc>
        <w:tc>
          <w:tcPr>
            <w:tcW w:w="1134" w:type="dxa"/>
            <w:tcBorders>
              <w:top w:val="nil"/>
              <w:left w:val="nil"/>
              <w:bottom w:val="single" w:sz="4" w:space="0" w:color="auto"/>
              <w:right w:val="single" w:sz="4" w:space="0" w:color="auto"/>
            </w:tcBorders>
            <w:shd w:val="clear" w:color="auto" w:fill="auto"/>
            <w:vAlign w:val="center"/>
            <w:hideMark/>
          </w:tcPr>
          <w:p w14:paraId="0071B60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-102028.47 </w:t>
            </w:r>
          </w:p>
        </w:tc>
        <w:tc>
          <w:tcPr>
            <w:tcW w:w="1276" w:type="dxa"/>
            <w:tcBorders>
              <w:top w:val="nil"/>
              <w:left w:val="nil"/>
              <w:bottom w:val="single" w:sz="4" w:space="0" w:color="auto"/>
              <w:right w:val="single" w:sz="4" w:space="0" w:color="auto"/>
            </w:tcBorders>
            <w:shd w:val="clear" w:color="auto" w:fill="auto"/>
            <w:vAlign w:val="center"/>
            <w:hideMark/>
          </w:tcPr>
          <w:p w14:paraId="2560B48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-33483.52 </w:t>
            </w:r>
          </w:p>
        </w:tc>
        <w:tc>
          <w:tcPr>
            <w:tcW w:w="1134" w:type="dxa"/>
            <w:tcBorders>
              <w:top w:val="nil"/>
              <w:left w:val="nil"/>
              <w:bottom w:val="single" w:sz="4" w:space="0" w:color="auto"/>
              <w:right w:val="single" w:sz="4" w:space="0" w:color="auto"/>
            </w:tcBorders>
            <w:shd w:val="clear" w:color="auto" w:fill="auto"/>
            <w:vAlign w:val="center"/>
            <w:hideMark/>
          </w:tcPr>
          <w:p w14:paraId="09F9BF2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-62399.04 </w:t>
            </w:r>
          </w:p>
        </w:tc>
      </w:tr>
      <w:tr w:rsidR="00F96E75" w:rsidRPr="00F96E75" w14:paraId="131FE661"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738258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2003FF8A"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46F08A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-120.76%</w:t>
            </w:r>
          </w:p>
        </w:tc>
        <w:tc>
          <w:tcPr>
            <w:tcW w:w="1276" w:type="dxa"/>
            <w:tcBorders>
              <w:top w:val="nil"/>
              <w:left w:val="nil"/>
              <w:bottom w:val="single" w:sz="4" w:space="0" w:color="auto"/>
              <w:right w:val="single" w:sz="4" w:space="0" w:color="auto"/>
            </w:tcBorders>
            <w:shd w:val="clear" w:color="auto" w:fill="auto"/>
            <w:vAlign w:val="center"/>
            <w:hideMark/>
          </w:tcPr>
          <w:p w14:paraId="42ABDF5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10.98%</w:t>
            </w:r>
          </w:p>
        </w:tc>
        <w:tc>
          <w:tcPr>
            <w:tcW w:w="1134" w:type="dxa"/>
            <w:tcBorders>
              <w:top w:val="nil"/>
              <w:left w:val="nil"/>
              <w:bottom w:val="single" w:sz="4" w:space="0" w:color="auto"/>
              <w:right w:val="single" w:sz="4" w:space="0" w:color="auto"/>
            </w:tcBorders>
            <w:shd w:val="clear" w:color="auto" w:fill="auto"/>
            <w:vAlign w:val="center"/>
            <w:hideMark/>
          </w:tcPr>
          <w:p w14:paraId="56A4AD7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6.03%</w:t>
            </w:r>
          </w:p>
        </w:tc>
        <w:tc>
          <w:tcPr>
            <w:tcW w:w="1276" w:type="dxa"/>
            <w:tcBorders>
              <w:top w:val="nil"/>
              <w:left w:val="nil"/>
              <w:bottom w:val="single" w:sz="4" w:space="0" w:color="auto"/>
              <w:right w:val="single" w:sz="4" w:space="0" w:color="auto"/>
            </w:tcBorders>
            <w:shd w:val="clear" w:color="auto" w:fill="auto"/>
            <w:vAlign w:val="center"/>
            <w:hideMark/>
          </w:tcPr>
          <w:p w14:paraId="069F1D9A"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13F43F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-86.36%</w:t>
            </w:r>
          </w:p>
        </w:tc>
      </w:tr>
      <w:tr w:rsidR="00F96E75" w:rsidRPr="00F96E75" w14:paraId="12E62292"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9D5C3D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投资收益率</w:t>
            </w:r>
          </w:p>
        </w:tc>
        <w:tc>
          <w:tcPr>
            <w:tcW w:w="1134" w:type="dxa"/>
            <w:tcBorders>
              <w:top w:val="nil"/>
              <w:left w:val="nil"/>
              <w:bottom w:val="single" w:sz="4" w:space="0" w:color="auto"/>
              <w:right w:val="single" w:sz="4" w:space="0" w:color="auto"/>
            </w:tcBorders>
            <w:shd w:val="clear" w:color="auto" w:fill="auto"/>
            <w:vAlign w:val="center"/>
            <w:hideMark/>
          </w:tcPr>
          <w:p w14:paraId="28C62C0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-5.70%</w:t>
            </w:r>
          </w:p>
        </w:tc>
        <w:tc>
          <w:tcPr>
            <w:tcW w:w="1134" w:type="dxa"/>
            <w:tcBorders>
              <w:top w:val="nil"/>
              <w:left w:val="nil"/>
              <w:bottom w:val="single" w:sz="4" w:space="0" w:color="auto"/>
              <w:right w:val="single" w:sz="4" w:space="0" w:color="auto"/>
            </w:tcBorders>
            <w:shd w:val="clear" w:color="auto" w:fill="auto"/>
            <w:vAlign w:val="center"/>
            <w:hideMark/>
          </w:tcPr>
          <w:p w14:paraId="5594C39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-8.75%</w:t>
            </w:r>
          </w:p>
        </w:tc>
        <w:tc>
          <w:tcPr>
            <w:tcW w:w="1276" w:type="dxa"/>
            <w:tcBorders>
              <w:top w:val="nil"/>
              <w:left w:val="nil"/>
              <w:bottom w:val="single" w:sz="4" w:space="0" w:color="auto"/>
              <w:right w:val="single" w:sz="4" w:space="0" w:color="auto"/>
            </w:tcBorders>
            <w:shd w:val="clear" w:color="auto" w:fill="auto"/>
            <w:vAlign w:val="center"/>
            <w:hideMark/>
          </w:tcPr>
          <w:p w14:paraId="47215685"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-7.17%</w:t>
            </w:r>
          </w:p>
        </w:tc>
        <w:tc>
          <w:tcPr>
            <w:tcW w:w="1134" w:type="dxa"/>
            <w:tcBorders>
              <w:top w:val="nil"/>
              <w:left w:val="nil"/>
              <w:bottom w:val="single" w:sz="4" w:space="0" w:color="auto"/>
              <w:right w:val="single" w:sz="4" w:space="0" w:color="auto"/>
            </w:tcBorders>
            <w:shd w:val="clear" w:color="auto" w:fill="auto"/>
            <w:vAlign w:val="center"/>
            <w:hideMark/>
          </w:tcPr>
          <w:p w14:paraId="6501092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-6.22%</w:t>
            </w:r>
          </w:p>
        </w:tc>
        <w:tc>
          <w:tcPr>
            <w:tcW w:w="1276" w:type="dxa"/>
            <w:tcBorders>
              <w:top w:val="nil"/>
              <w:left w:val="nil"/>
              <w:bottom w:val="single" w:sz="4" w:space="0" w:color="auto"/>
              <w:right w:val="single" w:sz="4" w:space="0" w:color="auto"/>
            </w:tcBorders>
            <w:shd w:val="clear" w:color="auto" w:fill="auto"/>
            <w:vAlign w:val="center"/>
            <w:hideMark/>
          </w:tcPr>
          <w:p w14:paraId="73C8F90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-2.26%</w:t>
            </w:r>
          </w:p>
        </w:tc>
        <w:tc>
          <w:tcPr>
            <w:tcW w:w="1134" w:type="dxa"/>
            <w:tcBorders>
              <w:top w:val="nil"/>
              <w:left w:val="nil"/>
              <w:bottom w:val="single" w:sz="4" w:space="0" w:color="auto"/>
              <w:right w:val="single" w:sz="4" w:space="0" w:color="auto"/>
            </w:tcBorders>
            <w:shd w:val="clear" w:color="auto" w:fill="auto"/>
            <w:vAlign w:val="center"/>
            <w:hideMark/>
          </w:tcPr>
          <w:p w14:paraId="000675E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-3.84%</w:t>
            </w:r>
          </w:p>
        </w:tc>
      </w:tr>
      <w:tr w:rsidR="00F96E75" w:rsidRPr="00F96E75" w14:paraId="3BEB050B"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1C8F3F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3544F3D7"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14B58F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-3.06%</w:t>
            </w:r>
          </w:p>
        </w:tc>
        <w:tc>
          <w:tcPr>
            <w:tcW w:w="1276" w:type="dxa"/>
            <w:tcBorders>
              <w:top w:val="nil"/>
              <w:left w:val="nil"/>
              <w:bottom w:val="single" w:sz="4" w:space="0" w:color="auto"/>
              <w:right w:val="single" w:sz="4" w:space="0" w:color="auto"/>
            </w:tcBorders>
            <w:shd w:val="clear" w:color="auto" w:fill="auto"/>
            <w:vAlign w:val="center"/>
            <w:hideMark/>
          </w:tcPr>
          <w:p w14:paraId="32A00D96"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1.59%</w:t>
            </w:r>
          </w:p>
        </w:tc>
        <w:tc>
          <w:tcPr>
            <w:tcW w:w="1134" w:type="dxa"/>
            <w:tcBorders>
              <w:top w:val="nil"/>
              <w:left w:val="nil"/>
              <w:bottom w:val="single" w:sz="4" w:space="0" w:color="auto"/>
              <w:right w:val="single" w:sz="4" w:space="0" w:color="auto"/>
            </w:tcBorders>
            <w:shd w:val="clear" w:color="auto" w:fill="auto"/>
            <w:vAlign w:val="center"/>
            <w:hideMark/>
          </w:tcPr>
          <w:p w14:paraId="41360CE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0.94%</w:t>
            </w:r>
          </w:p>
        </w:tc>
        <w:tc>
          <w:tcPr>
            <w:tcW w:w="1276" w:type="dxa"/>
            <w:tcBorders>
              <w:top w:val="nil"/>
              <w:left w:val="nil"/>
              <w:bottom w:val="single" w:sz="4" w:space="0" w:color="auto"/>
              <w:right w:val="single" w:sz="4" w:space="0" w:color="auto"/>
            </w:tcBorders>
            <w:shd w:val="clear" w:color="auto" w:fill="auto"/>
            <w:vAlign w:val="center"/>
            <w:hideMark/>
          </w:tcPr>
          <w:p w14:paraId="51990853"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6E14A4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-1.59%</w:t>
            </w:r>
          </w:p>
        </w:tc>
      </w:tr>
      <w:tr w:rsidR="00F96E75" w:rsidRPr="00F96E75" w14:paraId="08C3FB58"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22D580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现金流量净额（万元）</w:t>
            </w:r>
          </w:p>
        </w:tc>
        <w:tc>
          <w:tcPr>
            <w:tcW w:w="1134" w:type="dxa"/>
            <w:tcBorders>
              <w:top w:val="nil"/>
              <w:left w:val="nil"/>
              <w:bottom w:val="single" w:sz="4" w:space="0" w:color="auto"/>
              <w:right w:val="single" w:sz="4" w:space="0" w:color="auto"/>
            </w:tcBorders>
            <w:shd w:val="clear" w:color="auto" w:fill="auto"/>
            <w:vAlign w:val="center"/>
            <w:hideMark/>
          </w:tcPr>
          <w:p w14:paraId="6096E6F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-204816.15 </w:t>
            </w:r>
          </w:p>
        </w:tc>
        <w:tc>
          <w:tcPr>
            <w:tcW w:w="1134" w:type="dxa"/>
            <w:tcBorders>
              <w:top w:val="nil"/>
              <w:left w:val="nil"/>
              <w:bottom w:val="single" w:sz="4" w:space="0" w:color="auto"/>
              <w:right w:val="single" w:sz="4" w:space="0" w:color="auto"/>
            </w:tcBorders>
            <w:shd w:val="clear" w:color="auto" w:fill="auto"/>
            <w:vAlign w:val="center"/>
            <w:hideMark/>
          </w:tcPr>
          <w:p w14:paraId="1828B86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-142222.07 </w:t>
            </w:r>
          </w:p>
        </w:tc>
        <w:tc>
          <w:tcPr>
            <w:tcW w:w="1276" w:type="dxa"/>
            <w:tcBorders>
              <w:top w:val="nil"/>
              <w:left w:val="nil"/>
              <w:bottom w:val="single" w:sz="4" w:space="0" w:color="auto"/>
              <w:right w:val="single" w:sz="4" w:space="0" w:color="auto"/>
            </w:tcBorders>
            <w:shd w:val="clear" w:color="auto" w:fill="auto"/>
            <w:vAlign w:val="center"/>
            <w:hideMark/>
          </w:tcPr>
          <w:p w14:paraId="6D37133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-18091.73 </w:t>
            </w:r>
          </w:p>
        </w:tc>
        <w:tc>
          <w:tcPr>
            <w:tcW w:w="1134" w:type="dxa"/>
            <w:tcBorders>
              <w:top w:val="nil"/>
              <w:left w:val="nil"/>
              <w:bottom w:val="single" w:sz="4" w:space="0" w:color="auto"/>
              <w:right w:val="single" w:sz="4" w:space="0" w:color="auto"/>
            </w:tcBorders>
            <w:shd w:val="clear" w:color="auto" w:fill="auto"/>
            <w:vAlign w:val="center"/>
            <w:hideMark/>
          </w:tcPr>
          <w:p w14:paraId="74EA2AD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-156006.19 </w:t>
            </w:r>
          </w:p>
        </w:tc>
        <w:tc>
          <w:tcPr>
            <w:tcW w:w="1276" w:type="dxa"/>
            <w:tcBorders>
              <w:top w:val="nil"/>
              <w:left w:val="nil"/>
              <w:bottom w:val="single" w:sz="4" w:space="0" w:color="auto"/>
              <w:right w:val="single" w:sz="4" w:space="0" w:color="auto"/>
            </w:tcBorders>
            <w:shd w:val="clear" w:color="auto" w:fill="auto"/>
            <w:vAlign w:val="center"/>
            <w:hideMark/>
          </w:tcPr>
          <w:p w14:paraId="567A0A3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-51040.83 </w:t>
            </w:r>
          </w:p>
        </w:tc>
        <w:tc>
          <w:tcPr>
            <w:tcW w:w="1134" w:type="dxa"/>
            <w:tcBorders>
              <w:top w:val="nil"/>
              <w:left w:val="nil"/>
              <w:bottom w:val="single" w:sz="4" w:space="0" w:color="auto"/>
              <w:right w:val="single" w:sz="4" w:space="0" w:color="auto"/>
            </w:tcBorders>
            <w:shd w:val="clear" w:color="auto" w:fill="auto"/>
            <w:vAlign w:val="center"/>
            <w:hideMark/>
          </w:tcPr>
          <w:p w14:paraId="22E6BBE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-140698.44 </w:t>
            </w:r>
          </w:p>
        </w:tc>
      </w:tr>
      <w:tr w:rsidR="00F96E75" w:rsidRPr="00F96E75" w14:paraId="737B8888"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18E11B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lastRenderedPageBreak/>
              <w:t>期末库存（万吨）</w:t>
            </w:r>
          </w:p>
        </w:tc>
        <w:tc>
          <w:tcPr>
            <w:tcW w:w="1134" w:type="dxa"/>
            <w:tcBorders>
              <w:top w:val="nil"/>
              <w:left w:val="nil"/>
              <w:bottom w:val="single" w:sz="4" w:space="0" w:color="auto"/>
              <w:right w:val="single" w:sz="4" w:space="0" w:color="auto"/>
            </w:tcBorders>
            <w:shd w:val="clear" w:color="auto" w:fill="auto"/>
            <w:vAlign w:val="center"/>
            <w:hideMark/>
          </w:tcPr>
          <w:p w14:paraId="2249B26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0.83 </w:t>
            </w:r>
          </w:p>
        </w:tc>
        <w:tc>
          <w:tcPr>
            <w:tcW w:w="1134" w:type="dxa"/>
            <w:tcBorders>
              <w:top w:val="nil"/>
              <w:left w:val="nil"/>
              <w:bottom w:val="single" w:sz="4" w:space="0" w:color="auto"/>
              <w:right w:val="single" w:sz="4" w:space="0" w:color="auto"/>
            </w:tcBorders>
            <w:shd w:val="clear" w:color="auto" w:fill="auto"/>
            <w:vAlign w:val="center"/>
            <w:hideMark/>
          </w:tcPr>
          <w:p w14:paraId="004D0F7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1.36 </w:t>
            </w:r>
          </w:p>
        </w:tc>
        <w:tc>
          <w:tcPr>
            <w:tcW w:w="1276" w:type="dxa"/>
            <w:tcBorders>
              <w:top w:val="nil"/>
              <w:left w:val="nil"/>
              <w:bottom w:val="single" w:sz="4" w:space="0" w:color="auto"/>
              <w:right w:val="single" w:sz="4" w:space="0" w:color="auto"/>
            </w:tcBorders>
            <w:shd w:val="clear" w:color="auto" w:fill="auto"/>
            <w:vAlign w:val="center"/>
            <w:hideMark/>
          </w:tcPr>
          <w:p w14:paraId="275785C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1.81 </w:t>
            </w:r>
          </w:p>
        </w:tc>
        <w:tc>
          <w:tcPr>
            <w:tcW w:w="1134" w:type="dxa"/>
            <w:tcBorders>
              <w:top w:val="nil"/>
              <w:left w:val="nil"/>
              <w:bottom w:val="single" w:sz="4" w:space="0" w:color="auto"/>
              <w:right w:val="single" w:sz="4" w:space="0" w:color="auto"/>
            </w:tcBorders>
            <w:shd w:val="clear" w:color="auto" w:fill="auto"/>
            <w:vAlign w:val="center"/>
            <w:hideMark/>
          </w:tcPr>
          <w:p w14:paraId="63B4D21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1.47 </w:t>
            </w:r>
          </w:p>
        </w:tc>
        <w:tc>
          <w:tcPr>
            <w:tcW w:w="1276" w:type="dxa"/>
            <w:tcBorders>
              <w:top w:val="nil"/>
              <w:left w:val="nil"/>
              <w:bottom w:val="single" w:sz="4" w:space="0" w:color="auto"/>
              <w:right w:val="single" w:sz="4" w:space="0" w:color="auto"/>
            </w:tcBorders>
            <w:shd w:val="clear" w:color="auto" w:fill="auto"/>
            <w:vAlign w:val="center"/>
            <w:hideMark/>
          </w:tcPr>
          <w:p w14:paraId="2AEC31DE"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1.59 </w:t>
            </w:r>
          </w:p>
        </w:tc>
        <w:tc>
          <w:tcPr>
            <w:tcW w:w="1134" w:type="dxa"/>
            <w:tcBorders>
              <w:top w:val="nil"/>
              <w:left w:val="nil"/>
              <w:bottom w:val="single" w:sz="4" w:space="0" w:color="auto"/>
              <w:right w:val="single" w:sz="4" w:space="0" w:color="auto"/>
            </w:tcBorders>
            <w:shd w:val="clear" w:color="auto" w:fill="auto"/>
            <w:vAlign w:val="center"/>
            <w:hideMark/>
          </w:tcPr>
          <w:p w14:paraId="4241DB0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1.55 </w:t>
            </w:r>
          </w:p>
        </w:tc>
      </w:tr>
      <w:tr w:rsidR="00F96E75" w:rsidRPr="00F96E75" w14:paraId="6ABCE07A"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531BB12"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3FE29082"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1CEA570"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62.90%</w:t>
            </w:r>
          </w:p>
        </w:tc>
        <w:tc>
          <w:tcPr>
            <w:tcW w:w="1276" w:type="dxa"/>
            <w:tcBorders>
              <w:top w:val="nil"/>
              <w:left w:val="nil"/>
              <w:bottom w:val="single" w:sz="4" w:space="0" w:color="auto"/>
              <w:right w:val="single" w:sz="4" w:space="0" w:color="auto"/>
            </w:tcBorders>
            <w:shd w:val="clear" w:color="auto" w:fill="auto"/>
            <w:vAlign w:val="center"/>
            <w:hideMark/>
          </w:tcPr>
          <w:p w14:paraId="1FADAE3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33.39%</w:t>
            </w:r>
          </w:p>
        </w:tc>
        <w:tc>
          <w:tcPr>
            <w:tcW w:w="1134" w:type="dxa"/>
            <w:tcBorders>
              <w:top w:val="nil"/>
              <w:left w:val="nil"/>
              <w:bottom w:val="single" w:sz="4" w:space="0" w:color="auto"/>
              <w:right w:val="single" w:sz="4" w:space="0" w:color="auto"/>
            </w:tcBorders>
            <w:shd w:val="clear" w:color="auto" w:fill="auto"/>
            <w:vAlign w:val="center"/>
            <w:hideMark/>
          </w:tcPr>
          <w:p w14:paraId="6500C5B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-18.88%</w:t>
            </w:r>
          </w:p>
        </w:tc>
        <w:tc>
          <w:tcPr>
            <w:tcW w:w="1276" w:type="dxa"/>
            <w:tcBorders>
              <w:top w:val="nil"/>
              <w:left w:val="nil"/>
              <w:bottom w:val="single" w:sz="4" w:space="0" w:color="auto"/>
              <w:right w:val="single" w:sz="4" w:space="0" w:color="auto"/>
            </w:tcBorders>
            <w:shd w:val="clear" w:color="auto" w:fill="auto"/>
            <w:vAlign w:val="center"/>
            <w:hideMark/>
          </w:tcPr>
          <w:p w14:paraId="69AF2DD1"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07D875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-2.68%</w:t>
            </w:r>
          </w:p>
        </w:tc>
      </w:tr>
      <w:tr w:rsidR="00F96E75" w:rsidRPr="00F96E75" w14:paraId="7F47A272"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AFC8F0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就业人数（人）</w:t>
            </w:r>
          </w:p>
        </w:tc>
        <w:tc>
          <w:tcPr>
            <w:tcW w:w="1134" w:type="dxa"/>
            <w:tcBorders>
              <w:top w:val="nil"/>
              <w:left w:val="nil"/>
              <w:bottom w:val="single" w:sz="4" w:space="0" w:color="auto"/>
              <w:right w:val="single" w:sz="4" w:space="0" w:color="auto"/>
            </w:tcBorders>
            <w:shd w:val="clear" w:color="auto" w:fill="auto"/>
            <w:vAlign w:val="center"/>
            <w:hideMark/>
          </w:tcPr>
          <w:p w14:paraId="7608A5C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3207</w:t>
            </w:r>
          </w:p>
        </w:tc>
        <w:tc>
          <w:tcPr>
            <w:tcW w:w="1134" w:type="dxa"/>
            <w:tcBorders>
              <w:top w:val="nil"/>
              <w:left w:val="nil"/>
              <w:bottom w:val="single" w:sz="4" w:space="0" w:color="auto"/>
              <w:right w:val="single" w:sz="4" w:space="0" w:color="auto"/>
            </w:tcBorders>
            <w:shd w:val="clear" w:color="auto" w:fill="auto"/>
            <w:vAlign w:val="center"/>
            <w:hideMark/>
          </w:tcPr>
          <w:p w14:paraId="44CCF58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4155</w:t>
            </w:r>
          </w:p>
        </w:tc>
        <w:tc>
          <w:tcPr>
            <w:tcW w:w="1276" w:type="dxa"/>
            <w:tcBorders>
              <w:top w:val="nil"/>
              <w:left w:val="nil"/>
              <w:bottom w:val="single" w:sz="4" w:space="0" w:color="auto"/>
              <w:right w:val="single" w:sz="4" w:space="0" w:color="auto"/>
            </w:tcBorders>
            <w:shd w:val="clear" w:color="auto" w:fill="auto"/>
            <w:vAlign w:val="center"/>
            <w:hideMark/>
          </w:tcPr>
          <w:p w14:paraId="05F4DA7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4259</w:t>
            </w:r>
          </w:p>
        </w:tc>
        <w:tc>
          <w:tcPr>
            <w:tcW w:w="1134" w:type="dxa"/>
            <w:tcBorders>
              <w:top w:val="nil"/>
              <w:left w:val="nil"/>
              <w:bottom w:val="single" w:sz="4" w:space="0" w:color="auto"/>
              <w:right w:val="single" w:sz="4" w:space="0" w:color="auto"/>
            </w:tcBorders>
            <w:shd w:val="clear" w:color="auto" w:fill="auto"/>
            <w:vAlign w:val="center"/>
            <w:hideMark/>
          </w:tcPr>
          <w:p w14:paraId="1D6EFD6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4026</w:t>
            </w:r>
          </w:p>
        </w:tc>
        <w:tc>
          <w:tcPr>
            <w:tcW w:w="1276" w:type="dxa"/>
            <w:tcBorders>
              <w:top w:val="nil"/>
              <w:left w:val="nil"/>
              <w:bottom w:val="single" w:sz="4" w:space="0" w:color="auto"/>
              <w:right w:val="single" w:sz="4" w:space="0" w:color="auto"/>
            </w:tcBorders>
            <w:shd w:val="clear" w:color="auto" w:fill="auto"/>
            <w:vAlign w:val="center"/>
            <w:hideMark/>
          </w:tcPr>
          <w:p w14:paraId="45FCF66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4023</w:t>
            </w:r>
          </w:p>
        </w:tc>
        <w:tc>
          <w:tcPr>
            <w:tcW w:w="1134" w:type="dxa"/>
            <w:tcBorders>
              <w:top w:val="nil"/>
              <w:left w:val="nil"/>
              <w:bottom w:val="single" w:sz="4" w:space="0" w:color="auto"/>
              <w:right w:val="single" w:sz="4" w:space="0" w:color="auto"/>
            </w:tcBorders>
            <w:shd w:val="clear" w:color="auto" w:fill="auto"/>
            <w:vAlign w:val="center"/>
            <w:hideMark/>
          </w:tcPr>
          <w:p w14:paraId="14864D1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3599</w:t>
            </w:r>
          </w:p>
        </w:tc>
      </w:tr>
      <w:tr w:rsidR="00F96E75" w:rsidRPr="00F96E75" w14:paraId="1BA48B34"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A2FF9BA"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1D8C60C3"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D68ECF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29.57%</w:t>
            </w:r>
          </w:p>
        </w:tc>
        <w:tc>
          <w:tcPr>
            <w:tcW w:w="1276" w:type="dxa"/>
            <w:tcBorders>
              <w:top w:val="nil"/>
              <w:left w:val="nil"/>
              <w:bottom w:val="single" w:sz="4" w:space="0" w:color="auto"/>
              <w:right w:val="single" w:sz="4" w:space="0" w:color="auto"/>
            </w:tcBorders>
            <w:shd w:val="clear" w:color="auto" w:fill="auto"/>
            <w:vAlign w:val="center"/>
            <w:hideMark/>
          </w:tcPr>
          <w:p w14:paraId="2D5858B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2.52%</w:t>
            </w:r>
          </w:p>
        </w:tc>
        <w:tc>
          <w:tcPr>
            <w:tcW w:w="1134" w:type="dxa"/>
            <w:tcBorders>
              <w:top w:val="nil"/>
              <w:left w:val="nil"/>
              <w:bottom w:val="single" w:sz="4" w:space="0" w:color="auto"/>
              <w:right w:val="single" w:sz="4" w:space="0" w:color="auto"/>
            </w:tcBorders>
            <w:shd w:val="clear" w:color="auto" w:fill="auto"/>
            <w:vAlign w:val="center"/>
            <w:hideMark/>
          </w:tcPr>
          <w:p w14:paraId="31501DC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-5.47%</w:t>
            </w:r>
          </w:p>
        </w:tc>
        <w:tc>
          <w:tcPr>
            <w:tcW w:w="1276" w:type="dxa"/>
            <w:tcBorders>
              <w:top w:val="nil"/>
              <w:left w:val="nil"/>
              <w:bottom w:val="single" w:sz="4" w:space="0" w:color="auto"/>
              <w:right w:val="single" w:sz="4" w:space="0" w:color="auto"/>
            </w:tcBorders>
            <w:shd w:val="clear" w:color="auto" w:fill="auto"/>
            <w:vAlign w:val="center"/>
            <w:hideMark/>
          </w:tcPr>
          <w:p w14:paraId="69941996"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1A680B5"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-10.54%</w:t>
            </w:r>
          </w:p>
        </w:tc>
      </w:tr>
      <w:tr w:rsidR="00F96E75" w:rsidRPr="00F96E75" w14:paraId="38578919" w14:textId="77777777" w:rsidTr="00753EA0">
        <w:trPr>
          <w:trHeight w:val="48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27D0FA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人均工资</w:t>
            </w:r>
            <w:r w:rsidRPr="00F96E75">
              <w:rPr>
                <w:rFonts w:ascii="仿宋_GB2312" w:eastAsia="仿宋_GB2312" w:hAnsi="宋体" w:cs="宋体" w:hint="eastAsia"/>
                <w:color w:val="000000"/>
                <w:kern w:val="0"/>
                <w:sz w:val="20"/>
                <w:szCs w:val="20"/>
              </w:rPr>
              <w:br/>
              <w:t>（元/年/人）</w:t>
            </w:r>
          </w:p>
        </w:tc>
        <w:tc>
          <w:tcPr>
            <w:tcW w:w="1134" w:type="dxa"/>
            <w:tcBorders>
              <w:top w:val="nil"/>
              <w:left w:val="nil"/>
              <w:bottom w:val="single" w:sz="4" w:space="0" w:color="auto"/>
              <w:right w:val="single" w:sz="4" w:space="0" w:color="auto"/>
            </w:tcBorders>
            <w:shd w:val="clear" w:color="auto" w:fill="auto"/>
            <w:vAlign w:val="center"/>
            <w:hideMark/>
          </w:tcPr>
          <w:p w14:paraId="62CE314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56918 </w:t>
            </w:r>
          </w:p>
        </w:tc>
        <w:tc>
          <w:tcPr>
            <w:tcW w:w="1134" w:type="dxa"/>
            <w:tcBorders>
              <w:top w:val="nil"/>
              <w:left w:val="nil"/>
              <w:bottom w:val="single" w:sz="4" w:space="0" w:color="auto"/>
              <w:right w:val="single" w:sz="4" w:space="0" w:color="auto"/>
            </w:tcBorders>
            <w:shd w:val="clear" w:color="auto" w:fill="auto"/>
            <w:vAlign w:val="center"/>
            <w:hideMark/>
          </w:tcPr>
          <w:p w14:paraId="1B44CF0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55265 </w:t>
            </w:r>
          </w:p>
        </w:tc>
        <w:tc>
          <w:tcPr>
            <w:tcW w:w="1276" w:type="dxa"/>
            <w:tcBorders>
              <w:top w:val="nil"/>
              <w:left w:val="nil"/>
              <w:bottom w:val="single" w:sz="4" w:space="0" w:color="auto"/>
              <w:right w:val="single" w:sz="4" w:space="0" w:color="auto"/>
            </w:tcBorders>
            <w:shd w:val="clear" w:color="auto" w:fill="auto"/>
            <w:vAlign w:val="center"/>
            <w:hideMark/>
          </w:tcPr>
          <w:p w14:paraId="39C60FE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58704 </w:t>
            </w:r>
          </w:p>
        </w:tc>
        <w:tc>
          <w:tcPr>
            <w:tcW w:w="1134" w:type="dxa"/>
            <w:tcBorders>
              <w:top w:val="nil"/>
              <w:left w:val="nil"/>
              <w:bottom w:val="single" w:sz="4" w:space="0" w:color="auto"/>
              <w:right w:val="single" w:sz="4" w:space="0" w:color="auto"/>
            </w:tcBorders>
            <w:shd w:val="clear" w:color="auto" w:fill="auto"/>
            <w:vAlign w:val="center"/>
            <w:hideMark/>
          </w:tcPr>
          <w:p w14:paraId="7E5D4079"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58934 </w:t>
            </w:r>
          </w:p>
        </w:tc>
        <w:tc>
          <w:tcPr>
            <w:tcW w:w="1276" w:type="dxa"/>
            <w:tcBorders>
              <w:top w:val="nil"/>
              <w:left w:val="nil"/>
              <w:bottom w:val="single" w:sz="4" w:space="0" w:color="auto"/>
              <w:right w:val="single" w:sz="4" w:space="0" w:color="auto"/>
            </w:tcBorders>
            <w:shd w:val="clear" w:color="auto" w:fill="auto"/>
            <w:vAlign w:val="center"/>
            <w:hideMark/>
          </w:tcPr>
          <w:p w14:paraId="5A7F523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28036 </w:t>
            </w:r>
          </w:p>
        </w:tc>
        <w:tc>
          <w:tcPr>
            <w:tcW w:w="1134" w:type="dxa"/>
            <w:tcBorders>
              <w:top w:val="nil"/>
              <w:left w:val="nil"/>
              <w:bottom w:val="single" w:sz="4" w:space="0" w:color="auto"/>
              <w:right w:val="single" w:sz="4" w:space="0" w:color="auto"/>
            </w:tcBorders>
            <w:shd w:val="clear" w:color="auto" w:fill="auto"/>
            <w:vAlign w:val="center"/>
            <w:hideMark/>
          </w:tcPr>
          <w:p w14:paraId="61814C43"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27202 </w:t>
            </w:r>
          </w:p>
        </w:tc>
      </w:tr>
      <w:tr w:rsidR="00F96E75" w:rsidRPr="00F96E75" w14:paraId="2D06DAAB"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13346FF"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77375FFA"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269F4A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-2.90%</w:t>
            </w:r>
          </w:p>
        </w:tc>
        <w:tc>
          <w:tcPr>
            <w:tcW w:w="1276" w:type="dxa"/>
            <w:tcBorders>
              <w:top w:val="nil"/>
              <w:left w:val="nil"/>
              <w:bottom w:val="single" w:sz="4" w:space="0" w:color="auto"/>
              <w:right w:val="single" w:sz="4" w:space="0" w:color="auto"/>
            </w:tcBorders>
            <w:shd w:val="clear" w:color="auto" w:fill="auto"/>
            <w:vAlign w:val="center"/>
            <w:hideMark/>
          </w:tcPr>
          <w:p w14:paraId="55DA933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6.22%</w:t>
            </w:r>
          </w:p>
        </w:tc>
        <w:tc>
          <w:tcPr>
            <w:tcW w:w="1134" w:type="dxa"/>
            <w:tcBorders>
              <w:top w:val="nil"/>
              <w:left w:val="nil"/>
              <w:bottom w:val="single" w:sz="4" w:space="0" w:color="auto"/>
              <w:right w:val="single" w:sz="4" w:space="0" w:color="auto"/>
            </w:tcBorders>
            <w:shd w:val="clear" w:color="auto" w:fill="auto"/>
            <w:vAlign w:val="center"/>
            <w:hideMark/>
          </w:tcPr>
          <w:p w14:paraId="3D4F615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0.39%</w:t>
            </w:r>
          </w:p>
        </w:tc>
        <w:tc>
          <w:tcPr>
            <w:tcW w:w="1276" w:type="dxa"/>
            <w:tcBorders>
              <w:top w:val="nil"/>
              <w:left w:val="nil"/>
              <w:bottom w:val="single" w:sz="4" w:space="0" w:color="auto"/>
              <w:right w:val="single" w:sz="4" w:space="0" w:color="auto"/>
            </w:tcBorders>
            <w:shd w:val="clear" w:color="auto" w:fill="auto"/>
            <w:vAlign w:val="center"/>
            <w:hideMark/>
          </w:tcPr>
          <w:p w14:paraId="2955A903"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641953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-2.97%</w:t>
            </w:r>
          </w:p>
        </w:tc>
      </w:tr>
      <w:tr w:rsidR="00F96E75" w:rsidRPr="00F96E75" w14:paraId="0620DECA"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AFF8A9D"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劳动生产率（吨/年/人）</w:t>
            </w:r>
          </w:p>
        </w:tc>
        <w:tc>
          <w:tcPr>
            <w:tcW w:w="1134" w:type="dxa"/>
            <w:tcBorders>
              <w:top w:val="nil"/>
              <w:left w:val="nil"/>
              <w:bottom w:val="single" w:sz="4" w:space="0" w:color="auto"/>
              <w:right w:val="single" w:sz="4" w:space="0" w:color="auto"/>
            </w:tcBorders>
            <w:shd w:val="clear" w:color="auto" w:fill="auto"/>
            <w:vAlign w:val="center"/>
            <w:hideMark/>
          </w:tcPr>
          <w:p w14:paraId="3875A79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162.72 </w:t>
            </w:r>
          </w:p>
        </w:tc>
        <w:tc>
          <w:tcPr>
            <w:tcW w:w="1134" w:type="dxa"/>
            <w:tcBorders>
              <w:top w:val="nil"/>
              <w:left w:val="nil"/>
              <w:bottom w:val="single" w:sz="4" w:space="0" w:color="auto"/>
              <w:right w:val="single" w:sz="4" w:space="0" w:color="auto"/>
            </w:tcBorders>
            <w:shd w:val="clear" w:color="auto" w:fill="auto"/>
            <w:vAlign w:val="center"/>
            <w:hideMark/>
          </w:tcPr>
          <w:p w14:paraId="14AB1DC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223.69 </w:t>
            </w:r>
          </w:p>
        </w:tc>
        <w:tc>
          <w:tcPr>
            <w:tcW w:w="1276" w:type="dxa"/>
            <w:tcBorders>
              <w:top w:val="nil"/>
              <w:left w:val="nil"/>
              <w:bottom w:val="single" w:sz="4" w:space="0" w:color="auto"/>
              <w:right w:val="single" w:sz="4" w:space="0" w:color="auto"/>
            </w:tcBorders>
            <w:shd w:val="clear" w:color="auto" w:fill="auto"/>
            <w:vAlign w:val="center"/>
            <w:hideMark/>
          </w:tcPr>
          <w:p w14:paraId="03A13D0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237.11 </w:t>
            </w:r>
          </w:p>
        </w:tc>
        <w:tc>
          <w:tcPr>
            <w:tcW w:w="1134" w:type="dxa"/>
            <w:tcBorders>
              <w:top w:val="nil"/>
              <w:left w:val="nil"/>
              <w:bottom w:val="single" w:sz="4" w:space="0" w:color="auto"/>
              <w:right w:val="single" w:sz="4" w:space="0" w:color="auto"/>
            </w:tcBorders>
            <w:shd w:val="clear" w:color="auto" w:fill="auto"/>
            <w:vAlign w:val="center"/>
            <w:hideMark/>
          </w:tcPr>
          <w:p w14:paraId="5BAFB738"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264.83 </w:t>
            </w:r>
          </w:p>
        </w:tc>
        <w:tc>
          <w:tcPr>
            <w:tcW w:w="1276" w:type="dxa"/>
            <w:tcBorders>
              <w:top w:val="nil"/>
              <w:left w:val="nil"/>
              <w:bottom w:val="single" w:sz="4" w:space="0" w:color="auto"/>
              <w:right w:val="single" w:sz="4" w:space="0" w:color="auto"/>
            </w:tcBorders>
            <w:shd w:val="clear" w:color="auto" w:fill="auto"/>
            <w:vAlign w:val="center"/>
            <w:hideMark/>
          </w:tcPr>
          <w:p w14:paraId="7F14D294"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116.71 </w:t>
            </w:r>
          </w:p>
        </w:tc>
        <w:tc>
          <w:tcPr>
            <w:tcW w:w="1134" w:type="dxa"/>
            <w:tcBorders>
              <w:top w:val="nil"/>
              <w:left w:val="nil"/>
              <w:bottom w:val="single" w:sz="4" w:space="0" w:color="auto"/>
              <w:right w:val="single" w:sz="4" w:space="0" w:color="auto"/>
            </w:tcBorders>
            <w:shd w:val="clear" w:color="auto" w:fill="auto"/>
            <w:vAlign w:val="center"/>
            <w:hideMark/>
          </w:tcPr>
          <w:p w14:paraId="5CDF85E7"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 xml:space="preserve">167.74 </w:t>
            </w:r>
          </w:p>
        </w:tc>
      </w:tr>
      <w:tr w:rsidR="00F96E75" w:rsidRPr="00F96E75" w14:paraId="397AEF32" w14:textId="77777777" w:rsidTr="00753EA0">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60FA62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变化率</w:t>
            </w:r>
          </w:p>
        </w:tc>
        <w:tc>
          <w:tcPr>
            <w:tcW w:w="1134" w:type="dxa"/>
            <w:tcBorders>
              <w:top w:val="nil"/>
              <w:left w:val="nil"/>
              <w:bottom w:val="single" w:sz="4" w:space="0" w:color="auto"/>
              <w:right w:val="single" w:sz="4" w:space="0" w:color="auto"/>
            </w:tcBorders>
            <w:shd w:val="clear" w:color="auto" w:fill="auto"/>
            <w:vAlign w:val="center"/>
            <w:hideMark/>
          </w:tcPr>
          <w:p w14:paraId="1165030D"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B32D300"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37.47%</w:t>
            </w:r>
          </w:p>
        </w:tc>
        <w:tc>
          <w:tcPr>
            <w:tcW w:w="1276" w:type="dxa"/>
            <w:tcBorders>
              <w:top w:val="nil"/>
              <w:left w:val="nil"/>
              <w:bottom w:val="single" w:sz="4" w:space="0" w:color="auto"/>
              <w:right w:val="single" w:sz="4" w:space="0" w:color="auto"/>
            </w:tcBorders>
            <w:shd w:val="clear" w:color="auto" w:fill="auto"/>
            <w:vAlign w:val="center"/>
            <w:hideMark/>
          </w:tcPr>
          <w:p w14:paraId="17D59991"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6.00%</w:t>
            </w:r>
          </w:p>
        </w:tc>
        <w:tc>
          <w:tcPr>
            <w:tcW w:w="1134" w:type="dxa"/>
            <w:tcBorders>
              <w:top w:val="nil"/>
              <w:left w:val="nil"/>
              <w:bottom w:val="single" w:sz="4" w:space="0" w:color="auto"/>
              <w:right w:val="single" w:sz="4" w:space="0" w:color="auto"/>
            </w:tcBorders>
            <w:shd w:val="clear" w:color="auto" w:fill="auto"/>
            <w:vAlign w:val="center"/>
            <w:hideMark/>
          </w:tcPr>
          <w:p w14:paraId="78711F2C"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11.69%</w:t>
            </w:r>
          </w:p>
        </w:tc>
        <w:tc>
          <w:tcPr>
            <w:tcW w:w="1276" w:type="dxa"/>
            <w:tcBorders>
              <w:top w:val="nil"/>
              <w:left w:val="nil"/>
              <w:bottom w:val="single" w:sz="4" w:space="0" w:color="auto"/>
              <w:right w:val="single" w:sz="4" w:space="0" w:color="auto"/>
            </w:tcBorders>
            <w:shd w:val="clear" w:color="auto" w:fill="auto"/>
            <w:vAlign w:val="center"/>
            <w:hideMark/>
          </w:tcPr>
          <w:p w14:paraId="26C5D079" w14:textId="77777777" w:rsidR="00F96E75" w:rsidRPr="00F96E75" w:rsidRDefault="00F96E75" w:rsidP="00F96E75">
            <w:pPr>
              <w:widowControl/>
              <w:jc w:val="center"/>
              <w:rPr>
                <w:rFonts w:ascii="宋体" w:hAnsi="宋体" w:cs="宋体"/>
                <w:color w:val="000000"/>
                <w:kern w:val="0"/>
                <w:sz w:val="20"/>
                <w:szCs w:val="20"/>
              </w:rPr>
            </w:pPr>
            <w:r w:rsidRPr="00F96E75">
              <w:rPr>
                <w:rFonts w:ascii="宋体" w:hAnsi="宋体" w:cs="宋体"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DDB849B" w14:textId="77777777" w:rsidR="00F96E75" w:rsidRPr="00F96E75" w:rsidRDefault="00F96E75" w:rsidP="00F96E75">
            <w:pPr>
              <w:widowControl/>
              <w:jc w:val="center"/>
              <w:rPr>
                <w:rFonts w:ascii="仿宋_GB2312" w:eastAsia="仿宋_GB2312" w:hAnsi="宋体" w:cs="宋体"/>
                <w:color w:val="000000"/>
                <w:kern w:val="0"/>
                <w:sz w:val="20"/>
                <w:szCs w:val="20"/>
              </w:rPr>
            </w:pPr>
            <w:r w:rsidRPr="00F96E75">
              <w:rPr>
                <w:rFonts w:ascii="仿宋_GB2312" w:eastAsia="仿宋_GB2312" w:hAnsi="宋体" w:cs="宋体" w:hint="eastAsia"/>
                <w:color w:val="000000"/>
                <w:kern w:val="0"/>
                <w:sz w:val="20"/>
                <w:szCs w:val="20"/>
              </w:rPr>
              <w:t>43.72%</w:t>
            </w:r>
          </w:p>
        </w:tc>
      </w:tr>
    </w:tbl>
    <w:p w14:paraId="3C37368B" w14:textId="77777777" w:rsidR="0016468D" w:rsidRDefault="0016468D" w:rsidP="00983FE1">
      <w:pPr>
        <w:pStyle w:val="ab"/>
        <w:shd w:val="clear" w:color="auto" w:fill="FFFFFF"/>
        <w:adjustRightInd w:val="0"/>
        <w:snapToGrid w:val="0"/>
        <w:spacing w:before="0" w:beforeAutospacing="0" w:after="0" w:afterAutospacing="0"/>
        <w:ind w:right="709"/>
        <w:jc w:val="both"/>
        <w:rPr>
          <w:rFonts w:ascii="黑体" w:eastAsia="黑体" w:hAnsi="华文仿宋"/>
          <w:b/>
          <w:sz w:val="32"/>
          <w:szCs w:val="32"/>
        </w:rPr>
      </w:pPr>
    </w:p>
    <w:sectPr w:rsidR="0016468D" w:rsidSect="00E57731">
      <w:footerReference w:type="default" r:id="rId8"/>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D37F3" w14:textId="77777777" w:rsidR="00930AB0" w:rsidRDefault="00930AB0" w:rsidP="000C0E4A">
      <w:r>
        <w:separator/>
      </w:r>
    </w:p>
  </w:endnote>
  <w:endnote w:type="continuationSeparator" w:id="0">
    <w:p w14:paraId="4333C18A" w14:textId="77777777" w:rsidR="00930AB0" w:rsidRDefault="00930AB0" w:rsidP="000C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267436"/>
      <w:docPartObj>
        <w:docPartGallery w:val="Page Numbers (Bottom of Page)"/>
        <w:docPartUnique/>
      </w:docPartObj>
    </w:sdtPr>
    <w:sdtEndPr/>
    <w:sdtContent>
      <w:p w14:paraId="3B9AED61" w14:textId="77777777" w:rsidR="004C0E51" w:rsidRDefault="004C0E51">
        <w:pPr>
          <w:pStyle w:val="a9"/>
          <w:jc w:val="center"/>
        </w:pPr>
        <w:r>
          <w:fldChar w:fldCharType="begin"/>
        </w:r>
        <w:r>
          <w:instrText>PAGE   \* MERGEFORMAT</w:instrText>
        </w:r>
        <w:r>
          <w:fldChar w:fldCharType="separate"/>
        </w:r>
        <w:r w:rsidR="00596FAC" w:rsidRPr="00596FAC">
          <w:rPr>
            <w:noProof/>
            <w:lang w:val="zh-CN"/>
          </w:rPr>
          <w:t>28</w:t>
        </w:r>
        <w:r>
          <w:fldChar w:fldCharType="end"/>
        </w:r>
      </w:p>
    </w:sdtContent>
  </w:sdt>
  <w:p w14:paraId="41916C31" w14:textId="77777777" w:rsidR="004C0E51" w:rsidRDefault="004C0E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7E1A4" w14:textId="77777777" w:rsidR="00930AB0" w:rsidRDefault="00930AB0" w:rsidP="000C0E4A">
      <w:r>
        <w:separator/>
      </w:r>
    </w:p>
  </w:footnote>
  <w:footnote w:type="continuationSeparator" w:id="0">
    <w:p w14:paraId="464C3DC3" w14:textId="77777777" w:rsidR="00930AB0" w:rsidRDefault="00930AB0" w:rsidP="000C0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B3616D3"/>
    <w:multiLevelType w:val="hybridMultilevel"/>
    <w:tmpl w:val="8798691E"/>
    <w:lvl w:ilvl="0" w:tplc="E130AC6E">
      <w:start w:val="1"/>
      <w:numFmt w:val="japaneseCounting"/>
      <w:lvlText w:val="%1、"/>
      <w:lvlJc w:val="left"/>
      <w:pPr>
        <w:tabs>
          <w:tab w:val="num" w:pos="1571"/>
        </w:tabs>
        <w:ind w:left="1571" w:hanging="720"/>
      </w:pPr>
      <w:rPr>
        <w:rFonts w:hint="eastAsia"/>
      </w:rPr>
    </w:lvl>
    <w:lvl w:ilvl="1" w:tplc="04090019" w:tentative="1">
      <w:start w:val="1"/>
      <w:numFmt w:val="lowerLetter"/>
      <w:lvlText w:val="%2)"/>
      <w:lvlJc w:val="left"/>
      <w:pPr>
        <w:tabs>
          <w:tab w:val="num" w:pos="1691"/>
        </w:tabs>
        <w:ind w:left="1691" w:hanging="420"/>
      </w:pPr>
    </w:lvl>
    <w:lvl w:ilvl="2" w:tplc="0409001B" w:tentative="1">
      <w:start w:val="1"/>
      <w:numFmt w:val="lowerRoman"/>
      <w:lvlText w:val="%3."/>
      <w:lvlJc w:val="righ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9" w:tentative="1">
      <w:start w:val="1"/>
      <w:numFmt w:val="lowerLetter"/>
      <w:lvlText w:val="%5)"/>
      <w:lvlJc w:val="left"/>
      <w:pPr>
        <w:tabs>
          <w:tab w:val="num" w:pos="2951"/>
        </w:tabs>
        <w:ind w:left="2951" w:hanging="420"/>
      </w:pPr>
    </w:lvl>
    <w:lvl w:ilvl="5" w:tplc="0409001B" w:tentative="1">
      <w:start w:val="1"/>
      <w:numFmt w:val="lowerRoman"/>
      <w:lvlText w:val="%6."/>
      <w:lvlJc w:val="righ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9" w:tentative="1">
      <w:start w:val="1"/>
      <w:numFmt w:val="lowerLetter"/>
      <w:lvlText w:val="%8)"/>
      <w:lvlJc w:val="left"/>
      <w:pPr>
        <w:tabs>
          <w:tab w:val="num" w:pos="4211"/>
        </w:tabs>
        <w:ind w:left="4211" w:hanging="420"/>
      </w:pPr>
    </w:lvl>
    <w:lvl w:ilvl="8" w:tplc="0409001B" w:tentative="1">
      <w:start w:val="1"/>
      <w:numFmt w:val="lowerRoman"/>
      <w:lvlText w:val="%9."/>
      <w:lvlJc w:val="right"/>
      <w:pPr>
        <w:tabs>
          <w:tab w:val="num" w:pos="4631"/>
        </w:tabs>
        <w:ind w:left="4631" w:hanging="420"/>
      </w:pPr>
    </w:lvl>
  </w:abstractNum>
  <w:abstractNum w:abstractNumId="2" w15:restartNumberingAfterBreak="0">
    <w:nsid w:val="4C981EF0"/>
    <w:multiLevelType w:val="hybridMultilevel"/>
    <w:tmpl w:val="32BA93AC"/>
    <w:lvl w:ilvl="0" w:tplc="8E001C3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A7B1EF6"/>
    <w:multiLevelType w:val="hybridMultilevel"/>
    <w:tmpl w:val="AB9C0D1A"/>
    <w:lvl w:ilvl="0" w:tplc="5AD2883E">
      <w:start w:val="1"/>
      <w:numFmt w:val="japaneseCounting"/>
      <w:lvlText w:val="%1、"/>
      <w:lvlJc w:val="left"/>
      <w:pPr>
        <w:tabs>
          <w:tab w:val="num" w:pos="1363"/>
        </w:tabs>
        <w:ind w:left="1363" w:hanging="72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4A"/>
    <w:rsid w:val="000026FC"/>
    <w:rsid w:val="000033A0"/>
    <w:rsid w:val="000037AA"/>
    <w:rsid w:val="00003F19"/>
    <w:rsid w:val="0000616C"/>
    <w:rsid w:val="000067BD"/>
    <w:rsid w:val="00007570"/>
    <w:rsid w:val="0001653C"/>
    <w:rsid w:val="00021EFE"/>
    <w:rsid w:val="000230B1"/>
    <w:rsid w:val="00023548"/>
    <w:rsid w:val="000239A2"/>
    <w:rsid w:val="00033A46"/>
    <w:rsid w:val="00033E41"/>
    <w:rsid w:val="00035494"/>
    <w:rsid w:val="000354C0"/>
    <w:rsid w:val="00035BD6"/>
    <w:rsid w:val="000372E3"/>
    <w:rsid w:val="00037973"/>
    <w:rsid w:val="0004069F"/>
    <w:rsid w:val="000410AE"/>
    <w:rsid w:val="00041EAF"/>
    <w:rsid w:val="00051CF4"/>
    <w:rsid w:val="0005292C"/>
    <w:rsid w:val="00055503"/>
    <w:rsid w:val="00055839"/>
    <w:rsid w:val="00057F66"/>
    <w:rsid w:val="00060569"/>
    <w:rsid w:val="00060BA1"/>
    <w:rsid w:val="00060D00"/>
    <w:rsid w:val="00062BA9"/>
    <w:rsid w:val="00062D8F"/>
    <w:rsid w:val="00063B15"/>
    <w:rsid w:val="0006448A"/>
    <w:rsid w:val="000647E7"/>
    <w:rsid w:val="00064A6E"/>
    <w:rsid w:val="00064C91"/>
    <w:rsid w:val="000656F2"/>
    <w:rsid w:val="00065C1D"/>
    <w:rsid w:val="00067C1A"/>
    <w:rsid w:val="00071A7B"/>
    <w:rsid w:val="00073740"/>
    <w:rsid w:val="000748A3"/>
    <w:rsid w:val="000764E7"/>
    <w:rsid w:val="000810B0"/>
    <w:rsid w:val="00081260"/>
    <w:rsid w:val="00081CFB"/>
    <w:rsid w:val="00083533"/>
    <w:rsid w:val="00083842"/>
    <w:rsid w:val="000848CE"/>
    <w:rsid w:val="00086F64"/>
    <w:rsid w:val="00087EF7"/>
    <w:rsid w:val="00091AAE"/>
    <w:rsid w:val="00094EC3"/>
    <w:rsid w:val="000A0ED5"/>
    <w:rsid w:val="000A19A8"/>
    <w:rsid w:val="000A6E0A"/>
    <w:rsid w:val="000B1B24"/>
    <w:rsid w:val="000B1E1B"/>
    <w:rsid w:val="000B25FD"/>
    <w:rsid w:val="000B3BF2"/>
    <w:rsid w:val="000B781B"/>
    <w:rsid w:val="000B7EE2"/>
    <w:rsid w:val="000C0870"/>
    <w:rsid w:val="000C0E4A"/>
    <w:rsid w:val="000C16AA"/>
    <w:rsid w:val="000C712E"/>
    <w:rsid w:val="000D1686"/>
    <w:rsid w:val="000D3F6B"/>
    <w:rsid w:val="000D40DA"/>
    <w:rsid w:val="000D4AFA"/>
    <w:rsid w:val="000D61BE"/>
    <w:rsid w:val="000D69FF"/>
    <w:rsid w:val="000D6AF2"/>
    <w:rsid w:val="000D7A7D"/>
    <w:rsid w:val="000E365D"/>
    <w:rsid w:val="000E3AE2"/>
    <w:rsid w:val="000E4878"/>
    <w:rsid w:val="000F08F0"/>
    <w:rsid w:val="000F29E3"/>
    <w:rsid w:val="000F3F10"/>
    <w:rsid w:val="000F709B"/>
    <w:rsid w:val="000F79F3"/>
    <w:rsid w:val="000F7DAD"/>
    <w:rsid w:val="001005A7"/>
    <w:rsid w:val="00102EC3"/>
    <w:rsid w:val="00103383"/>
    <w:rsid w:val="0010423E"/>
    <w:rsid w:val="00104B0D"/>
    <w:rsid w:val="00104BB7"/>
    <w:rsid w:val="001052A1"/>
    <w:rsid w:val="00106DFE"/>
    <w:rsid w:val="0011344B"/>
    <w:rsid w:val="001147EF"/>
    <w:rsid w:val="00114D47"/>
    <w:rsid w:val="00116678"/>
    <w:rsid w:val="00116B25"/>
    <w:rsid w:val="00116ED4"/>
    <w:rsid w:val="001174BF"/>
    <w:rsid w:val="00121EE1"/>
    <w:rsid w:val="0012204D"/>
    <w:rsid w:val="00122FB2"/>
    <w:rsid w:val="00124F0D"/>
    <w:rsid w:val="0012685B"/>
    <w:rsid w:val="00127C11"/>
    <w:rsid w:val="00133000"/>
    <w:rsid w:val="001331F1"/>
    <w:rsid w:val="001339B7"/>
    <w:rsid w:val="00134488"/>
    <w:rsid w:val="001376F7"/>
    <w:rsid w:val="00140F47"/>
    <w:rsid w:val="00143AFD"/>
    <w:rsid w:val="00144654"/>
    <w:rsid w:val="00146D4C"/>
    <w:rsid w:val="0015019A"/>
    <w:rsid w:val="0015213B"/>
    <w:rsid w:val="00153DA4"/>
    <w:rsid w:val="00160662"/>
    <w:rsid w:val="00160988"/>
    <w:rsid w:val="00162656"/>
    <w:rsid w:val="00162BEC"/>
    <w:rsid w:val="001642D6"/>
    <w:rsid w:val="0016468D"/>
    <w:rsid w:val="001672D3"/>
    <w:rsid w:val="001676F5"/>
    <w:rsid w:val="00167B23"/>
    <w:rsid w:val="00173557"/>
    <w:rsid w:val="00174EFB"/>
    <w:rsid w:val="00181731"/>
    <w:rsid w:val="00181A55"/>
    <w:rsid w:val="001909F2"/>
    <w:rsid w:val="001946FB"/>
    <w:rsid w:val="001A027A"/>
    <w:rsid w:val="001A0661"/>
    <w:rsid w:val="001A08F0"/>
    <w:rsid w:val="001A1CF5"/>
    <w:rsid w:val="001A708F"/>
    <w:rsid w:val="001B0CB1"/>
    <w:rsid w:val="001B0F41"/>
    <w:rsid w:val="001B243D"/>
    <w:rsid w:val="001B47D9"/>
    <w:rsid w:val="001B6336"/>
    <w:rsid w:val="001B67B3"/>
    <w:rsid w:val="001B7495"/>
    <w:rsid w:val="001C22A1"/>
    <w:rsid w:val="001C2FE3"/>
    <w:rsid w:val="001C435C"/>
    <w:rsid w:val="001C69E1"/>
    <w:rsid w:val="001C7044"/>
    <w:rsid w:val="001C711B"/>
    <w:rsid w:val="001D0256"/>
    <w:rsid w:val="001D17B1"/>
    <w:rsid w:val="001D2DDF"/>
    <w:rsid w:val="001D2FA3"/>
    <w:rsid w:val="001D5D3C"/>
    <w:rsid w:val="001E00BB"/>
    <w:rsid w:val="001E1544"/>
    <w:rsid w:val="001E1BB8"/>
    <w:rsid w:val="001E27DB"/>
    <w:rsid w:val="001E2DEB"/>
    <w:rsid w:val="001E3A16"/>
    <w:rsid w:val="001E571C"/>
    <w:rsid w:val="001E5E4E"/>
    <w:rsid w:val="001E64AC"/>
    <w:rsid w:val="001E66BE"/>
    <w:rsid w:val="001E6A92"/>
    <w:rsid w:val="001F2D5F"/>
    <w:rsid w:val="001F794E"/>
    <w:rsid w:val="00200EC5"/>
    <w:rsid w:val="00201F4C"/>
    <w:rsid w:val="00202EB6"/>
    <w:rsid w:val="00204265"/>
    <w:rsid w:val="00204414"/>
    <w:rsid w:val="002117C2"/>
    <w:rsid w:val="00212435"/>
    <w:rsid w:val="00213DD6"/>
    <w:rsid w:val="0021654D"/>
    <w:rsid w:val="00217EAB"/>
    <w:rsid w:val="00221882"/>
    <w:rsid w:val="002241BB"/>
    <w:rsid w:val="002244D9"/>
    <w:rsid w:val="002253DA"/>
    <w:rsid w:val="00226CEA"/>
    <w:rsid w:val="00227C59"/>
    <w:rsid w:val="00230643"/>
    <w:rsid w:val="002309F6"/>
    <w:rsid w:val="00231388"/>
    <w:rsid w:val="00231A1C"/>
    <w:rsid w:val="00231FCC"/>
    <w:rsid w:val="002365FB"/>
    <w:rsid w:val="00241946"/>
    <w:rsid w:val="00242B0B"/>
    <w:rsid w:val="00244F2B"/>
    <w:rsid w:val="00245290"/>
    <w:rsid w:val="00253EF8"/>
    <w:rsid w:val="00257F21"/>
    <w:rsid w:val="00263448"/>
    <w:rsid w:val="00266AE3"/>
    <w:rsid w:val="00270389"/>
    <w:rsid w:val="002708F1"/>
    <w:rsid w:val="00272396"/>
    <w:rsid w:val="002727F9"/>
    <w:rsid w:val="002756BC"/>
    <w:rsid w:val="0027621D"/>
    <w:rsid w:val="00276817"/>
    <w:rsid w:val="00277E5D"/>
    <w:rsid w:val="00280028"/>
    <w:rsid w:val="00280663"/>
    <w:rsid w:val="00281055"/>
    <w:rsid w:val="00284376"/>
    <w:rsid w:val="00284455"/>
    <w:rsid w:val="00296AD6"/>
    <w:rsid w:val="002A215F"/>
    <w:rsid w:val="002A3030"/>
    <w:rsid w:val="002A579A"/>
    <w:rsid w:val="002A78FC"/>
    <w:rsid w:val="002A7C01"/>
    <w:rsid w:val="002B1B3E"/>
    <w:rsid w:val="002B5A0F"/>
    <w:rsid w:val="002B5D39"/>
    <w:rsid w:val="002B7FA5"/>
    <w:rsid w:val="002C3FDE"/>
    <w:rsid w:val="002C7362"/>
    <w:rsid w:val="002D030B"/>
    <w:rsid w:val="002D24F7"/>
    <w:rsid w:val="002D283F"/>
    <w:rsid w:val="002D495F"/>
    <w:rsid w:val="002E08A1"/>
    <w:rsid w:val="002E1F51"/>
    <w:rsid w:val="002E4D1E"/>
    <w:rsid w:val="002E5F41"/>
    <w:rsid w:val="002E676D"/>
    <w:rsid w:val="002E69B1"/>
    <w:rsid w:val="002E70B4"/>
    <w:rsid w:val="002F1B9A"/>
    <w:rsid w:val="002F4A5F"/>
    <w:rsid w:val="002F5919"/>
    <w:rsid w:val="002F5AEE"/>
    <w:rsid w:val="00302981"/>
    <w:rsid w:val="00304D82"/>
    <w:rsid w:val="003129D9"/>
    <w:rsid w:val="00316750"/>
    <w:rsid w:val="00317AE6"/>
    <w:rsid w:val="0032104A"/>
    <w:rsid w:val="00323078"/>
    <w:rsid w:val="00325485"/>
    <w:rsid w:val="003258C8"/>
    <w:rsid w:val="0032605E"/>
    <w:rsid w:val="00326E53"/>
    <w:rsid w:val="0033030A"/>
    <w:rsid w:val="0033103B"/>
    <w:rsid w:val="00331A35"/>
    <w:rsid w:val="00331EAD"/>
    <w:rsid w:val="00333C10"/>
    <w:rsid w:val="003343C8"/>
    <w:rsid w:val="00336CE6"/>
    <w:rsid w:val="00337CE2"/>
    <w:rsid w:val="003445EC"/>
    <w:rsid w:val="003466FF"/>
    <w:rsid w:val="00347505"/>
    <w:rsid w:val="00347D2E"/>
    <w:rsid w:val="0035128A"/>
    <w:rsid w:val="003523A4"/>
    <w:rsid w:val="003551DA"/>
    <w:rsid w:val="00357AB9"/>
    <w:rsid w:val="00361484"/>
    <w:rsid w:val="00363500"/>
    <w:rsid w:val="003675F8"/>
    <w:rsid w:val="003722C4"/>
    <w:rsid w:val="00373D6B"/>
    <w:rsid w:val="00376A6D"/>
    <w:rsid w:val="003815A8"/>
    <w:rsid w:val="003818E2"/>
    <w:rsid w:val="0038287C"/>
    <w:rsid w:val="00383927"/>
    <w:rsid w:val="003849B1"/>
    <w:rsid w:val="00387E20"/>
    <w:rsid w:val="00390656"/>
    <w:rsid w:val="00390C5D"/>
    <w:rsid w:val="00391769"/>
    <w:rsid w:val="00397AF6"/>
    <w:rsid w:val="003A1407"/>
    <w:rsid w:val="003A1A34"/>
    <w:rsid w:val="003A1CEA"/>
    <w:rsid w:val="003A2604"/>
    <w:rsid w:val="003A2CA2"/>
    <w:rsid w:val="003A3385"/>
    <w:rsid w:val="003A5569"/>
    <w:rsid w:val="003A6725"/>
    <w:rsid w:val="003B0C62"/>
    <w:rsid w:val="003B0DC4"/>
    <w:rsid w:val="003B2E50"/>
    <w:rsid w:val="003B489C"/>
    <w:rsid w:val="003B4A0A"/>
    <w:rsid w:val="003B6875"/>
    <w:rsid w:val="003C01FC"/>
    <w:rsid w:val="003C0E28"/>
    <w:rsid w:val="003C1605"/>
    <w:rsid w:val="003C27F9"/>
    <w:rsid w:val="003C343D"/>
    <w:rsid w:val="003C398B"/>
    <w:rsid w:val="003C4C1E"/>
    <w:rsid w:val="003C6795"/>
    <w:rsid w:val="003C6EF0"/>
    <w:rsid w:val="003D2F65"/>
    <w:rsid w:val="003D6D72"/>
    <w:rsid w:val="003E1F5B"/>
    <w:rsid w:val="003E36F1"/>
    <w:rsid w:val="003E3CC2"/>
    <w:rsid w:val="003E50C5"/>
    <w:rsid w:val="003E5BD3"/>
    <w:rsid w:val="003E5EE2"/>
    <w:rsid w:val="003F292A"/>
    <w:rsid w:val="003F6002"/>
    <w:rsid w:val="00401629"/>
    <w:rsid w:val="0040402C"/>
    <w:rsid w:val="00405C94"/>
    <w:rsid w:val="00407331"/>
    <w:rsid w:val="00411D55"/>
    <w:rsid w:val="00413D36"/>
    <w:rsid w:val="00413FBF"/>
    <w:rsid w:val="00415A4C"/>
    <w:rsid w:val="0042016A"/>
    <w:rsid w:val="00422F5E"/>
    <w:rsid w:val="004339FA"/>
    <w:rsid w:val="00436AC3"/>
    <w:rsid w:val="00436FCE"/>
    <w:rsid w:val="00440862"/>
    <w:rsid w:val="00441605"/>
    <w:rsid w:val="0044550E"/>
    <w:rsid w:val="00447448"/>
    <w:rsid w:val="0044799F"/>
    <w:rsid w:val="00450925"/>
    <w:rsid w:val="004512F3"/>
    <w:rsid w:val="00454014"/>
    <w:rsid w:val="0045638A"/>
    <w:rsid w:val="004566A3"/>
    <w:rsid w:val="004572CA"/>
    <w:rsid w:val="00457D17"/>
    <w:rsid w:val="004609EB"/>
    <w:rsid w:val="0046335C"/>
    <w:rsid w:val="0046397C"/>
    <w:rsid w:val="004642E7"/>
    <w:rsid w:val="00464F3F"/>
    <w:rsid w:val="00465061"/>
    <w:rsid w:val="004663C7"/>
    <w:rsid w:val="00466D96"/>
    <w:rsid w:val="00471134"/>
    <w:rsid w:val="00472A10"/>
    <w:rsid w:val="0047424C"/>
    <w:rsid w:val="00475E07"/>
    <w:rsid w:val="004837E8"/>
    <w:rsid w:val="00486578"/>
    <w:rsid w:val="004905E2"/>
    <w:rsid w:val="00491656"/>
    <w:rsid w:val="00491CB2"/>
    <w:rsid w:val="00491DF2"/>
    <w:rsid w:val="00492A09"/>
    <w:rsid w:val="0049300F"/>
    <w:rsid w:val="0049318A"/>
    <w:rsid w:val="0049326F"/>
    <w:rsid w:val="00494F9C"/>
    <w:rsid w:val="004972BA"/>
    <w:rsid w:val="004A1CE7"/>
    <w:rsid w:val="004A358E"/>
    <w:rsid w:val="004A3EC7"/>
    <w:rsid w:val="004A49D7"/>
    <w:rsid w:val="004A4D19"/>
    <w:rsid w:val="004A5826"/>
    <w:rsid w:val="004B16B9"/>
    <w:rsid w:val="004B1761"/>
    <w:rsid w:val="004B375D"/>
    <w:rsid w:val="004B37EF"/>
    <w:rsid w:val="004B4053"/>
    <w:rsid w:val="004B6DF9"/>
    <w:rsid w:val="004C0E51"/>
    <w:rsid w:val="004C104E"/>
    <w:rsid w:val="004C10C5"/>
    <w:rsid w:val="004C3729"/>
    <w:rsid w:val="004C3C8C"/>
    <w:rsid w:val="004C7B52"/>
    <w:rsid w:val="004D481F"/>
    <w:rsid w:val="004D48D1"/>
    <w:rsid w:val="004D4CC0"/>
    <w:rsid w:val="004E3153"/>
    <w:rsid w:val="004E4951"/>
    <w:rsid w:val="004E7238"/>
    <w:rsid w:val="004E751B"/>
    <w:rsid w:val="004F5936"/>
    <w:rsid w:val="005009A5"/>
    <w:rsid w:val="00500E50"/>
    <w:rsid w:val="00501EE0"/>
    <w:rsid w:val="005048AA"/>
    <w:rsid w:val="00504DA0"/>
    <w:rsid w:val="005059C2"/>
    <w:rsid w:val="00510831"/>
    <w:rsid w:val="00513887"/>
    <w:rsid w:val="00516BAA"/>
    <w:rsid w:val="00521648"/>
    <w:rsid w:val="00524872"/>
    <w:rsid w:val="005262AC"/>
    <w:rsid w:val="005270D3"/>
    <w:rsid w:val="00527E28"/>
    <w:rsid w:val="00527EFB"/>
    <w:rsid w:val="00530E88"/>
    <w:rsid w:val="005332CD"/>
    <w:rsid w:val="00534FE3"/>
    <w:rsid w:val="00535738"/>
    <w:rsid w:val="00536713"/>
    <w:rsid w:val="00540B85"/>
    <w:rsid w:val="00540C0F"/>
    <w:rsid w:val="00541346"/>
    <w:rsid w:val="0054156A"/>
    <w:rsid w:val="005539F4"/>
    <w:rsid w:val="0055418D"/>
    <w:rsid w:val="005545E7"/>
    <w:rsid w:val="00563A3E"/>
    <w:rsid w:val="00563DE5"/>
    <w:rsid w:val="00563ED1"/>
    <w:rsid w:val="0056546A"/>
    <w:rsid w:val="005708CD"/>
    <w:rsid w:val="0057121B"/>
    <w:rsid w:val="005719D5"/>
    <w:rsid w:val="00573376"/>
    <w:rsid w:val="00574442"/>
    <w:rsid w:val="00577618"/>
    <w:rsid w:val="00581151"/>
    <w:rsid w:val="005815B7"/>
    <w:rsid w:val="00581DBF"/>
    <w:rsid w:val="00583826"/>
    <w:rsid w:val="005840CC"/>
    <w:rsid w:val="00585245"/>
    <w:rsid w:val="005853B8"/>
    <w:rsid w:val="00586235"/>
    <w:rsid w:val="0059483D"/>
    <w:rsid w:val="00596FAC"/>
    <w:rsid w:val="005A161E"/>
    <w:rsid w:val="005A76C3"/>
    <w:rsid w:val="005B141B"/>
    <w:rsid w:val="005B2A43"/>
    <w:rsid w:val="005B2A61"/>
    <w:rsid w:val="005B3934"/>
    <w:rsid w:val="005B3D2C"/>
    <w:rsid w:val="005B5224"/>
    <w:rsid w:val="005B61CB"/>
    <w:rsid w:val="005B701C"/>
    <w:rsid w:val="005C1698"/>
    <w:rsid w:val="005C7F2C"/>
    <w:rsid w:val="005D0252"/>
    <w:rsid w:val="005D02DF"/>
    <w:rsid w:val="005D0D3C"/>
    <w:rsid w:val="005D2F5D"/>
    <w:rsid w:val="005D3FBD"/>
    <w:rsid w:val="005D4369"/>
    <w:rsid w:val="005D4E80"/>
    <w:rsid w:val="005E1927"/>
    <w:rsid w:val="005E3B33"/>
    <w:rsid w:val="005E64BA"/>
    <w:rsid w:val="005F0378"/>
    <w:rsid w:val="005F50EF"/>
    <w:rsid w:val="005F5A4B"/>
    <w:rsid w:val="005F752B"/>
    <w:rsid w:val="005F767D"/>
    <w:rsid w:val="00600A67"/>
    <w:rsid w:val="006012E6"/>
    <w:rsid w:val="00601AAF"/>
    <w:rsid w:val="00603340"/>
    <w:rsid w:val="0060399E"/>
    <w:rsid w:val="00607B1A"/>
    <w:rsid w:val="00610515"/>
    <w:rsid w:val="00612B15"/>
    <w:rsid w:val="0062025D"/>
    <w:rsid w:val="006202E9"/>
    <w:rsid w:val="006215BE"/>
    <w:rsid w:val="006215BF"/>
    <w:rsid w:val="00625681"/>
    <w:rsid w:val="00626FAE"/>
    <w:rsid w:val="00631CD4"/>
    <w:rsid w:val="00634A4D"/>
    <w:rsid w:val="00634FC5"/>
    <w:rsid w:val="0063548C"/>
    <w:rsid w:val="00635FA5"/>
    <w:rsid w:val="0063682D"/>
    <w:rsid w:val="006410A5"/>
    <w:rsid w:val="00641C59"/>
    <w:rsid w:val="0064467D"/>
    <w:rsid w:val="00644CD3"/>
    <w:rsid w:val="00645C41"/>
    <w:rsid w:val="00647EB0"/>
    <w:rsid w:val="00650C2F"/>
    <w:rsid w:val="00650D79"/>
    <w:rsid w:val="00654036"/>
    <w:rsid w:val="0067058D"/>
    <w:rsid w:val="006714DE"/>
    <w:rsid w:val="006743E2"/>
    <w:rsid w:val="00675DE3"/>
    <w:rsid w:val="0068129D"/>
    <w:rsid w:val="006819A0"/>
    <w:rsid w:val="006830D6"/>
    <w:rsid w:val="00684591"/>
    <w:rsid w:val="00686643"/>
    <w:rsid w:val="00686A56"/>
    <w:rsid w:val="00690431"/>
    <w:rsid w:val="006919AF"/>
    <w:rsid w:val="006956D2"/>
    <w:rsid w:val="00695BC5"/>
    <w:rsid w:val="0069725F"/>
    <w:rsid w:val="006974C5"/>
    <w:rsid w:val="006A26D6"/>
    <w:rsid w:val="006B0B33"/>
    <w:rsid w:val="006B59A4"/>
    <w:rsid w:val="006B63D4"/>
    <w:rsid w:val="006B65FF"/>
    <w:rsid w:val="006B7817"/>
    <w:rsid w:val="006C009D"/>
    <w:rsid w:val="006C1D0D"/>
    <w:rsid w:val="006C22C2"/>
    <w:rsid w:val="006C3F08"/>
    <w:rsid w:val="006C4A2A"/>
    <w:rsid w:val="006C4FB2"/>
    <w:rsid w:val="006C5720"/>
    <w:rsid w:val="006C58FE"/>
    <w:rsid w:val="006C67A4"/>
    <w:rsid w:val="006D035D"/>
    <w:rsid w:val="006D0712"/>
    <w:rsid w:val="006D1075"/>
    <w:rsid w:val="006D2EB9"/>
    <w:rsid w:val="006E196E"/>
    <w:rsid w:val="006E25AA"/>
    <w:rsid w:val="006E78EB"/>
    <w:rsid w:val="006E7E34"/>
    <w:rsid w:val="006F1E84"/>
    <w:rsid w:val="006F3644"/>
    <w:rsid w:val="006F41DE"/>
    <w:rsid w:val="006F71D7"/>
    <w:rsid w:val="006F7687"/>
    <w:rsid w:val="00702218"/>
    <w:rsid w:val="00702F1A"/>
    <w:rsid w:val="00702FD4"/>
    <w:rsid w:val="00703874"/>
    <w:rsid w:val="00704106"/>
    <w:rsid w:val="007058E9"/>
    <w:rsid w:val="00714823"/>
    <w:rsid w:val="00714BCD"/>
    <w:rsid w:val="00715A63"/>
    <w:rsid w:val="00716124"/>
    <w:rsid w:val="007163C9"/>
    <w:rsid w:val="007206B1"/>
    <w:rsid w:val="00721210"/>
    <w:rsid w:val="00722C3C"/>
    <w:rsid w:val="007252A0"/>
    <w:rsid w:val="00727D02"/>
    <w:rsid w:val="00727D6C"/>
    <w:rsid w:val="0073350D"/>
    <w:rsid w:val="007364AA"/>
    <w:rsid w:val="00737C17"/>
    <w:rsid w:val="00741B73"/>
    <w:rsid w:val="0074279A"/>
    <w:rsid w:val="007428ED"/>
    <w:rsid w:val="00753EA0"/>
    <w:rsid w:val="00755073"/>
    <w:rsid w:val="007621B7"/>
    <w:rsid w:val="007623A4"/>
    <w:rsid w:val="007672C2"/>
    <w:rsid w:val="00767B3E"/>
    <w:rsid w:val="00770FB5"/>
    <w:rsid w:val="00772821"/>
    <w:rsid w:val="00774110"/>
    <w:rsid w:val="00777F78"/>
    <w:rsid w:val="00784562"/>
    <w:rsid w:val="00784D9C"/>
    <w:rsid w:val="00786F12"/>
    <w:rsid w:val="00791FB5"/>
    <w:rsid w:val="00792723"/>
    <w:rsid w:val="00794A58"/>
    <w:rsid w:val="00795F04"/>
    <w:rsid w:val="00797BFC"/>
    <w:rsid w:val="007A3990"/>
    <w:rsid w:val="007A644C"/>
    <w:rsid w:val="007A66FD"/>
    <w:rsid w:val="007B1679"/>
    <w:rsid w:val="007B2204"/>
    <w:rsid w:val="007B2304"/>
    <w:rsid w:val="007B3413"/>
    <w:rsid w:val="007B34E8"/>
    <w:rsid w:val="007C09FB"/>
    <w:rsid w:val="007C5BB5"/>
    <w:rsid w:val="007C648C"/>
    <w:rsid w:val="007D34F4"/>
    <w:rsid w:val="007D6126"/>
    <w:rsid w:val="007D7156"/>
    <w:rsid w:val="007E08DD"/>
    <w:rsid w:val="007E336D"/>
    <w:rsid w:val="007E35AE"/>
    <w:rsid w:val="007E3C82"/>
    <w:rsid w:val="007E5127"/>
    <w:rsid w:val="007E5EA2"/>
    <w:rsid w:val="007E6FFC"/>
    <w:rsid w:val="007E718D"/>
    <w:rsid w:val="007E7633"/>
    <w:rsid w:val="007E779A"/>
    <w:rsid w:val="007E789A"/>
    <w:rsid w:val="007F4BB1"/>
    <w:rsid w:val="007F5FAA"/>
    <w:rsid w:val="00800706"/>
    <w:rsid w:val="00801076"/>
    <w:rsid w:val="008020A0"/>
    <w:rsid w:val="008020B8"/>
    <w:rsid w:val="00802D7D"/>
    <w:rsid w:val="008036C2"/>
    <w:rsid w:val="0080419A"/>
    <w:rsid w:val="00810A5A"/>
    <w:rsid w:val="00812558"/>
    <w:rsid w:val="00815A16"/>
    <w:rsid w:val="00821DB3"/>
    <w:rsid w:val="0082669A"/>
    <w:rsid w:val="00830074"/>
    <w:rsid w:val="0083096B"/>
    <w:rsid w:val="00831CC9"/>
    <w:rsid w:val="008321D1"/>
    <w:rsid w:val="00832931"/>
    <w:rsid w:val="008341AA"/>
    <w:rsid w:val="00837694"/>
    <w:rsid w:val="008459DF"/>
    <w:rsid w:val="008460AA"/>
    <w:rsid w:val="00846550"/>
    <w:rsid w:val="00847AA8"/>
    <w:rsid w:val="00847CA8"/>
    <w:rsid w:val="00851D2E"/>
    <w:rsid w:val="0085591E"/>
    <w:rsid w:val="00856807"/>
    <w:rsid w:val="00856C02"/>
    <w:rsid w:val="00861A31"/>
    <w:rsid w:val="00861ECB"/>
    <w:rsid w:val="00862069"/>
    <w:rsid w:val="0086228B"/>
    <w:rsid w:val="00863F15"/>
    <w:rsid w:val="00864D87"/>
    <w:rsid w:val="00866188"/>
    <w:rsid w:val="00870D84"/>
    <w:rsid w:val="0087146C"/>
    <w:rsid w:val="0087149B"/>
    <w:rsid w:val="00873805"/>
    <w:rsid w:val="00873CA3"/>
    <w:rsid w:val="00874208"/>
    <w:rsid w:val="00882486"/>
    <w:rsid w:val="0088577F"/>
    <w:rsid w:val="00885DCB"/>
    <w:rsid w:val="00885FD2"/>
    <w:rsid w:val="00890DEA"/>
    <w:rsid w:val="008930F5"/>
    <w:rsid w:val="00893620"/>
    <w:rsid w:val="00894A57"/>
    <w:rsid w:val="00896871"/>
    <w:rsid w:val="00896F7A"/>
    <w:rsid w:val="0089792A"/>
    <w:rsid w:val="008A20AE"/>
    <w:rsid w:val="008A2936"/>
    <w:rsid w:val="008A445F"/>
    <w:rsid w:val="008A48F9"/>
    <w:rsid w:val="008A65FF"/>
    <w:rsid w:val="008B059F"/>
    <w:rsid w:val="008B48F1"/>
    <w:rsid w:val="008B68DE"/>
    <w:rsid w:val="008C026D"/>
    <w:rsid w:val="008C036D"/>
    <w:rsid w:val="008C3721"/>
    <w:rsid w:val="008C61BA"/>
    <w:rsid w:val="008C66FB"/>
    <w:rsid w:val="008C754D"/>
    <w:rsid w:val="008D13A5"/>
    <w:rsid w:val="008D31D9"/>
    <w:rsid w:val="008D41ED"/>
    <w:rsid w:val="008D4968"/>
    <w:rsid w:val="008D6DDC"/>
    <w:rsid w:val="008E04EF"/>
    <w:rsid w:val="008E40FC"/>
    <w:rsid w:val="008E4A0C"/>
    <w:rsid w:val="008E65DD"/>
    <w:rsid w:val="008F0333"/>
    <w:rsid w:val="008F19D3"/>
    <w:rsid w:val="008F3C41"/>
    <w:rsid w:val="008F3D8E"/>
    <w:rsid w:val="008F5FA3"/>
    <w:rsid w:val="008F6133"/>
    <w:rsid w:val="008F75BB"/>
    <w:rsid w:val="008F7CB0"/>
    <w:rsid w:val="0090066A"/>
    <w:rsid w:val="00903743"/>
    <w:rsid w:val="009047F5"/>
    <w:rsid w:val="00910078"/>
    <w:rsid w:val="00910CB5"/>
    <w:rsid w:val="009117E3"/>
    <w:rsid w:val="00911DEA"/>
    <w:rsid w:val="00913C7E"/>
    <w:rsid w:val="0091649A"/>
    <w:rsid w:val="0091799D"/>
    <w:rsid w:val="00922A78"/>
    <w:rsid w:val="00922C48"/>
    <w:rsid w:val="0092337D"/>
    <w:rsid w:val="00924B59"/>
    <w:rsid w:val="00927B2E"/>
    <w:rsid w:val="00930AB0"/>
    <w:rsid w:val="00931262"/>
    <w:rsid w:val="00932D63"/>
    <w:rsid w:val="009347B0"/>
    <w:rsid w:val="00937F9F"/>
    <w:rsid w:val="009418EF"/>
    <w:rsid w:val="009441F3"/>
    <w:rsid w:val="0094793B"/>
    <w:rsid w:val="0095164C"/>
    <w:rsid w:val="009521C7"/>
    <w:rsid w:val="009522AC"/>
    <w:rsid w:val="00970EF0"/>
    <w:rsid w:val="00972A26"/>
    <w:rsid w:val="0097708C"/>
    <w:rsid w:val="00977A14"/>
    <w:rsid w:val="00977CE1"/>
    <w:rsid w:val="00981D3B"/>
    <w:rsid w:val="00983781"/>
    <w:rsid w:val="00983FE1"/>
    <w:rsid w:val="00984516"/>
    <w:rsid w:val="009864F0"/>
    <w:rsid w:val="00986CA0"/>
    <w:rsid w:val="009872FD"/>
    <w:rsid w:val="00991988"/>
    <w:rsid w:val="00993B91"/>
    <w:rsid w:val="00994946"/>
    <w:rsid w:val="0099568F"/>
    <w:rsid w:val="00996774"/>
    <w:rsid w:val="009A0984"/>
    <w:rsid w:val="009A09B4"/>
    <w:rsid w:val="009A1664"/>
    <w:rsid w:val="009A27AF"/>
    <w:rsid w:val="009A2CAB"/>
    <w:rsid w:val="009A6F4E"/>
    <w:rsid w:val="009B04CE"/>
    <w:rsid w:val="009B0CAB"/>
    <w:rsid w:val="009B4075"/>
    <w:rsid w:val="009B6C9B"/>
    <w:rsid w:val="009C16F6"/>
    <w:rsid w:val="009C1BF1"/>
    <w:rsid w:val="009C2070"/>
    <w:rsid w:val="009C266D"/>
    <w:rsid w:val="009C4747"/>
    <w:rsid w:val="009C5265"/>
    <w:rsid w:val="009D055C"/>
    <w:rsid w:val="009D1561"/>
    <w:rsid w:val="009D4F41"/>
    <w:rsid w:val="009E365C"/>
    <w:rsid w:val="009E496D"/>
    <w:rsid w:val="009E5BB8"/>
    <w:rsid w:val="009E6052"/>
    <w:rsid w:val="009E7D8B"/>
    <w:rsid w:val="009F0B75"/>
    <w:rsid w:val="009F24F4"/>
    <w:rsid w:val="009F3DA0"/>
    <w:rsid w:val="009F4AB1"/>
    <w:rsid w:val="009F6AB1"/>
    <w:rsid w:val="00A00163"/>
    <w:rsid w:val="00A01D3A"/>
    <w:rsid w:val="00A01E93"/>
    <w:rsid w:val="00A02A1B"/>
    <w:rsid w:val="00A03B8C"/>
    <w:rsid w:val="00A047F4"/>
    <w:rsid w:val="00A04EB5"/>
    <w:rsid w:val="00A05921"/>
    <w:rsid w:val="00A07C96"/>
    <w:rsid w:val="00A10822"/>
    <w:rsid w:val="00A11338"/>
    <w:rsid w:val="00A12AF8"/>
    <w:rsid w:val="00A1411F"/>
    <w:rsid w:val="00A14A5A"/>
    <w:rsid w:val="00A165B4"/>
    <w:rsid w:val="00A20631"/>
    <w:rsid w:val="00A214D2"/>
    <w:rsid w:val="00A217CC"/>
    <w:rsid w:val="00A27392"/>
    <w:rsid w:val="00A3379F"/>
    <w:rsid w:val="00A349F6"/>
    <w:rsid w:val="00A34F3B"/>
    <w:rsid w:val="00A35320"/>
    <w:rsid w:val="00A36214"/>
    <w:rsid w:val="00A366AE"/>
    <w:rsid w:val="00A36B8F"/>
    <w:rsid w:val="00A44D54"/>
    <w:rsid w:val="00A47217"/>
    <w:rsid w:val="00A47D62"/>
    <w:rsid w:val="00A50510"/>
    <w:rsid w:val="00A51D45"/>
    <w:rsid w:val="00A52B0F"/>
    <w:rsid w:val="00A53201"/>
    <w:rsid w:val="00A53FD2"/>
    <w:rsid w:val="00A5434A"/>
    <w:rsid w:val="00A54B74"/>
    <w:rsid w:val="00A55FD4"/>
    <w:rsid w:val="00A610AA"/>
    <w:rsid w:val="00A61CC4"/>
    <w:rsid w:val="00A61E6A"/>
    <w:rsid w:val="00A62ABB"/>
    <w:rsid w:val="00A63568"/>
    <w:rsid w:val="00A659C6"/>
    <w:rsid w:val="00A65E21"/>
    <w:rsid w:val="00A716C6"/>
    <w:rsid w:val="00A72A74"/>
    <w:rsid w:val="00A72DD2"/>
    <w:rsid w:val="00A740FB"/>
    <w:rsid w:val="00A7456E"/>
    <w:rsid w:val="00A74B32"/>
    <w:rsid w:val="00A77347"/>
    <w:rsid w:val="00A8030D"/>
    <w:rsid w:val="00A80903"/>
    <w:rsid w:val="00A82890"/>
    <w:rsid w:val="00A85C67"/>
    <w:rsid w:val="00A8645F"/>
    <w:rsid w:val="00A86893"/>
    <w:rsid w:val="00A91597"/>
    <w:rsid w:val="00A91C6D"/>
    <w:rsid w:val="00A92AAD"/>
    <w:rsid w:val="00A92B92"/>
    <w:rsid w:val="00AA113C"/>
    <w:rsid w:val="00AA136D"/>
    <w:rsid w:val="00AA248C"/>
    <w:rsid w:val="00AA2B18"/>
    <w:rsid w:val="00AA3A82"/>
    <w:rsid w:val="00AA3B6A"/>
    <w:rsid w:val="00AA47F4"/>
    <w:rsid w:val="00AA5554"/>
    <w:rsid w:val="00AA66BC"/>
    <w:rsid w:val="00AB190B"/>
    <w:rsid w:val="00AB2DCD"/>
    <w:rsid w:val="00AB4639"/>
    <w:rsid w:val="00AB4C7C"/>
    <w:rsid w:val="00AB679A"/>
    <w:rsid w:val="00AC4D78"/>
    <w:rsid w:val="00AC5769"/>
    <w:rsid w:val="00AC67BE"/>
    <w:rsid w:val="00AD15DA"/>
    <w:rsid w:val="00AD1AB3"/>
    <w:rsid w:val="00AD1C62"/>
    <w:rsid w:val="00AD1D2A"/>
    <w:rsid w:val="00AD23DC"/>
    <w:rsid w:val="00AD2A98"/>
    <w:rsid w:val="00AD36E2"/>
    <w:rsid w:val="00AD3C1C"/>
    <w:rsid w:val="00AD5034"/>
    <w:rsid w:val="00AD52F9"/>
    <w:rsid w:val="00AE01EE"/>
    <w:rsid w:val="00AE03AB"/>
    <w:rsid w:val="00AE4600"/>
    <w:rsid w:val="00AE55B5"/>
    <w:rsid w:val="00AE62AE"/>
    <w:rsid w:val="00AE6D54"/>
    <w:rsid w:val="00AE70F0"/>
    <w:rsid w:val="00AE7378"/>
    <w:rsid w:val="00AE78EF"/>
    <w:rsid w:val="00AE7B0A"/>
    <w:rsid w:val="00AE7BAE"/>
    <w:rsid w:val="00AF0BFB"/>
    <w:rsid w:val="00AF1A7C"/>
    <w:rsid w:val="00AF2806"/>
    <w:rsid w:val="00AF467C"/>
    <w:rsid w:val="00AF5C2E"/>
    <w:rsid w:val="00B001ED"/>
    <w:rsid w:val="00B00ABF"/>
    <w:rsid w:val="00B0262B"/>
    <w:rsid w:val="00B03086"/>
    <w:rsid w:val="00B06C24"/>
    <w:rsid w:val="00B103A3"/>
    <w:rsid w:val="00B10882"/>
    <w:rsid w:val="00B10900"/>
    <w:rsid w:val="00B10AA0"/>
    <w:rsid w:val="00B12884"/>
    <w:rsid w:val="00B12CB3"/>
    <w:rsid w:val="00B146F8"/>
    <w:rsid w:val="00B16A50"/>
    <w:rsid w:val="00B17C36"/>
    <w:rsid w:val="00B221A0"/>
    <w:rsid w:val="00B22404"/>
    <w:rsid w:val="00B22841"/>
    <w:rsid w:val="00B230E3"/>
    <w:rsid w:val="00B2310E"/>
    <w:rsid w:val="00B23A23"/>
    <w:rsid w:val="00B23AE5"/>
    <w:rsid w:val="00B262C7"/>
    <w:rsid w:val="00B30B27"/>
    <w:rsid w:val="00B324E5"/>
    <w:rsid w:val="00B327BC"/>
    <w:rsid w:val="00B33874"/>
    <w:rsid w:val="00B342B5"/>
    <w:rsid w:val="00B3493E"/>
    <w:rsid w:val="00B42CA4"/>
    <w:rsid w:val="00B44AD3"/>
    <w:rsid w:val="00B53B78"/>
    <w:rsid w:val="00B54ED1"/>
    <w:rsid w:val="00B5596E"/>
    <w:rsid w:val="00B60EC9"/>
    <w:rsid w:val="00B61B3D"/>
    <w:rsid w:val="00B63384"/>
    <w:rsid w:val="00B639C7"/>
    <w:rsid w:val="00B6419D"/>
    <w:rsid w:val="00B672AE"/>
    <w:rsid w:val="00B740F4"/>
    <w:rsid w:val="00B75183"/>
    <w:rsid w:val="00B76D90"/>
    <w:rsid w:val="00B80B49"/>
    <w:rsid w:val="00B81123"/>
    <w:rsid w:val="00B81F57"/>
    <w:rsid w:val="00B82A6E"/>
    <w:rsid w:val="00B83C9E"/>
    <w:rsid w:val="00B85E47"/>
    <w:rsid w:val="00B87331"/>
    <w:rsid w:val="00B87F57"/>
    <w:rsid w:val="00B9188E"/>
    <w:rsid w:val="00B921CF"/>
    <w:rsid w:val="00B92D3D"/>
    <w:rsid w:val="00B93129"/>
    <w:rsid w:val="00B9564E"/>
    <w:rsid w:val="00B96C74"/>
    <w:rsid w:val="00BA0E36"/>
    <w:rsid w:val="00BA1421"/>
    <w:rsid w:val="00BA2E80"/>
    <w:rsid w:val="00BA38B7"/>
    <w:rsid w:val="00BA4CD1"/>
    <w:rsid w:val="00BA6053"/>
    <w:rsid w:val="00BB2E30"/>
    <w:rsid w:val="00BB36B6"/>
    <w:rsid w:val="00BB6746"/>
    <w:rsid w:val="00BC0BBA"/>
    <w:rsid w:val="00BC22A5"/>
    <w:rsid w:val="00BC2C65"/>
    <w:rsid w:val="00BC3F55"/>
    <w:rsid w:val="00BC538C"/>
    <w:rsid w:val="00BC5DF4"/>
    <w:rsid w:val="00BC5E5E"/>
    <w:rsid w:val="00BC6CB2"/>
    <w:rsid w:val="00BD0958"/>
    <w:rsid w:val="00BD4096"/>
    <w:rsid w:val="00BD509F"/>
    <w:rsid w:val="00BD529F"/>
    <w:rsid w:val="00BD6058"/>
    <w:rsid w:val="00BE1251"/>
    <w:rsid w:val="00BE2F82"/>
    <w:rsid w:val="00BE3695"/>
    <w:rsid w:val="00BE46A8"/>
    <w:rsid w:val="00BE4CF0"/>
    <w:rsid w:val="00BE532F"/>
    <w:rsid w:val="00BE55A8"/>
    <w:rsid w:val="00BE759C"/>
    <w:rsid w:val="00BF3EB9"/>
    <w:rsid w:val="00BF4A89"/>
    <w:rsid w:val="00BF50F6"/>
    <w:rsid w:val="00BF6753"/>
    <w:rsid w:val="00BF6EB7"/>
    <w:rsid w:val="00BF7027"/>
    <w:rsid w:val="00BF7A76"/>
    <w:rsid w:val="00C02D9D"/>
    <w:rsid w:val="00C034E3"/>
    <w:rsid w:val="00C03E5B"/>
    <w:rsid w:val="00C05689"/>
    <w:rsid w:val="00C062AC"/>
    <w:rsid w:val="00C07030"/>
    <w:rsid w:val="00C11A4F"/>
    <w:rsid w:val="00C16CCC"/>
    <w:rsid w:val="00C1776F"/>
    <w:rsid w:val="00C224A1"/>
    <w:rsid w:val="00C22F50"/>
    <w:rsid w:val="00C235B5"/>
    <w:rsid w:val="00C24590"/>
    <w:rsid w:val="00C30BB5"/>
    <w:rsid w:val="00C320DF"/>
    <w:rsid w:val="00C324A8"/>
    <w:rsid w:val="00C32E71"/>
    <w:rsid w:val="00C32F1B"/>
    <w:rsid w:val="00C3324A"/>
    <w:rsid w:val="00C333D5"/>
    <w:rsid w:val="00C35686"/>
    <w:rsid w:val="00C3582B"/>
    <w:rsid w:val="00C35F20"/>
    <w:rsid w:val="00C364E9"/>
    <w:rsid w:val="00C368CD"/>
    <w:rsid w:val="00C4012C"/>
    <w:rsid w:val="00C418F9"/>
    <w:rsid w:val="00C439F6"/>
    <w:rsid w:val="00C46CDC"/>
    <w:rsid w:val="00C508F9"/>
    <w:rsid w:val="00C53C92"/>
    <w:rsid w:val="00C54D36"/>
    <w:rsid w:val="00C54DB5"/>
    <w:rsid w:val="00C55223"/>
    <w:rsid w:val="00C57230"/>
    <w:rsid w:val="00C6011D"/>
    <w:rsid w:val="00C605BB"/>
    <w:rsid w:val="00C61289"/>
    <w:rsid w:val="00C61C6B"/>
    <w:rsid w:val="00C656AD"/>
    <w:rsid w:val="00C65D09"/>
    <w:rsid w:val="00C66D22"/>
    <w:rsid w:val="00C6765F"/>
    <w:rsid w:val="00C67A39"/>
    <w:rsid w:val="00C76F16"/>
    <w:rsid w:val="00C77C52"/>
    <w:rsid w:val="00C811D1"/>
    <w:rsid w:val="00C91B43"/>
    <w:rsid w:val="00C95CFE"/>
    <w:rsid w:val="00C95D04"/>
    <w:rsid w:val="00C96205"/>
    <w:rsid w:val="00C962A7"/>
    <w:rsid w:val="00CA0831"/>
    <w:rsid w:val="00CB0B12"/>
    <w:rsid w:val="00CB2D95"/>
    <w:rsid w:val="00CB5FE5"/>
    <w:rsid w:val="00CB750B"/>
    <w:rsid w:val="00CC06AF"/>
    <w:rsid w:val="00CC1A87"/>
    <w:rsid w:val="00CC3FFC"/>
    <w:rsid w:val="00CC550A"/>
    <w:rsid w:val="00CD1404"/>
    <w:rsid w:val="00CD142A"/>
    <w:rsid w:val="00CD19EE"/>
    <w:rsid w:val="00CD3300"/>
    <w:rsid w:val="00CD6642"/>
    <w:rsid w:val="00CD6C88"/>
    <w:rsid w:val="00CD79CC"/>
    <w:rsid w:val="00CE010E"/>
    <w:rsid w:val="00CE3F0F"/>
    <w:rsid w:val="00CE452C"/>
    <w:rsid w:val="00CE7229"/>
    <w:rsid w:val="00CE7517"/>
    <w:rsid w:val="00CF32A5"/>
    <w:rsid w:val="00D015B0"/>
    <w:rsid w:val="00D02C36"/>
    <w:rsid w:val="00D0302B"/>
    <w:rsid w:val="00D0312C"/>
    <w:rsid w:val="00D034CF"/>
    <w:rsid w:val="00D03FDD"/>
    <w:rsid w:val="00D04B39"/>
    <w:rsid w:val="00D06C0C"/>
    <w:rsid w:val="00D06DD7"/>
    <w:rsid w:val="00D073BD"/>
    <w:rsid w:val="00D12519"/>
    <w:rsid w:val="00D1258C"/>
    <w:rsid w:val="00D21B72"/>
    <w:rsid w:val="00D23072"/>
    <w:rsid w:val="00D23F07"/>
    <w:rsid w:val="00D260F6"/>
    <w:rsid w:val="00D2726E"/>
    <w:rsid w:val="00D27291"/>
    <w:rsid w:val="00D329DF"/>
    <w:rsid w:val="00D35184"/>
    <w:rsid w:val="00D363B5"/>
    <w:rsid w:val="00D41D36"/>
    <w:rsid w:val="00D44C9C"/>
    <w:rsid w:val="00D45F91"/>
    <w:rsid w:val="00D47227"/>
    <w:rsid w:val="00D53584"/>
    <w:rsid w:val="00D53E36"/>
    <w:rsid w:val="00D62874"/>
    <w:rsid w:val="00D65A03"/>
    <w:rsid w:val="00D65DB4"/>
    <w:rsid w:val="00D70CEA"/>
    <w:rsid w:val="00D70FD6"/>
    <w:rsid w:val="00D71FC2"/>
    <w:rsid w:val="00D720FC"/>
    <w:rsid w:val="00D72D80"/>
    <w:rsid w:val="00D7545C"/>
    <w:rsid w:val="00D810E3"/>
    <w:rsid w:val="00D85C2B"/>
    <w:rsid w:val="00D9132E"/>
    <w:rsid w:val="00D920ED"/>
    <w:rsid w:val="00D942EE"/>
    <w:rsid w:val="00D94861"/>
    <w:rsid w:val="00DA04B3"/>
    <w:rsid w:val="00DA106A"/>
    <w:rsid w:val="00DA3635"/>
    <w:rsid w:val="00DA439C"/>
    <w:rsid w:val="00DA6DA5"/>
    <w:rsid w:val="00DB0343"/>
    <w:rsid w:val="00DB03C2"/>
    <w:rsid w:val="00DB46BA"/>
    <w:rsid w:val="00DB5A8B"/>
    <w:rsid w:val="00DB6CA3"/>
    <w:rsid w:val="00DC016F"/>
    <w:rsid w:val="00DC08AF"/>
    <w:rsid w:val="00DC2CB6"/>
    <w:rsid w:val="00DC3B17"/>
    <w:rsid w:val="00DC4580"/>
    <w:rsid w:val="00DC515A"/>
    <w:rsid w:val="00DC5B79"/>
    <w:rsid w:val="00DC71AD"/>
    <w:rsid w:val="00DD01C5"/>
    <w:rsid w:val="00DD046D"/>
    <w:rsid w:val="00DD432A"/>
    <w:rsid w:val="00DE2DC6"/>
    <w:rsid w:val="00DE3D28"/>
    <w:rsid w:val="00DE3D53"/>
    <w:rsid w:val="00DE6C9A"/>
    <w:rsid w:val="00DE746E"/>
    <w:rsid w:val="00DF06E8"/>
    <w:rsid w:val="00DF10A8"/>
    <w:rsid w:val="00DF198C"/>
    <w:rsid w:val="00DF3201"/>
    <w:rsid w:val="00DF7D2D"/>
    <w:rsid w:val="00E015D7"/>
    <w:rsid w:val="00E03200"/>
    <w:rsid w:val="00E079EA"/>
    <w:rsid w:val="00E11C4B"/>
    <w:rsid w:val="00E139ED"/>
    <w:rsid w:val="00E14564"/>
    <w:rsid w:val="00E15323"/>
    <w:rsid w:val="00E161F4"/>
    <w:rsid w:val="00E219CC"/>
    <w:rsid w:val="00E26492"/>
    <w:rsid w:val="00E31208"/>
    <w:rsid w:val="00E31299"/>
    <w:rsid w:val="00E3155D"/>
    <w:rsid w:val="00E359FB"/>
    <w:rsid w:val="00E36839"/>
    <w:rsid w:val="00E40044"/>
    <w:rsid w:val="00E41AAB"/>
    <w:rsid w:val="00E43098"/>
    <w:rsid w:val="00E431E8"/>
    <w:rsid w:val="00E445D8"/>
    <w:rsid w:val="00E47AA8"/>
    <w:rsid w:val="00E52346"/>
    <w:rsid w:val="00E56D40"/>
    <w:rsid w:val="00E57731"/>
    <w:rsid w:val="00E60E1F"/>
    <w:rsid w:val="00E616CB"/>
    <w:rsid w:val="00E628BC"/>
    <w:rsid w:val="00E62A14"/>
    <w:rsid w:val="00E62C8D"/>
    <w:rsid w:val="00E65A3E"/>
    <w:rsid w:val="00E66389"/>
    <w:rsid w:val="00E719A0"/>
    <w:rsid w:val="00E74697"/>
    <w:rsid w:val="00E748EE"/>
    <w:rsid w:val="00E74C5F"/>
    <w:rsid w:val="00E76862"/>
    <w:rsid w:val="00E808E6"/>
    <w:rsid w:val="00E82061"/>
    <w:rsid w:val="00E840C4"/>
    <w:rsid w:val="00E845D7"/>
    <w:rsid w:val="00E84F2A"/>
    <w:rsid w:val="00E85DC3"/>
    <w:rsid w:val="00E87593"/>
    <w:rsid w:val="00E8773F"/>
    <w:rsid w:val="00E87AEB"/>
    <w:rsid w:val="00E91BC0"/>
    <w:rsid w:val="00E97500"/>
    <w:rsid w:val="00E97774"/>
    <w:rsid w:val="00EA026A"/>
    <w:rsid w:val="00EA1ACD"/>
    <w:rsid w:val="00EA42F8"/>
    <w:rsid w:val="00EA4EC4"/>
    <w:rsid w:val="00EA604A"/>
    <w:rsid w:val="00EA69C5"/>
    <w:rsid w:val="00EB0A4E"/>
    <w:rsid w:val="00EB12A1"/>
    <w:rsid w:val="00EB2E19"/>
    <w:rsid w:val="00EB5846"/>
    <w:rsid w:val="00EB6DAF"/>
    <w:rsid w:val="00EB7086"/>
    <w:rsid w:val="00EC02D0"/>
    <w:rsid w:val="00EC031E"/>
    <w:rsid w:val="00EC179C"/>
    <w:rsid w:val="00EC324D"/>
    <w:rsid w:val="00EC47C2"/>
    <w:rsid w:val="00EC5E9F"/>
    <w:rsid w:val="00ED1AB4"/>
    <w:rsid w:val="00ED210F"/>
    <w:rsid w:val="00ED370C"/>
    <w:rsid w:val="00ED3C36"/>
    <w:rsid w:val="00ED5660"/>
    <w:rsid w:val="00ED5AEC"/>
    <w:rsid w:val="00ED75AB"/>
    <w:rsid w:val="00EE0019"/>
    <w:rsid w:val="00EE1063"/>
    <w:rsid w:val="00EE4475"/>
    <w:rsid w:val="00EE7A3E"/>
    <w:rsid w:val="00EF09BD"/>
    <w:rsid w:val="00EF2294"/>
    <w:rsid w:val="00EF24E5"/>
    <w:rsid w:val="00EF3DF5"/>
    <w:rsid w:val="00EF4468"/>
    <w:rsid w:val="00EF6592"/>
    <w:rsid w:val="00EF6F22"/>
    <w:rsid w:val="00EF6FB7"/>
    <w:rsid w:val="00EF7474"/>
    <w:rsid w:val="00EF7E25"/>
    <w:rsid w:val="00F00D4C"/>
    <w:rsid w:val="00F01836"/>
    <w:rsid w:val="00F01BA0"/>
    <w:rsid w:val="00F02071"/>
    <w:rsid w:val="00F022D1"/>
    <w:rsid w:val="00F03236"/>
    <w:rsid w:val="00F054EE"/>
    <w:rsid w:val="00F063F5"/>
    <w:rsid w:val="00F06686"/>
    <w:rsid w:val="00F07058"/>
    <w:rsid w:val="00F076B2"/>
    <w:rsid w:val="00F076C9"/>
    <w:rsid w:val="00F10AF7"/>
    <w:rsid w:val="00F14B8A"/>
    <w:rsid w:val="00F14BBF"/>
    <w:rsid w:val="00F163BD"/>
    <w:rsid w:val="00F17A2E"/>
    <w:rsid w:val="00F20A11"/>
    <w:rsid w:val="00F2340B"/>
    <w:rsid w:val="00F24071"/>
    <w:rsid w:val="00F271E0"/>
    <w:rsid w:val="00F31C88"/>
    <w:rsid w:val="00F33E8C"/>
    <w:rsid w:val="00F366FF"/>
    <w:rsid w:val="00F4112E"/>
    <w:rsid w:val="00F41F23"/>
    <w:rsid w:val="00F43939"/>
    <w:rsid w:val="00F441AC"/>
    <w:rsid w:val="00F4662F"/>
    <w:rsid w:val="00F5098A"/>
    <w:rsid w:val="00F522BC"/>
    <w:rsid w:val="00F531D6"/>
    <w:rsid w:val="00F532B5"/>
    <w:rsid w:val="00F53B8D"/>
    <w:rsid w:val="00F558EE"/>
    <w:rsid w:val="00F563D3"/>
    <w:rsid w:val="00F62421"/>
    <w:rsid w:val="00F64330"/>
    <w:rsid w:val="00F66601"/>
    <w:rsid w:val="00F66C24"/>
    <w:rsid w:val="00F70CF6"/>
    <w:rsid w:val="00F72CB7"/>
    <w:rsid w:val="00F731B0"/>
    <w:rsid w:val="00F74AEE"/>
    <w:rsid w:val="00F75082"/>
    <w:rsid w:val="00F809D6"/>
    <w:rsid w:val="00F8296F"/>
    <w:rsid w:val="00F8360F"/>
    <w:rsid w:val="00F840A0"/>
    <w:rsid w:val="00F850DE"/>
    <w:rsid w:val="00F90095"/>
    <w:rsid w:val="00F90EA6"/>
    <w:rsid w:val="00F91BAE"/>
    <w:rsid w:val="00F9266E"/>
    <w:rsid w:val="00F96E75"/>
    <w:rsid w:val="00F97359"/>
    <w:rsid w:val="00FA0183"/>
    <w:rsid w:val="00FA117B"/>
    <w:rsid w:val="00FA13F6"/>
    <w:rsid w:val="00FA1D24"/>
    <w:rsid w:val="00FA527F"/>
    <w:rsid w:val="00FA79CB"/>
    <w:rsid w:val="00FB220F"/>
    <w:rsid w:val="00FC2830"/>
    <w:rsid w:val="00FC7985"/>
    <w:rsid w:val="00FD14D8"/>
    <w:rsid w:val="00FD2994"/>
    <w:rsid w:val="00FD316B"/>
    <w:rsid w:val="00FD3FCB"/>
    <w:rsid w:val="00FE292F"/>
    <w:rsid w:val="00FE3A9A"/>
    <w:rsid w:val="00FE40F4"/>
    <w:rsid w:val="00FE4904"/>
    <w:rsid w:val="00FE597F"/>
    <w:rsid w:val="00FF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5463CE"/>
  <w15:docId w15:val="{8DD781C4-566C-49AA-A414-8AD97E7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4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C0E4A"/>
    <w:pPr>
      <w:jc w:val="center"/>
    </w:pPr>
    <w:rPr>
      <w:sz w:val="30"/>
      <w:szCs w:val="24"/>
    </w:rPr>
  </w:style>
  <w:style w:type="character" w:customStyle="1" w:styleId="Char">
    <w:name w:val="正文文本 Char"/>
    <w:basedOn w:val="a0"/>
    <w:link w:val="a3"/>
    <w:rsid w:val="000C0E4A"/>
    <w:rPr>
      <w:rFonts w:ascii="Times New Roman" w:eastAsia="宋体" w:hAnsi="Times New Roman" w:cs="Times New Roman"/>
      <w:sz w:val="30"/>
      <w:szCs w:val="24"/>
    </w:rPr>
  </w:style>
  <w:style w:type="paragraph" w:styleId="a4">
    <w:name w:val="Body Text Indent"/>
    <w:basedOn w:val="a"/>
    <w:link w:val="Char0"/>
    <w:rsid w:val="000C0E4A"/>
    <w:pPr>
      <w:tabs>
        <w:tab w:val="left" w:pos="0"/>
      </w:tabs>
      <w:ind w:leftChars="-1" w:left="-1"/>
    </w:pPr>
    <w:rPr>
      <w:rFonts w:eastAsia="仿宋_GB2312"/>
      <w:sz w:val="32"/>
      <w:szCs w:val="24"/>
    </w:rPr>
  </w:style>
  <w:style w:type="character" w:customStyle="1" w:styleId="Char0">
    <w:name w:val="正文文本缩进 Char"/>
    <w:basedOn w:val="a0"/>
    <w:link w:val="a4"/>
    <w:rsid w:val="000C0E4A"/>
    <w:rPr>
      <w:rFonts w:ascii="Times New Roman" w:eastAsia="仿宋_GB2312" w:hAnsi="Times New Roman" w:cs="Times New Roman"/>
      <w:sz w:val="32"/>
      <w:szCs w:val="24"/>
    </w:rPr>
  </w:style>
  <w:style w:type="paragraph" w:styleId="a5">
    <w:name w:val="List Paragraph"/>
    <w:basedOn w:val="a"/>
    <w:uiPriority w:val="34"/>
    <w:qFormat/>
    <w:rsid w:val="000C0E4A"/>
    <w:pPr>
      <w:ind w:firstLineChars="200" w:firstLine="420"/>
    </w:pPr>
  </w:style>
  <w:style w:type="paragraph" w:styleId="a6">
    <w:name w:val="footnote text"/>
    <w:aliases w:val="fn,footnote text"/>
    <w:basedOn w:val="a"/>
    <w:link w:val="Char1"/>
    <w:rsid w:val="000C0E4A"/>
    <w:pPr>
      <w:snapToGrid w:val="0"/>
      <w:jc w:val="left"/>
    </w:pPr>
    <w:rPr>
      <w:sz w:val="18"/>
      <w:szCs w:val="18"/>
    </w:rPr>
  </w:style>
  <w:style w:type="character" w:customStyle="1" w:styleId="Char1">
    <w:name w:val="脚注文本 Char"/>
    <w:aliases w:val="fn Char,footnote text Char"/>
    <w:basedOn w:val="a0"/>
    <w:link w:val="a6"/>
    <w:rsid w:val="000C0E4A"/>
    <w:rPr>
      <w:rFonts w:ascii="Times New Roman" w:eastAsia="宋体" w:hAnsi="Times New Roman" w:cs="Times New Roman"/>
      <w:sz w:val="18"/>
      <w:szCs w:val="18"/>
    </w:rPr>
  </w:style>
  <w:style w:type="character" w:styleId="a7">
    <w:name w:val="footnote reference"/>
    <w:uiPriority w:val="99"/>
    <w:rsid w:val="000C0E4A"/>
    <w:rPr>
      <w:vertAlign w:val="superscript"/>
    </w:rPr>
  </w:style>
  <w:style w:type="paragraph" w:customStyle="1" w:styleId="CharChar">
    <w:name w:val="Char Char"/>
    <w:basedOn w:val="a"/>
    <w:rsid w:val="007E336D"/>
    <w:rPr>
      <w:szCs w:val="24"/>
    </w:rPr>
  </w:style>
  <w:style w:type="paragraph" w:customStyle="1" w:styleId="CharCharChar">
    <w:name w:val="Char Char Char"/>
    <w:basedOn w:val="a"/>
    <w:rsid w:val="007E336D"/>
    <w:pPr>
      <w:widowControl/>
      <w:spacing w:after="160" w:line="240" w:lineRule="exact"/>
      <w:jc w:val="left"/>
    </w:pPr>
    <w:rPr>
      <w:rFonts w:ascii="Verdana" w:hAnsi="Verdana"/>
      <w:kern w:val="0"/>
      <w:sz w:val="20"/>
      <w:szCs w:val="20"/>
      <w:lang w:eastAsia="en-US"/>
    </w:rPr>
  </w:style>
  <w:style w:type="paragraph" w:styleId="a8">
    <w:name w:val="header"/>
    <w:basedOn w:val="a"/>
    <w:link w:val="Char2"/>
    <w:uiPriority w:val="99"/>
    <w:unhideWhenUsed/>
    <w:rsid w:val="009418E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418EF"/>
    <w:rPr>
      <w:rFonts w:ascii="Times New Roman" w:eastAsia="宋体" w:hAnsi="Times New Roman" w:cs="Times New Roman"/>
      <w:sz w:val="18"/>
      <w:szCs w:val="18"/>
    </w:rPr>
  </w:style>
  <w:style w:type="paragraph" w:styleId="a9">
    <w:name w:val="footer"/>
    <w:basedOn w:val="a"/>
    <w:link w:val="Char3"/>
    <w:uiPriority w:val="99"/>
    <w:unhideWhenUsed/>
    <w:rsid w:val="009418EF"/>
    <w:pPr>
      <w:tabs>
        <w:tab w:val="center" w:pos="4153"/>
        <w:tab w:val="right" w:pos="8306"/>
      </w:tabs>
      <w:snapToGrid w:val="0"/>
      <w:jc w:val="left"/>
    </w:pPr>
    <w:rPr>
      <w:sz w:val="18"/>
      <w:szCs w:val="18"/>
    </w:rPr>
  </w:style>
  <w:style w:type="character" w:customStyle="1" w:styleId="Char3">
    <w:name w:val="页脚 Char"/>
    <w:basedOn w:val="a0"/>
    <w:link w:val="a9"/>
    <w:uiPriority w:val="99"/>
    <w:rsid w:val="009418EF"/>
    <w:rPr>
      <w:rFonts w:ascii="Times New Roman" w:eastAsia="宋体" w:hAnsi="Times New Roman" w:cs="Times New Roman"/>
      <w:sz w:val="18"/>
      <w:szCs w:val="18"/>
    </w:rPr>
  </w:style>
  <w:style w:type="paragraph" w:customStyle="1" w:styleId="CharChar0">
    <w:name w:val="Char Char"/>
    <w:basedOn w:val="a"/>
    <w:rsid w:val="009418EF"/>
    <w:rPr>
      <w:szCs w:val="24"/>
    </w:rPr>
  </w:style>
  <w:style w:type="paragraph" w:styleId="aa">
    <w:name w:val="Balloon Text"/>
    <w:basedOn w:val="a"/>
    <w:link w:val="Char4"/>
    <w:uiPriority w:val="99"/>
    <w:semiHidden/>
    <w:unhideWhenUsed/>
    <w:rsid w:val="004A1CE7"/>
    <w:rPr>
      <w:sz w:val="18"/>
      <w:szCs w:val="18"/>
    </w:rPr>
  </w:style>
  <w:style w:type="character" w:customStyle="1" w:styleId="Char4">
    <w:name w:val="批注框文本 Char"/>
    <w:basedOn w:val="a0"/>
    <w:link w:val="aa"/>
    <w:uiPriority w:val="99"/>
    <w:semiHidden/>
    <w:rsid w:val="004A1CE7"/>
    <w:rPr>
      <w:rFonts w:ascii="Times New Roman" w:eastAsia="宋体" w:hAnsi="Times New Roman" w:cs="Times New Roman"/>
      <w:sz w:val="18"/>
      <w:szCs w:val="18"/>
    </w:rPr>
  </w:style>
  <w:style w:type="paragraph" w:styleId="ab">
    <w:name w:val="Normal (Web)"/>
    <w:basedOn w:val="a"/>
    <w:uiPriority w:val="99"/>
    <w:unhideWhenUsed/>
    <w:rsid w:val="0005583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6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DA89-DE6A-4072-A1A5-6C6F3D85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美澍</cp:lastModifiedBy>
  <cp:revision>2</cp:revision>
  <cp:lastPrinted>2017-09-11T02:32:00Z</cp:lastPrinted>
  <dcterms:created xsi:type="dcterms:W3CDTF">2018-01-02T03:13:00Z</dcterms:created>
  <dcterms:modified xsi:type="dcterms:W3CDTF">2018-01-02T03:13:00Z</dcterms:modified>
</cp:coreProperties>
</file>