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E92C6" w14:textId="77777777" w:rsidR="006148DA" w:rsidRDefault="006148DA" w:rsidP="006148DA">
      <w:pPr>
        <w:autoSpaceDE w:val="0"/>
        <w:autoSpaceDN w:val="0"/>
        <w:adjustRightInd w:val="0"/>
        <w:jc w:val="left"/>
        <w:rPr>
          <w:rFonts w:ascii="Times New Roman" w:eastAsia="黑体" w:hAnsi="Times New Roman" w:cs="Times New Roman"/>
          <w:kern w:val="0"/>
          <w:sz w:val="30"/>
          <w:szCs w:val="30"/>
        </w:rPr>
      </w:pPr>
    </w:p>
    <w:p w14:paraId="47EDA249" w14:textId="77777777" w:rsidR="007D1401" w:rsidRDefault="007D1401" w:rsidP="006148DA">
      <w:pPr>
        <w:autoSpaceDE w:val="0"/>
        <w:autoSpaceDN w:val="0"/>
        <w:adjustRightInd w:val="0"/>
        <w:jc w:val="left"/>
        <w:rPr>
          <w:rFonts w:ascii="Times New Roman" w:eastAsia="黑体" w:hAnsi="Times New Roman" w:cs="Times New Roman"/>
          <w:kern w:val="0"/>
          <w:sz w:val="30"/>
          <w:szCs w:val="30"/>
        </w:rPr>
      </w:pPr>
    </w:p>
    <w:p w14:paraId="2471A619" w14:textId="011392E0"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r w:rsidRPr="002570B3">
        <w:rPr>
          <w:rFonts w:ascii="Times New Roman" w:eastAsia="黑体" w:hAnsi="Times New Roman" w:cs="Times New Roman"/>
          <w:kern w:val="0"/>
          <w:sz w:val="30"/>
          <w:szCs w:val="30"/>
        </w:rPr>
        <w:t>201</w:t>
      </w:r>
      <w:r w:rsidR="0096451E">
        <w:rPr>
          <w:rFonts w:ascii="Times New Roman" w:eastAsia="黑体" w:hAnsi="Times New Roman" w:cs="Times New Roman" w:hint="eastAsia"/>
          <w:kern w:val="0"/>
          <w:sz w:val="30"/>
          <w:szCs w:val="30"/>
        </w:rPr>
        <w:t>9</w:t>
      </w:r>
      <w:r w:rsidRPr="002570B3">
        <w:rPr>
          <w:rFonts w:ascii="Times New Roman" w:eastAsia="黑体" w:hAnsi="Times New Roman" w:cs="Times New Roman"/>
          <w:kern w:val="0"/>
          <w:sz w:val="30"/>
          <w:szCs w:val="30"/>
        </w:rPr>
        <w:t>年</w:t>
      </w:r>
      <w:r w:rsidR="00DC1953">
        <w:rPr>
          <w:rFonts w:ascii="Times New Roman" w:eastAsia="黑体" w:hAnsi="Times New Roman" w:cs="Times New Roman" w:hint="eastAsia"/>
          <w:kern w:val="0"/>
          <w:sz w:val="30"/>
          <w:szCs w:val="30"/>
        </w:rPr>
        <w:t>6</w:t>
      </w:r>
      <w:r w:rsidRPr="002570B3">
        <w:rPr>
          <w:rFonts w:ascii="Times New Roman" w:eastAsia="黑体" w:hAnsi="Times New Roman" w:cs="Times New Roman"/>
          <w:kern w:val="0"/>
          <w:sz w:val="30"/>
          <w:szCs w:val="30"/>
        </w:rPr>
        <w:t>月</w:t>
      </w:r>
      <w:r w:rsidR="00DC1953">
        <w:rPr>
          <w:rFonts w:ascii="Times New Roman" w:eastAsia="黑体" w:hAnsi="Times New Roman" w:cs="Times New Roman" w:hint="eastAsia"/>
          <w:kern w:val="0"/>
          <w:sz w:val="30"/>
          <w:szCs w:val="30"/>
        </w:rPr>
        <w:t>20</w:t>
      </w:r>
      <w:r w:rsidRPr="002570B3">
        <w:rPr>
          <w:rFonts w:ascii="Times New Roman" w:eastAsia="黑体" w:hAnsi="Times New Roman" w:cs="Times New Roman"/>
          <w:kern w:val="0"/>
          <w:sz w:val="30"/>
          <w:szCs w:val="30"/>
        </w:rPr>
        <w:t>日</w:t>
      </w:r>
    </w:p>
    <w:p w14:paraId="36FDE3C6" w14:textId="77777777"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p>
    <w:p w14:paraId="451802D7" w14:textId="77777777" w:rsidR="006148DA" w:rsidRPr="002570B3" w:rsidRDefault="0096451E" w:rsidP="006148DA">
      <w:pPr>
        <w:autoSpaceDE w:val="0"/>
        <w:autoSpaceDN w:val="0"/>
        <w:adjustRightInd w:val="0"/>
        <w:jc w:val="center"/>
        <w:rPr>
          <w:rFonts w:ascii="Times New Roman" w:eastAsia="黑体" w:hAnsi="Times New Roman" w:cs="Times New Roman"/>
          <w:kern w:val="0"/>
          <w:sz w:val="30"/>
          <w:szCs w:val="30"/>
        </w:rPr>
      </w:pPr>
      <w:r>
        <w:rPr>
          <w:rFonts w:ascii="Times New Roman" w:eastAsia="黑体" w:hAnsi="Times New Roman" w:cs="Times New Roman" w:hint="eastAsia"/>
          <w:kern w:val="0"/>
          <w:sz w:val="30"/>
          <w:szCs w:val="30"/>
        </w:rPr>
        <w:t>株式会社</w:t>
      </w:r>
      <w:r>
        <w:rPr>
          <w:rFonts w:ascii="Times New Roman" w:eastAsia="黑体" w:hAnsi="Times New Roman" w:cs="Times New Roman" w:hint="eastAsia"/>
          <w:kern w:val="0"/>
          <w:sz w:val="30"/>
          <w:szCs w:val="30"/>
        </w:rPr>
        <w:t>POSCO</w:t>
      </w:r>
      <w:r w:rsidR="006148DA" w:rsidRPr="002570B3">
        <w:rPr>
          <w:rFonts w:ascii="Times New Roman" w:eastAsia="黑体" w:hAnsi="Times New Roman" w:cs="Times New Roman"/>
          <w:kern w:val="0"/>
          <w:sz w:val="30"/>
          <w:szCs w:val="30"/>
        </w:rPr>
        <w:t>向</w:t>
      </w:r>
    </w:p>
    <w:p w14:paraId="4531B8C3" w14:textId="77777777"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r w:rsidRPr="002570B3">
        <w:rPr>
          <w:rFonts w:ascii="Times New Roman" w:eastAsia="黑体" w:hAnsi="Times New Roman" w:cs="Times New Roman"/>
          <w:kern w:val="0"/>
          <w:sz w:val="30"/>
          <w:szCs w:val="30"/>
        </w:rPr>
        <w:t>中华人民共和国商务部</w:t>
      </w:r>
    </w:p>
    <w:p w14:paraId="1F89F5B2" w14:textId="77777777" w:rsidR="006148DA" w:rsidRPr="002570B3" w:rsidRDefault="006148DA" w:rsidP="006148DA">
      <w:pPr>
        <w:pStyle w:val="af"/>
        <w:spacing w:after="1200"/>
        <w:rPr>
          <w:b/>
          <w:bCs/>
          <w:sz w:val="22"/>
          <w:szCs w:val="22"/>
          <w:lang w:eastAsia="zh-CN"/>
        </w:rPr>
      </w:pPr>
    </w:p>
    <w:p w14:paraId="0AA373E0" w14:textId="77777777" w:rsidR="006148DA" w:rsidRPr="002570B3" w:rsidRDefault="006148DA" w:rsidP="006148DA">
      <w:pPr>
        <w:pStyle w:val="af"/>
        <w:pBdr>
          <w:top w:val="double" w:sz="6" w:space="21" w:color="auto"/>
          <w:bottom w:val="double" w:sz="6" w:space="22" w:color="auto"/>
        </w:pBdr>
        <w:ind w:left="1800" w:right="1440"/>
        <w:rPr>
          <w:b/>
          <w:bCs/>
          <w:sz w:val="22"/>
          <w:szCs w:val="22"/>
          <w:lang w:eastAsia="zh-CN"/>
        </w:rPr>
      </w:pPr>
      <w:r w:rsidRPr="002570B3">
        <w:rPr>
          <w:rFonts w:eastAsia="黑体"/>
          <w:szCs w:val="30"/>
          <w:lang w:eastAsia="zh-CN"/>
        </w:rPr>
        <w:t>提交的关于向中华人民共和国出口原产于</w:t>
      </w:r>
      <w:r w:rsidR="0096451E">
        <w:rPr>
          <w:rFonts w:eastAsia="黑体" w:hint="eastAsia"/>
          <w:szCs w:val="30"/>
          <w:lang w:eastAsia="zh-CN"/>
        </w:rPr>
        <w:t>韩国</w:t>
      </w:r>
      <w:r w:rsidRPr="002570B3">
        <w:rPr>
          <w:rFonts w:eastAsia="黑体"/>
          <w:szCs w:val="30"/>
          <w:lang w:eastAsia="zh-CN"/>
        </w:rPr>
        <w:t>的</w:t>
      </w:r>
      <w:r w:rsidR="0096451E">
        <w:rPr>
          <w:rFonts w:eastAsia="黑体"/>
          <w:szCs w:val="30"/>
          <w:lang w:eastAsia="zh-CN"/>
        </w:rPr>
        <w:t>进口不锈钢钢坯和不锈钢热轧板</w:t>
      </w:r>
      <w:r w:rsidR="0096451E">
        <w:rPr>
          <w:rFonts w:eastAsia="黑体" w:hint="eastAsia"/>
          <w:szCs w:val="30"/>
          <w:lang w:eastAsia="zh-CN"/>
        </w:rPr>
        <w:t>/</w:t>
      </w:r>
      <w:proofErr w:type="spellStart"/>
      <w:r w:rsidR="0096451E">
        <w:rPr>
          <w:rFonts w:eastAsia="黑体" w:hint="eastAsia"/>
          <w:szCs w:val="30"/>
          <w:lang w:eastAsia="zh-CN"/>
        </w:rPr>
        <w:t>卷</w:t>
      </w:r>
      <w:r w:rsidRPr="002570B3">
        <w:rPr>
          <w:rFonts w:eastAsia="黑体"/>
          <w:szCs w:val="30"/>
          <w:lang w:eastAsia="zh-CN"/>
        </w:rPr>
        <w:t>的价格承诺</w:t>
      </w:r>
      <w:proofErr w:type="spellEnd"/>
    </w:p>
    <w:p w14:paraId="3BA1136B" w14:textId="77777777" w:rsidR="006148DA" w:rsidRPr="002570B3" w:rsidRDefault="006148DA" w:rsidP="006148DA">
      <w:pPr>
        <w:pStyle w:val="af"/>
        <w:rPr>
          <w:lang w:eastAsia="zh-CN"/>
        </w:rPr>
      </w:pPr>
    </w:p>
    <w:p w14:paraId="2D72CECF" w14:textId="1D02AFB4" w:rsidR="006148DA" w:rsidRPr="0096451E" w:rsidRDefault="0096451E" w:rsidP="006148DA">
      <w:pPr>
        <w:pStyle w:val="af"/>
        <w:rPr>
          <w:b/>
          <w:lang w:eastAsia="zh-CN"/>
        </w:rPr>
      </w:pPr>
      <w:r w:rsidRPr="0096451E">
        <w:rPr>
          <w:rFonts w:hint="eastAsia"/>
          <w:b/>
          <w:lang w:eastAsia="zh-CN"/>
        </w:rPr>
        <w:t>（</w:t>
      </w:r>
      <w:r w:rsidR="00243E94">
        <w:rPr>
          <w:rFonts w:hint="eastAsia"/>
          <w:b/>
          <w:lang w:eastAsia="zh-CN"/>
        </w:rPr>
        <w:t>公开文本</w:t>
      </w:r>
      <w:r w:rsidRPr="0096451E">
        <w:rPr>
          <w:rFonts w:hint="eastAsia"/>
          <w:b/>
          <w:lang w:eastAsia="zh-CN"/>
        </w:rPr>
        <w:t>）</w:t>
      </w:r>
    </w:p>
    <w:p w14:paraId="287493FF" w14:textId="77777777" w:rsidR="006148DA" w:rsidRPr="002570B3" w:rsidRDefault="006148DA" w:rsidP="006148DA">
      <w:pPr>
        <w:autoSpaceDE w:val="0"/>
        <w:autoSpaceDN w:val="0"/>
        <w:adjustRightInd w:val="0"/>
        <w:jc w:val="center"/>
        <w:rPr>
          <w:rFonts w:ascii="Times New Roman" w:eastAsia="黑体" w:hAnsi="Times New Roman" w:cs="Times New Roman"/>
          <w:kern w:val="0"/>
          <w:sz w:val="30"/>
          <w:szCs w:val="30"/>
          <w:lang w:val="en-GB"/>
        </w:rPr>
      </w:pPr>
    </w:p>
    <w:p w14:paraId="1B5E6B57" w14:textId="77777777" w:rsidR="006148DA" w:rsidRPr="002570B3" w:rsidRDefault="006148DA" w:rsidP="006148DA">
      <w:pPr>
        <w:widowControl/>
        <w:jc w:val="left"/>
        <w:rPr>
          <w:rFonts w:ascii="Times New Roman" w:eastAsia="仿宋_GB2312" w:hAnsi="Times New Roman" w:cs="Times New Roman"/>
          <w:kern w:val="0"/>
          <w:sz w:val="32"/>
          <w:szCs w:val="32"/>
        </w:rPr>
      </w:pPr>
      <w:r w:rsidRPr="002570B3">
        <w:rPr>
          <w:rFonts w:ascii="Times New Roman" w:eastAsia="仿宋_GB2312" w:hAnsi="Times New Roman" w:cs="Times New Roman"/>
          <w:kern w:val="0"/>
          <w:sz w:val="32"/>
          <w:szCs w:val="32"/>
        </w:rPr>
        <w:br w:type="page"/>
      </w:r>
    </w:p>
    <w:p w14:paraId="1048A9F2" w14:textId="77777777" w:rsidR="006148DA" w:rsidRPr="00AB780C" w:rsidRDefault="006148DA" w:rsidP="006148DA">
      <w:pPr>
        <w:autoSpaceDE w:val="0"/>
        <w:autoSpaceDN w:val="0"/>
        <w:adjustRightInd w:val="0"/>
        <w:jc w:val="center"/>
        <w:rPr>
          <w:rFonts w:ascii="Times New Roman" w:eastAsia="仿宋_GB2312" w:hAnsi="Times New Roman" w:cs="Times New Roman"/>
          <w:kern w:val="0"/>
          <w:sz w:val="32"/>
          <w:szCs w:val="32"/>
        </w:rPr>
      </w:pPr>
      <w:r w:rsidRPr="00F60F32">
        <w:rPr>
          <w:rFonts w:ascii="Times New Roman" w:eastAsia="仿宋_GB2312" w:hAnsi="Times New Roman" w:cs="Times New Roman" w:hint="eastAsia"/>
          <w:kern w:val="0"/>
          <w:sz w:val="32"/>
          <w:szCs w:val="32"/>
        </w:rPr>
        <w:lastRenderedPageBreak/>
        <w:t>总则</w:t>
      </w:r>
    </w:p>
    <w:p w14:paraId="4EAC6B60"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根据《中华人民共和国反倾销条例》第</w:t>
      </w:r>
      <w:r w:rsidRPr="00AB780C">
        <w:rPr>
          <w:rFonts w:ascii="Times New Roman" w:eastAsia="仿宋_GB2312" w:hAnsi="Times New Roman" w:cs="Times New Roman"/>
          <w:kern w:val="0"/>
          <w:sz w:val="32"/>
          <w:szCs w:val="32"/>
        </w:rPr>
        <w:t>31</w:t>
      </w:r>
      <w:r w:rsidRPr="00AB780C">
        <w:rPr>
          <w:rFonts w:ascii="Times New Roman" w:eastAsia="仿宋_GB2312" w:hAnsi="Times New Roman" w:cs="Times New Roman" w:hint="eastAsia"/>
          <w:kern w:val="0"/>
          <w:sz w:val="32"/>
          <w:szCs w:val="32"/>
        </w:rPr>
        <w:t>条和第</w:t>
      </w:r>
      <w:r w:rsidRPr="00AB780C">
        <w:rPr>
          <w:rFonts w:ascii="Times New Roman" w:eastAsia="仿宋_GB2312" w:hAnsi="Times New Roman" w:cs="Times New Roman"/>
          <w:kern w:val="0"/>
          <w:sz w:val="32"/>
          <w:szCs w:val="32"/>
        </w:rPr>
        <w:t>33</w:t>
      </w:r>
      <w:r w:rsidRPr="00AB780C">
        <w:rPr>
          <w:rFonts w:ascii="Times New Roman" w:eastAsia="仿宋_GB2312" w:hAnsi="Times New Roman" w:cs="Times New Roman" w:hint="eastAsia"/>
          <w:kern w:val="0"/>
          <w:sz w:val="32"/>
          <w:szCs w:val="32"/>
        </w:rPr>
        <w:t>条的规定，</w:t>
      </w:r>
      <w:r w:rsidR="001E268C">
        <w:rPr>
          <w:rFonts w:ascii="Times New Roman" w:eastAsia="仿宋_GB2312" w:hAnsi="Times New Roman" w:cs="Times New Roman" w:hint="eastAsia"/>
          <w:kern w:val="0"/>
          <w:sz w:val="32"/>
          <w:szCs w:val="32"/>
        </w:rPr>
        <w:t>株式会社</w:t>
      </w:r>
      <w:r w:rsidR="001E268C">
        <w:rPr>
          <w:rFonts w:ascii="Times New Roman" w:eastAsia="仿宋_GB2312" w:hAnsi="Times New Roman" w:cs="Times New Roman" w:hint="eastAsia"/>
          <w:kern w:val="0"/>
          <w:sz w:val="32"/>
          <w:szCs w:val="32"/>
        </w:rPr>
        <w:t>POSCO</w:t>
      </w:r>
      <w:r w:rsidR="001E268C">
        <w:rPr>
          <w:rFonts w:ascii="Times New Roman" w:eastAsia="仿宋_GB2312" w:hAnsi="Times New Roman" w:cs="Times New Roman" w:hint="eastAsia"/>
          <w:kern w:val="0"/>
          <w:sz w:val="32"/>
          <w:szCs w:val="32"/>
        </w:rPr>
        <w:t>（以下简称“</w:t>
      </w:r>
      <w:r w:rsidR="001E268C">
        <w:rPr>
          <w:rFonts w:ascii="Times New Roman" w:eastAsia="仿宋_GB2312" w:hAnsi="Times New Roman" w:cs="Times New Roman" w:hint="eastAsia"/>
          <w:kern w:val="0"/>
          <w:sz w:val="32"/>
          <w:szCs w:val="32"/>
        </w:rPr>
        <w:t>POSCO</w:t>
      </w:r>
      <w:r w:rsidR="001E268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hint="eastAsia"/>
          <w:kern w:val="0"/>
          <w:sz w:val="32"/>
          <w:szCs w:val="32"/>
        </w:rPr>
        <w:t>向中华人民共和国商务部（以下简称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商务部</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）提出关于根据</w:t>
      </w:r>
      <w:r w:rsidR="0096451E">
        <w:rPr>
          <w:rFonts w:ascii="Times New Roman" w:eastAsia="仿宋_GB2312" w:hAnsi="Times New Roman" w:cs="Times New Roman"/>
          <w:kern w:val="0"/>
          <w:sz w:val="32"/>
          <w:szCs w:val="32"/>
        </w:rPr>
        <w:t>201</w:t>
      </w:r>
      <w:r w:rsidR="0096451E">
        <w:rPr>
          <w:rFonts w:ascii="Times New Roman" w:eastAsia="仿宋_GB2312" w:hAnsi="Times New Roman" w:cs="Times New Roman" w:hint="eastAsia"/>
          <w:kern w:val="0"/>
          <w:sz w:val="32"/>
          <w:szCs w:val="32"/>
        </w:rPr>
        <w:t>8</w:t>
      </w:r>
      <w:r w:rsidRPr="00AB780C">
        <w:rPr>
          <w:rFonts w:ascii="Times New Roman" w:eastAsia="仿宋_GB2312" w:hAnsi="Times New Roman" w:cs="Times New Roman" w:hint="eastAsia"/>
          <w:kern w:val="0"/>
          <w:sz w:val="32"/>
          <w:szCs w:val="32"/>
        </w:rPr>
        <w:t>年</w:t>
      </w:r>
      <w:r w:rsidR="0096451E">
        <w:rPr>
          <w:rFonts w:ascii="Times New Roman" w:eastAsia="仿宋_GB2312" w:hAnsi="Times New Roman" w:cs="Times New Roman" w:hint="eastAsia"/>
          <w:kern w:val="0"/>
          <w:sz w:val="32"/>
          <w:szCs w:val="32"/>
        </w:rPr>
        <w:t>7</w:t>
      </w:r>
      <w:r w:rsidRPr="00AB780C">
        <w:rPr>
          <w:rFonts w:ascii="Times New Roman" w:eastAsia="仿宋_GB2312" w:hAnsi="Times New Roman" w:cs="Times New Roman" w:hint="eastAsia"/>
          <w:kern w:val="0"/>
          <w:sz w:val="32"/>
          <w:szCs w:val="32"/>
        </w:rPr>
        <w:t>月</w:t>
      </w:r>
      <w:r w:rsidR="0096451E">
        <w:rPr>
          <w:rFonts w:ascii="Times New Roman" w:eastAsia="仿宋_GB2312" w:hAnsi="Times New Roman" w:cs="Times New Roman" w:hint="eastAsia"/>
          <w:kern w:val="0"/>
          <w:sz w:val="32"/>
          <w:szCs w:val="32"/>
        </w:rPr>
        <w:t>23</w:t>
      </w:r>
      <w:r w:rsidRPr="00AB780C">
        <w:rPr>
          <w:rFonts w:ascii="Times New Roman" w:eastAsia="仿宋_GB2312" w:hAnsi="Times New Roman" w:cs="Times New Roman" w:hint="eastAsia"/>
          <w:kern w:val="0"/>
          <w:sz w:val="32"/>
          <w:szCs w:val="32"/>
        </w:rPr>
        <w:t>日商务部</w:t>
      </w:r>
      <w:r w:rsidR="0096451E">
        <w:rPr>
          <w:rFonts w:ascii="Times New Roman" w:eastAsia="仿宋_GB2312" w:hAnsi="Times New Roman" w:cs="Times New Roman" w:hint="eastAsia"/>
          <w:kern w:val="0"/>
          <w:sz w:val="32"/>
          <w:szCs w:val="32"/>
        </w:rPr>
        <w:t>2018</w:t>
      </w:r>
      <w:r w:rsidR="0096451E">
        <w:rPr>
          <w:rFonts w:ascii="Times New Roman" w:eastAsia="仿宋_GB2312" w:hAnsi="Times New Roman" w:cs="Times New Roman" w:hint="eastAsia"/>
          <w:kern w:val="0"/>
          <w:sz w:val="32"/>
          <w:szCs w:val="32"/>
        </w:rPr>
        <w:t>年</w:t>
      </w:r>
      <w:r w:rsidRPr="00AB780C">
        <w:rPr>
          <w:rFonts w:ascii="Times New Roman" w:eastAsia="仿宋_GB2312" w:hAnsi="Times New Roman" w:cs="Times New Roman" w:hint="eastAsia"/>
          <w:kern w:val="0"/>
          <w:sz w:val="32"/>
          <w:szCs w:val="32"/>
        </w:rPr>
        <w:t>第</w:t>
      </w:r>
      <w:r w:rsidR="0096451E">
        <w:rPr>
          <w:rFonts w:ascii="Times New Roman" w:eastAsia="仿宋_GB2312" w:hAnsi="Times New Roman" w:cs="Times New Roman" w:hint="eastAsia"/>
          <w:kern w:val="0"/>
          <w:sz w:val="32"/>
          <w:szCs w:val="32"/>
        </w:rPr>
        <w:t>62</w:t>
      </w:r>
      <w:r w:rsidRPr="00AB780C">
        <w:rPr>
          <w:rFonts w:ascii="Times New Roman" w:eastAsia="仿宋_GB2312" w:hAnsi="Times New Roman" w:cs="Times New Roman" w:hint="eastAsia"/>
          <w:kern w:val="0"/>
          <w:sz w:val="32"/>
          <w:szCs w:val="32"/>
        </w:rPr>
        <w:t>号公告发起的对原产于</w:t>
      </w:r>
      <w:r w:rsidR="0096451E">
        <w:rPr>
          <w:rFonts w:ascii="Times New Roman" w:eastAsia="仿宋_GB2312" w:hAnsi="Times New Roman" w:cs="Times New Roman" w:hint="eastAsia"/>
          <w:kern w:val="0"/>
          <w:sz w:val="32"/>
          <w:szCs w:val="32"/>
        </w:rPr>
        <w:t>欧盟、日本、韩国和印度尼西亚的进口不锈钢钢坯和不锈钢热轧板</w:t>
      </w:r>
      <w:r w:rsidR="0096451E">
        <w:rPr>
          <w:rFonts w:ascii="Times New Roman" w:eastAsia="仿宋_GB2312" w:hAnsi="Times New Roman" w:cs="Times New Roman" w:hint="eastAsia"/>
          <w:kern w:val="0"/>
          <w:sz w:val="32"/>
          <w:szCs w:val="32"/>
        </w:rPr>
        <w:t>/</w:t>
      </w:r>
      <w:r w:rsidR="0096451E">
        <w:rPr>
          <w:rFonts w:ascii="Times New Roman" w:eastAsia="仿宋_GB2312" w:hAnsi="Times New Roman" w:cs="Times New Roman" w:hint="eastAsia"/>
          <w:kern w:val="0"/>
          <w:sz w:val="32"/>
          <w:szCs w:val="32"/>
        </w:rPr>
        <w:t>卷</w:t>
      </w:r>
      <w:r w:rsidRPr="00AB780C">
        <w:rPr>
          <w:rFonts w:ascii="Times New Roman" w:eastAsia="仿宋_GB2312" w:hAnsi="Times New Roman" w:cs="Times New Roman" w:hint="eastAsia"/>
          <w:kern w:val="0"/>
          <w:sz w:val="32"/>
          <w:szCs w:val="32"/>
        </w:rPr>
        <w:t>（以下称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被调查产品</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）的反倾销调查的以下价格承诺</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以下简称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本承诺</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w:t>
      </w:r>
    </w:p>
    <w:p w14:paraId="47A02022"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自生效日起，</w:t>
      </w:r>
      <w:r w:rsidR="0096451E">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承诺按照不低于第三条和附件一规定的最低进口限价的价格向中国销售被调查产品。</w:t>
      </w:r>
    </w:p>
    <w:p w14:paraId="64FDA585"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71C3D21B"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第一条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定义</w:t>
      </w:r>
    </w:p>
    <w:p w14:paraId="00603A24"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关联公司</w:t>
      </w:r>
      <w:r w:rsidRPr="00AB780C">
        <w:rPr>
          <w:rFonts w:ascii="Times New Roman" w:eastAsia="仿宋_GB2312" w:hAnsi="Times New Roman" w:cs="Times New Roman" w:hint="eastAsia"/>
          <w:kern w:val="0"/>
          <w:sz w:val="32"/>
          <w:szCs w:val="32"/>
        </w:rPr>
        <w:t>：符合下列条件之一的，应认定为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中所指的</w:t>
      </w:r>
      <w:r w:rsidR="0096451E">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的关联公司：</w:t>
      </w:r>
      <w:r w:rsidRPr="00AB780C">
        <w:rPr>
          <w:rFonts w:ascii="Times New Roman" w:eastAsia="仿宋_GB2312" w:hAnsi="Times New Roman" w:cs="Times New Roman"/>
          <w:kern w:val="0"/>
          <w:sz w:val="32"/>
          <w:szCs w:val="32"/>
        </w:rPr>
        <w:t>1</w:t>
      </w:r>
      <w:r w:rsidRPr="00AB780C">
        <w:rPr>
          <w:rFonts w:ascii="Times New Roman" w:eastAsia="仿宋_GB2312" w:hAnsi="Times New Roman" w:cs="Times New Roman" w:hint="eastAsia"/>
          <w:kern w:val="0"/>
          <w:sz w:val="32"/>
          <w:szCs w:val="32"/>
        </w:rPr>
        <w:t>．一家公司通过所有权、持有股份或者合同安排等方式，直接或间接控制了另外一家公司的经营或者决策，且</w:t>
      </w:r>
      <w:r w:rsidR="00A77DBD">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是其中一家公司；</w:t>
      </w:r>
      <w:r w:rsidRPr="00AB780C">
        <w:rPr>
          <w:rFonts w:ascii="Times New Roman" w:eastAsia="仿宋_GB2312" w:hAnsi="Times New Roman" w:cs="Times New Roman"/>
          <w:kern w:val="0"/>
          <w:sz w:val="32"/>
          <w:szCs w:val="32"/>
        </w:rPr>
        <w:t>2</w:t>
      </w:r>
      <w:r w:rsidRPr="00AB780C">
        <w:rPr>
          <w:rFonts w:ascii="Times New Roman" w:eastAsia="仿宋_GB2312" w:hAnsi="Times New Roman" w:cs="Times New Roman" w:hint="eastAsia"/>
          <w:kern w:val="0"/>
          <w:sz w:val="32"/>
          <w:szCs w:val="32"/>
        </w:rPr>
        <w:t>．两家公司共同被某一公司以所有权、持有股份或者合同安排等方式，直接或间接控制了经营或者决策，且</w:t>
      </w:r>
      <w:r w:rsidR="00A77DBD">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是其中一家公司；</w:t>
      </w:r>
      <w:r w:rsidRPr="00AB780C">
        <w:rPr>
          <w:rFonts w:ascii="Times New Roman" w:eastAsia="仿宋_GB2312" w:hAnsi="Times New Roman" w:cs="Times New Roman"/>
          <w:kern w:val="0"/>
          <w:sz w:val="32"/>
          <w:szCs w:val="32"/>
        </w:rPr>
        <w:t>3</w:t>
      </w:r>
      <w:r w:rsidRPr="00AB780C">
        <w:rPr>
          <w:rFonts w:ascii="Times New Roman" w:eastAsia="仿宋_GB2312" w:hAnsi="Times New Roman" w:cs="Times New Roman" w:hint="eastAsia"/>
          <w:kern w:val="0"/>
          <w:sz w:val="32"/>
          <w:szCs w:val="32"/>
        </w:rPr>
        <w:t>．两家公司共同以所有权、持有股份或者合同安排等方式，直接或间接控制了某一公司的经营或者决策，且</w:t>
      </w:r>
      <w:r w:rsidR="00A77DBD">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是其中一家公司。</w:t>
      </w:r>
    </w:p>
    <w:p w14:paraId="06A332F3"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证明信</w:t>
      </w:r>
      <w:r w:rsidRPr="00AB780C">
        <w:rPr>
          <w:rFonts w:ascii="Times New Roman" w:eastAsia="仿宋_GB2312" w:hAnsi="Times New Roman" w:cs="Times New Roman" w:hint="eastAsia"/>
          <w:kern w:val="0"/>
          <w:sz w:val="32"/>
          <w:szCs w:val="32"/>
        </w:rPr>
        <w:t>：根据</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附件三提供的出口证明文件标准格式准</w:t>
      </w:r>
      <w:r w:rsidRPr="00AB780C">
        <w:rPr>
          <w:rFonts w:ascii="Times New Roman" w:eastAsia="仿宋_GB2312" w:hAnsi="Times New Roman" w:cs="Times New Roman" w:hint="eastAsia"/>
          <w:kern w:val="0"/>
          <w:sz w:val="32"/>
          <w:szCs w:val="32"/>
        </w:rPr>
        <w:lastRenderedPageBreak/>
        <w:t>备，应当由</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提供给被调查产品的国内进口商并由后者呈递给中国海关主管机关的出口文件。</w:t>
      </w:r>
    </w:p>
    <w:p w14:paraId="3DE64CC6"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生效日</w:t>
      </w:r>
      <w:r w:rsidRPr="00AB780C">
        <w:rPr>
          <w:rFonts w:ascii="Times New Roman" w:eastAsia="仿宋_GB2312" w:hAnsi="Times New Roman" w:cs="Times New Roman" w:hint="eastAsia"/>
          <w:kern w:val="0"/>
          <w:sz w:val="32"/>
          <w:szCs w:val="32"/>
        </w:rPr>
        <w:t>：第十三条规定的</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生效的日期。</w:t>
      </w:r>
    </w:p>
    <w:p w14:paraId="471C2E7E"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附件</w:t>
      </w:r>
      <w:r w:rsidRPr="00AB780C">
        <w:rPr>
          <w:rFonts w:ascii="Times New Roman" w:eastAsia="仿宋_GB2312" w:hAnsi="Times New Roman" w:cs="Times New Roman" w:hint="eastAsia"/>
          <w:kern w:val="0"/>
          <w:sz w:val="32"/>
          <w:szCs w:val="32"/>
        </w:rPr>
        <w:t>：附着于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的任何附件，所有附件均构成</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的一部分。</w:t>
      </w:r>
    </w:p>
    <w:p w14:paraId="1F307450"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终裁</w:t>
      </w:r>
      <w:r w:rsidRPr="00AB780C">
        <w:rPr>
          <w:rFonts w:ascii="Times New Roman" w:eastAsia="仿宋_GB2312" w:hAnsi="Times New Roman" w:cs="Times New Roman" w:hint="eastAsia"/>
          <w:kern w:val="0"/>
          <w:sz w:val="32"/>
          <w:szCs w:val="32"/>
        </w:rPr>
        <w:t>：商务部就原产于</w:t>
      </w:r>
      <w:r w:rsidR="001B5D00">
        <w:rPr>
          <w:rFonts w:ascii="Times New Roman" w:eastAsia="仿宋_GB2312" w:hAnsi="Times New Roman" w:cs="Times New Roman" w:hint="eastAsia"/>
          <w:kern w:val="0"/>
          <w:sz w:val="32"/>
          <w:szCs w:val="32"/>
        </w:rPr>
        <w:t>欧盟、日本、韩国和印度尼西亚的进口不锈钢钢坯和不锈钢热轧板</w:t>
      </w:r>
      <w:r w:rsidR="001B5D00">
        <w:rPr>
          <w:rFonts w:ascii="Times New Roman" w:eastAsia="仿宋_GB2312" w:hAnsi="Times New Roman" w:cs="Times New Roman" w:hint="eastAsia"/>
          <w:kern w:val="0"/>
          <w:sz w:val="32"/>
          <w:szCs w:val="32"/>
        </w:rPr>
        <w:t>/</w:t>
      </w:r>
      <w:r w:rsidR="001B5D00">
        <w:rPr>
          <w:rFonts w:ascii="Times New Roman" w:eastAsia="仿宋_GB2312" w:hAnsi="Times New Roman" w:cs="Times New Roman" w:hint="eastAsia"/>
          <w:kern w:val="0"/>
          <w:sz w:val="32"/>
          <w:szCs w:val="32"/>
        </w:rPr>
        <w:t>卷</w:t>
      </w:r>
      <w:r w:rsidRPr="00AB780C">
        <w:rPr>
          <w:rFonts w:ascii="Times New Roman" w:eastAsia="仿宋_GB2312" w:hAnsi="Times New Roman" w:cs="Times New Roman" w:hint="eastAsia"/>
          <w:kern w:val="0"/>
          <w:sz w:val="32"/>
          <w:szCs w:val="32"/>
        </w:rPr>
        <w:t>的反倾销调查做出的最终裁决。</w:t>
      </w:r>
    </w:p>
    <w:p w14:paraId="20EAE10E"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调查</w:t>
      </w:r>
      <w:r w:rsidRPr="00AB780C">
        <w:rPr>
          <w:rFonts w:ascii="Times New Roman" w:eastAsia="仿宋_GB2312" w:hAnsi="Times New Roman" w:cs="Times New Roman" w:hint="eastAsia"/>
          <w:kern w:val="0"/>
          <w:sz w:val="32"/>
          <w:szCs w:val="32"/>
        </w:rPr>
        <w:t>：商务部根据商务部公告</w:t>
      </w:r>
      <w:r w:rsidRPr="00AB780C">
        <w:rPr>
          <w:rFonts w:ascii="Times New Roman" w:eastAsia="仿宋_GB2312" w:hAnsi="Times New Roman" w:cs="Times New Roman"/>
          <w:kern w:val="0"/>
          <w:sz w:val="32"/>
          <w:szCs w:val="32"/>
        </w:rPr>
        <w:t>201</w:t>
      </w:r>
      <w:r w:rsidR="00CD7B88">
        <w:rPr>
          <w:rFonts w:ascii="Times New Roman" w:eastAsia="仿宋_GB2312" w:hAnsi="Times New Roman" w:cs="Times New Roman" w:hint="eastAsia"/>
          <w:kern w:val="0"/>
          <w:sz w:val="32"/>
          <w:szCs w:val="32"/>
        </w:rPr>
        <w:t>8</w:t>
      </w:r>
      <w:r w:rsidRPr="00AB780C">
        <w:rPr>
          <w:rFonts w:ascii="Times New Roman" w:eastAsia="仿宋_GB2312" w:hAnsi="Times New Roman" w:cs="Times New Roman" w:hint="eastAsia"/>
          <w:kern w:val="0"/>
          <w:sz w:val="32"/>
          <w:szCs w:val="32"/>
        </w:rPr>
        <w:t>年第</w:t>
      </w:r>
      <w:r w:rsidR="00CD7B88">
        <w:rPr>
          <w:rFonts w:ascii="Times New Roman" w:eastAsia="仿宋_GB2312" w:hAnsi="Times New Roman" w:cs="Times New Roman" w:hint="eastAsia"/>
          <w:kern w:val="0"/>
          <w:sz w:val="32"/>
          <w:szCs w:val="32"/>
        </w:rPr>
        <w:t>62</w:t>
      </w:r>
      <w:r w:rsidRPr="00AB780C">
        <w:rPr>
          <w:rFonts w:ascii="Times New Roman" w:eastAsia="仿宋_GB2312" w:hAnsi="Times New Roman" w:cs="Times New Roman" w:hint="eastAsia"/>
          <w:kern w:val="0"/>
          <w:sz w:val="32"/>
          <w:szCs w:val="32"/>
        </w:rPr>
        <w:t>号发起的对原产于</w:t>
      </w:r>
      <w:r w:rsidR="00CD7B88">
        <w:rPr>
          <w:rFonts w:ascii="Times New Roman" w:eastAsia="仿宋_GB2312" w:hAnsi="Times New Roman" w:cs="Times New Roman" w:hint="eastAsia"/>
          <w:kern w:val="0"/>
          <w:sz w:val="32"/>
          <w:szCs w:val="32"/>
        </w:rPr>
        <w:t>欧盟、日本、韩国和印度尼西亚的进口不锈钢钢坯和不锈钢热轧板</w:t>
      </w:r>
      <w:r w:rsidR="00CD7B88">
        <w:rPr>
          <w:rFonts w:ascii="Times New Roman" w:eastAsia="仿宋_GB2312" w:hAnsi="Times New Roman" w:cs="Times New Roman" w:hint="eastAsia"/>
          <w:kern w:val="0"/>
          <w:sz w:val="32"/>
          <w:szCs w:val="32"/>
        </w:rPr>
        <w:t>/</w:t>
      </w:r>
      <w:r w:rsidR="00CD7B88">
        <w:rPr>
          <w:rFonts w:ascii="Times New Roman" w:eastAsia="仿宋_GB2312" w:hAnsi="Times New Roman" w:cs="Times New Roman" w:hint="eastAsia"/>
          <w:kern w:val="0"/>
          <w:sz w:val="32"/>
          <w:szCs w:val="32"/>
        </w:rPr>
        <w:t>卷</w:t>
      </w:r>
      <w:r w:rsidRPr="00AB780C">
        <w:rPr>
          <w:rFonts w:ascii="Times New Roman" w:eastAsia="仿宋_GB2312" w:hAnsi="Times New Roman" w:cs="Times New Roman" w:hint="eastAsia"/>
          <w:kern w:val="0"/>
          <w:sz w:val="32"/>
          <w:szCs w:val="32"/>
        </w:rPr>
        <w:t>的反倾销调查。</w:t>
      </w:r>
    </w:p>
    <w:p w14:paraId="6DC88E34"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发票价格</w:t>
      </w:r>
      <w:r w:rsidRPr="00AB780C">
        <w:rPr>
          <w:rFonts w:ascii="Times New Roman" w:eastAsia="仿宋_GB2312" w:hAnsi="Times New Roman" w:cs="Times New Roman" w:hint="eastAsia"/>
          <w:kern w:val="0"/>
          <w:sz w:val="32"/>
          <w:szCs w:val="32"/>
        </w:rPr>
        <w:t>：向中国海关主管机关呈递的</w:t>
      </w:r>
      <w:r w:rsidR="003B1BB9">
        <w:rPr>
          <w:rFonts w:ascii="Times New Roman" w:eastAsia="仿宋_GB2312" w:hAnsi="Times New Roman" w:cs="Times New Roman" w:hint="eastAsia"/>
          <w:kern w:val="0"/>
          <w:sz w:val="32"/>
          <w:szCs w:val="32"/>
        </w:rPr>
        <w:t>进口</w:t>
      </w:r>
      <w:r w:rsidRPr="00AB780C">
        <w:rPr>
          <w:rFonts w:ascii="Times New Roman" w:eastAsia="仿宋_GB2312" w:hAnsi="Times New Roman" w:cs="Times New Roman" w:hint="eastAsia"/>
          <w:kern w:val="0"/>
          <w:sz w:val="32"/>
          <w:szCs w:val="32"/>
        </w:rPr>
        <w:t>报关使用的</w:t>
      </w:r>
      <w:r w:rsidR="003B1BB9">
        <w:rPr>
          <w:rFonts w:ascii="Times New Roman" w:eastAsia="仿宋_GB2312" w:hAnsi="Times New Roman" w:cs="Times New Roman" w:hint="eastAsia"/>
          <w:kern w:val="0"/>
          <w:sz w:val="32"/>
          <w:szCs w:val="32"/>
        </w:rPr>
        <w:t>商业</w:t>
      </w:r>
      <w:r w:rsidRPr="00AB780C">
        <w:rPr>
          <w:rFonts w:ascii="Times New Roman" w:eastAsia="仿宋_GB2312" w:hAnsi="Times New Roman" w:cs="Times New Roman" w:hint="eastAsia"/>
          <w:kern w:val="0"/>
          <w:sz w:val="32"/>
          <w:szCs w:val="32"/>
        </w:rPr>
        <w:t>发票上写明的被调查产品价格。</w:t>
      </w:r>
    </w:p>
    <w:p w14:paraId="420462F7"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最低进口限价（</w:t>
      </w:r>
      <w:r w:rsidRPr="00AB780C">
        <w:rPr>
          <w:rFonts w:ascii="Times New Roman" w:eastAsia="仿宋_GB2312" w:hAnsi="Times New Roman" w:cs="Times New Roman"/>
          <w:b/>
          <w:bCs/>
          <w:kern w:val="0"/>
          <w:sz w:val="32"/>
          <w:szCs w:val="32"/>
        </w:rPr>
        <w:t>MIP</w:t>
      </w:r>
      <w:r w:rsidRPr="00AB780C">
        <w:rPr>
          <w:rFonts w:ascii="Times New Roman" w:eastAsia="仿宋_GB2312" w:hAnsi="Times New Roman" w:cs="Times New Roman" w:hint="eastAsia"/>
          <w:b/>
          <w:bCs/>
          <w:kern w:val="0"/>
          <w:sz w:val="32"/>
          <w:szCs w:val="32"/>
        </w:rPr>
        <w:t>）</w:t>
      </w:r>
      <w:r w:rsidRPr="00AB780C">
        <w:rPr>
          <w:rFonts w:ascii="Times New Roman" w:eastAsia="仿宋_GB2312" w:hAnsi="Times New Roman" w:cs="Times New Roman" w:hint="eastAsia"/>
          <w:kern w:val="0"/>
          <w:sz w:val="32"/>
          <w:szCs w:val="32"/>
        </w:rPr>
        <w:t>：</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根据第三条向中国出售的被调查产品在进口报关时的</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中国港口条件下的最低价格。</w:t>
      </w:r>
    </w:p>
    <w:p w14:paraId="3D558428" w14:textId="00B7D4F8"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kern w:val="0"/>
          <w:sz w:val="32"/>
          <w:szCs w:val="32"/>
        </w:rPr>
        <w:t>最低转售价格：</w:t>
      </w:r>
      <w:r w:rsidR="00C52796" w:rsidRPr="00AB780C">
        <w:rPr>
          <w:rFonts w:ascii="Times New Roman" w:eastAsia="仿宋_GB2312" w:hAnsi="Times New Roman" w:cs="Times New Roman" w:hint="eastAsia"/>
          <w:kern w:val="0"/>
          <w:sz w:val="32"/>
          <w:szCs w:val="32"/>
        </w:rPr>
        <w:t>如果</w:t>
      </w:r>
      <w:r w:rsidR="00C52796">
        <w:rPr>
          <w:rFonts w:ascii="Times New Roman" w:eastAsia="仿宋_GB2312" w:hAnsi="Times New Roman" w:cs="Times New Roman"/>
          <w:kern w:val="0"/>
          <w:sz w:val="32"/>
          <w:szCs w:val="32"/>
        </w:rPr>
        <w:t>POSCO</w:t>
      </w:r>
      <w:r w:rsidR="00C52796" w:rsidRPr="00AB780C">
        <w:rPr>
          <w:rFonts w:ascii="Times New Roman" w:eastAsia="仿宋_GB2312" w:hAnsi="Times New Roman" w:cs="Times New Roman" w:hint="eastAsia"/>
          <w:kern w:val="0"/>
          <w:sz w:val="32"/>
          <w:szCs w:val="32"/>
        </w:rPr>
        <w:t>向其位于中国境内的关联公司销售被调查产品，关联公司首次</w:t>
      </w:r>
      <w:r w:rsidR="00584F26">
        <w:rPr>
          <w:rFonts w:ascii="Times New Roman" w:eastAsia="仿宋_GB2312" w:hAnsi="Times New Roman" w:cs="Times New Roman" w:hint="eastAsia"/>
          <w:kern w:val="0"/>
          <w:sz w:val="32"/>
          <w:szCs w:val="32"/>
        </w:rPr>
        <w:t>将被调查产品</w:t>
      </w:r>
      <w:r w:rsidR="00C52796" w:rsidRPr="00AB780C">
        <w:rPr>
          <w:rFonts w:ascii="Times New Roman" w:eastAsia="仿宋_GB2312" w:hAnsi="Times New Roman" w:cs="Times New Roman" w:hint="eastAsia"/>
          <w:kern w:val="0"/>
          <w:sz w:val="32"/>
          <w:szCs w:val="32"/>
        </w:rPr>
        <w:t>转售给中国非关联客户的最低价格</w:t>
      </w:r>
      <w:r w:rsidR="00C52796">
        <w:rPr>
          <w:rFonts w:ascii="Times New Roman" w:eastAsia="仿宋_GB2312" w:hAnsi="Times New Roman" w:cs="Times New Roman" w:hint="eastAsia"/>
          <w:kern w:val="0"/>
          <w:sz w:val="32"/>
          <w:szCs w:val="32"/>
        </w:rPr>
        <w:t>，扣除</w:t>
      </w:r>
      <w:r w:rsidR="00584F26">
        <w:rPr>
          <w:rFonts w:ascii="Times New Roman" w:eastAsia="仿宋_GB2312" w:hAnsi="Times New Roman" w:cs="Times New Roman" w:hint="eastAsia"/>
          <w:kern w:val="0"/>
          <w:sz w:val="32"/>
          <w:szCs w:val="32"/>
        </w:rPr>
        <w:t>关联公司的</w:t>
      </w:r>
      <w:r w:rsidR="00584F26">
        <w:rPr>
          <w:rFonts w:ascii="仿宋_GB2312" w:eastAsia="仿宋_GB2312" w:hAnsi="宋体" w:hint="eastAsia"/>
          <w:kern w:val="0"/>
          <w:sz w:val="32"/>
          <w:szCs w:val="32"/>
        </w:rPr>
        <w:t>佣金、折扣、回扣以及包括加工在内的从进口到转售期间所发生的所有费用和实际利润后的价格，</w:t>
      </w:r>
      <w:r w:rsidR="00C52796">
        <w:rPr>
          <w:rFonts w:ascii="Times New Roman" w:eastAsia="仿宋_GB2312" w:hAnsi="Times New Roman" w:cs="Times New Roman" w:hint="eastAsia"/>
          <w:kern w:val="0"/>
          <w:sz w:val="32"/>
          <w:szCs w:val="32"/>
        </w:rPr>
        <w:t>应不低于最低进口限价</w:t>
      </w:r>
      <w:r w:rsidR="00584F26" w:rsidRPr="00AE1DF9">
        <w:rPr>
          <w:rFonts w:ascii="仿宋_GB2312" w:hAnsi="宋体" w:hint="eastAsia"/>
          <w:kern w:val="0"/>
          <w:sz w:val="32"/>
        </w:rPr>
        <w:t>。</w:t>
      </w:r>
    </w:p>
    <w:p w14:paraId="14BBD7FD"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商务部</w:t>
      </w:r>
      <w:r w:rsidRPr="00AB780C">
        <w:rPr>
          <w:rFonts w:ascii="Times New Roman" w:eastAsia="仿宋_GB2312" w:hAnsi="Times New Roman" w:cs="Times New Roman" w:hint="eastAsia"/>
          <w:kern w:val="0"/>
          <w:sz w:val="32"/>
          <w:szCs w:val="32"/>
        </w:rPr>
        <w:t>：中华人民共和国商务部（英文简称</w:t>
      </w:r>
      <w:r w:rsidRPr="00AB780C">
        <w:rPr>
          <w:rFonts w:ascii="Times New Roman" w:eastAsia="仿宋_GB2312" w:hAnsi="Times New Roman" w:cs="Times New Roman"/>
          <w:kern w:val="0"/>
          <w:sz w:val="32"/>
          <w:szCs w:val="32"/>
        </w:rPr>
        <w:t>“MOFCOM”</w:t>
      </w:r>
      <w:r w:rsidRPr="00AB780C">
        <w:rPr>
          <w:rFonts w:ascii="Times New Roman" w:eastAsia="仿宋_GB2312" w:hAnsi="Times New Roman" w:cs="Times New Roman" w:hint="eastAsia"/>
          <w:kern w:val="0"/>
          <w:sz w:val="32"/>
          <w:szCs w:val="32"/>
        </w:rPr>
        <w:t>）。</w:t>
      </w:r>
    </w:p>
    <w:p w14:paraId="0559B624"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被调查产品</w:t>
      </w:r>
      <w:r w:rsidRPr="00AB780C">
        <w:rPr>
          <w:rFonts w:ascii="Times New Roman" w:eastAsia="仿宋_GB2312" w:hAnsi="Times New Roman" w:cs="Times New Roman" w:hint="eastAsia"/>
          <w:kern w:val="0"/>
          <w:sz w:val="32"/>
          <w:szCs w:val="32"/>
        </w:rPr>
        <w:t>：第二条详细描述的原产于</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的</w:t>
      </w:r>
      <w:r w:rsidR="002A0BF2">
        <w:rPr>
          <w:rFonts w:ascii="Times New Roman" w:eastAsia="仿宋_GB2312" w:hAnsi="Times New Roman" w:cs="Times New Roman" w:hint="eastAsia"/>
          <w:kern w:val="0"/>
          <w:sz w:val="32"/>
          <w:szCs w:val="32"/>
        </w:rPr>
        <w:t>不锈钢</w:t>
      </w:r>
      <w:r w:rsidR="002F2D88">
        <w:rPr>
          <w:rFonts w:ascii="Times New Roman" w:eastAsia="仿宋_GB2312" w:hAnsi="Times New Roman" w:cs="Times New Roman" w:hint="eastAsia"/>
          <w:kern w:val="0"/>
          <w:sz w:val="32"/>
          <w:szCs w:val="32"/>
        </w:rPr>
        <w:t>钢坯</w:t>
      </w:r>
      <w:r w:rsidR="002F2D88">
        <w:rPr>
          <w:rFonts w:ascii="Times New Roman" w:eastAsia="仿宋_GB2312" w:hAnsi="Times New Roman" w:cs="Times New Roman" w:hint="eastAsia"/>
          <w:kern w:val="0"/>
          <w:sz w:val="32"/>
          <w:szCs w:val="32"/>
        </w:rPr>
        <w:lastRenderedPageBreak/>
        <w:t>和不锈钢</w:t>
      </w:r>
      <w:r w:rsidR="002A0BF2">
        <w:rPr>
          <w:rFonts w:ascii="Times New Roman" w:eastAsia="仿宋_GB2312" w:hAnsi="Times New Roman" w:cs="Times New Roman" w:hint="eastAsia"/>
          <w:kern w:val="0"/>
          <w:sz w:val="32"/>
          <w:szCs w:val="32"/>
        </w:rPr>
        <w:t>热轧板</w:t>
      </w:r>
      <w:r w:rsidR="002A0BF2">
        <w:rPr>
          <w:rFonts w:ascii="Times New Roman" w:eastAsia="仿宋_GB2312" w:hAnsi="Times New Roman" w:cs="Times New Roman" w:hint="eastAsia"/>
          <w:kern w:val="0"/>
          <w:sz w:val="32"/>
          <w:szCs w:val="32"/>
        </w:rPr>
        <w:t>/</w:t>
      </w:r>
      <w:r w:rsidR="002A0BF2">
        <w:rPr>
          <w:rFonts w:ascii="Times New Roman" w:eastAsia="仿宋_GB2312" w:hAnsi="Times New Roman" w:cs="Times New Roman" w:hint="eastAsia"/>
          <w:kern w:val="0"/>
          <w:sz w:val="32"/>
          <w:szCs w:val="32"/>
        </w:rPr>
        <w:t>卷</w:t>
      </w:r>
      <w:r w:rsidRPr="00AB780C">
        <w:rPr>
          <w:rFonts w:ascii="Times New Roman" w:eastAsia="仿宋_GB2312" w:hAnsi="Times New Roman" w:cs="Times New Roman" w:hint="eastAsia"/>
          <w:kern w:val="0"/>
          <w:sz w:val="32"/>
          <w:szCs w:val="32"/>
        </w:rPr>
        <w:t>。</w:t>
      </w:r>
    </w:p>
    <w:p w14:paraId="5DAD4384"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有效期：</w:t>
      </w:r>
      <w:r w:rsidRPr="00AB780C">
        <w:rPr>
          <w:rFonts w:ascii="Times New Roman" w:eastAsia="仿宋_GB2312" w:hAnsi="Times New Roman" w:cs="Times New Roman" w:hint="eastAsia"/>
          <w:kern w:val="0"/>
          <w:sz w:val="32"/>
          <w:szCs w:val="32"/>
        </w:rPr>
        <w:t>参见第十三条的界定。</w:t>
      </w:r>
    </w:p>
    <w:p w14:paraId="5B0400E2"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违反</w:t>
      </w:r>
      <w:r w:rsidRPr="00AB780C">
        <w:rPr>
          <w:rFonts w:ascii="Times New Roman" w:eastAsia="仿宋_GB2312" w:hAnsi="Times New Roman" w:cs="Times New Roman" w:hint="eastAsia"/>
          <w:kern w:val="0"/>
          <w:sz w:val="32"/>
          <w:szCs w:val="32"/>
        </w:rPr>
        <w:t>：第十一条规定的</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从事的与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不符的任何行为，包括不作为。</w:t>
      </w:r>
    </w:p>
    <w:p w14:paraId="43A2C773" w14:textId="77777777" w:rsidR="006148DA" w:rsidRPr="00AB780C" w:rsidRDefault="00CD7B88" w:rsidP="006148DA">
      <w:pPr>
        <w:autoSpaceDE w:val="0"/>
        <w:autoSpaceDN w:val="0"/>
        <w:adjustRightInd w:val="0"/>
        <w:rPr>
          <w:rFonts w:ascii="Times New Roman" w:eastAsia="仿宋_GB2312" w:hAnsi="Times New Roman" w:cs="Times New Roman"/>
          <w:kern w:val="0"/>
          <w:sz w:val="32"/>
          <w:szCs w:val="32"/>
        </w:rPr>
      </w:pPr>
      <w:r w:rsidRPr="00CF3BA0">
        <w:rPr>
          <w:rFonts w:ascii="Times New Roman" w:eastAsia="仿宋_GB2312" w:hAnsi="Times New Roman" w:cs="Times New Roman"/>
          <w:b/>
          <w:kern w:val="0"/>
          <w:sz w:val="32"/>
          <w:szCs w:val="32"/>
        </w:rPr>
        <w:t>POSCO</w:t>
      </w:r>
      <w:r w:rsidR="006148DA" w:rsidRPr="00AB780C">
        <w:rPr>
          <w:rFonts w:ascii="Times New Roman" w:eastAsia="仿宋_GB2312" w:hAnsi="Times New Roman" w:cs="Times New Roman" w:hint="eastAsia"/>
          <w:kern w:val="0"/>
          <w:sz w:val="32"/>
          <w:szCs w:val="32"/>
        </w:rPr>
        <w:t>：</w:t>
      </w:r>
      <w:r w:rsidR="002A0BF2">
        <w:rPr>
          <w:rFonts w:ascii="Times New Roman" w:eastAsia="仿宋_GB2312" w:hAnsi="Times New Roman" w:cs="Times New Roman" w:hint="eastAsia"/>
          <w:kern w:val="0"/>
          <w:sz w:val="32"/>
          <w:szCs w:val="32"/>
        </w:rPr>
        <w:t>株式会社</w:t>
      </w:r>
      <w:r w:rsidR="002A0BF2">
        <w:rPr>
          <w:rFonts w:ascii="Times New Roman" w:eastAsia="仿宋_GB2312" w:hAnsi="Times New Roman" w:cs="Times New Roman" w:hint="eastAsia"/>
          <w:kern w:val="0"/>
          <w:sz w:val="32"/>
          <w:szCs w:val="32"/>
        </w:rPr>
        <w:t>POSCO</w:t>
      </w:r>
      <w:r w:rsidR="006148DA" w:rsidRPr="00AB780C">
        <w:rPr>
          <w:rFonts w:ascii="Times New Roman" w:eastAsia="仿宋_GB2312" w:hAnsi="Times New Roman" w:cs="Times New Roman" w:hint="eastAsia"/>
          <w:kern w:val="0"/>
          <w:sz w:val="32"/>
          <w:szCs w:val="32"/>
        </w:rPr>
        <w:t>（英文名称：</w:t>
      </w:r>
      <w:r w:rsidR="002A0BF2">
        <w:rPr>
          <w:rFonts w:ascii="Times New Roman" w:eastAsia="仿宋_GB2312" w:hAnsi="Times New Roman" w:cs="Times New Roman" w:hint="eastAsia"/>
          <w:kern w:val="0"/>
          <w:sz w:val="32"/>
          <w:szCs w:val="32"/>
        </w:rPr>
        <w:t>Corporation POSCO</w:t>
      </w:r>
      <w:r w:rsidR="002A0BF2">
        <w:rPr>
          <w:rFonts w:ascii="Times New Roman" w:eastAsia="仿宋_GB2312" w:hAnsi="Times New Roman" w:cs="Times New Roman" w:hint="eastAsia"/>
          <w:kern w:val="0"/>
          <w:sz w:val="32"/>
          <w:szCs w:val="32"/>
        </w:rPr>
        <w:t>），一家在韩国</w:t>
      </w:r>
      <w:r w:rsidR="006148DA" w:rsidRPr="00AB780C">
        <w:rPr>
          <w:rFonts w:ascii="Times New Roman" w:eastAsia="仿宋_GB2312" w:hAnsi="Times New Roman" w:cs="Times New Roman" w:hint="eastAsia"/>
          <w:kern w:val="0"/>
          <w:sz w:val="32"/>
          <w:szCs w:val="32"/>
        </w:rPr>
        <w:t>注册的公司。</w:t>
      </w:r>
    </w:p>
    <w:p w14:paraId="56CA6F73"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2F228577"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第二条</w:t>
      </w:r>
      <w:r w:rsidRPr="00AB780C">
        <w:rPr>
          <w:rFonts w:ascii="Times New Roman" w:eastAsia="仿宋_GB2312" w:hAnsi="Times New Roman" w:cs="Times New Roman"/>
          <w:b/>
          <w:bCs/>
          <w:kern w:val="0"/>
          <w:sz w:val="32"/>
          <w:szCs w:val="32"/>
        </w:rPr>
        <w:t xml:space="preserve"> </w:t>
      </w:r>
      <w:proofErr w:type="gramStart"/>
      <w:r w:rsidRPr="00AB780C">
        <w:rPr>
          <w:rFonts w:ascii="Times New Roman" w:eastAsia="仿宋_GB2312" w:hAnsi="Times New Roman" w:cs="Times New Roman" w:hint="eastAsia"/>
          <w:b/>
          <w:bCs/>
          <w:kern w:val="0"/>
          <w:sz w:val="32"/>
          <w:szCs w:val="32"/>
        </w:rPr>
        <w:t>本承诺项</w:t>
      </w:r>
      <w:proofErr w:type="gramEnd"/>
      <w:r w:rsidRPr="00AB780C">
        <w:rPr>
          <w:rFonts w:ascii="Times New Roman" w:eastAsia="仿宋_GB2312" w:hAnsi="Times New Roman" w:cs="Times New Roman" w:hint="eastAsia"/>
          <w:b/>
          <w:bCs/>
          <w:kern w:val="0"/>
          <w:sz w:val="32"/>
          <w:szCs w:val="32"/>
        </w:rPr>
        <w:t>下的被调查产品</w:t>
      </w:r>
    </w:p>
    <w:p w14:paraId="5A66F547" w14:textId="77777777" w:rsidR="006148DA"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所述被调查产品系指符合</w:t>
      </w:r>
      <w:r w:rsidR="002A0BF2">
        <w:rPr>
          <w:rFonts w:ascii="Times New Roman" w:eastAsia="仿宋_GB2312" w:hAnsi="Times New Roman" w:cs="Times New Roman" w:hint="eastAsia"/>
          <w:kern w:val="0"/>
          <w:sz w:val="32"/>
          <w:szCs w:val="32"/>
        </w:rPr>
        <w:t>不锈钢钢坯和不锈钢热轧板</w:t>
      </w:r>
      <w:r w:rsidR="002A0BF2">
        <w:rPr>
          <w:rFonts w:ascii="Times New Roman" w:eastAsia="仿宋_GB2312" w:hAnsi="Times New Roman" w:cs="Times New Roman" w:hint="eastAsia"/>
          <w:kern w:val="0"/>
          <w:sz w:val="32"/>
          <w:szCs w:val="32"/>
        </w:rPr>
        <w:t>/</w:t>
      </w:r>
      <w:proofErr w:type="gramStart"/>
      <w:r w:rsidR="002A0BF2">
        <w:rPr>
          <w:rFonts w:ascii="Times New Roman" w:eastAsia="仿宋_GB2312" w:hAnsi="Times New Roman" w:cs="Times New Roman" w:hint="eastAsia"/>
          <w:kern w:val="0"/>
          <w:sz w:val="32"/>
          <w:szCs w:val="32"/>
        </w:rPr>
        <w:t>卷</w:t>
      </w:r>
      <w:r w:rsidRPr="00AB780C">
        <w:rPr>
          <w:rFonts w:ascii="Times New Roman" w:eastAsia="仿宋_GB2312" w:hAnsi="Times New Roman" w:cs="Times New Roman" w:hint="eastAsia"/>
          <w:kern w:val="0"/>
          <w:sz w:val="32"/>
          <w:szCs w:val="32"/>
        </w:rPr>
        <w:t>反倾销</w:t>
      </w:r>
      <w:proofErr w:type="gramEnd"/>
      <w:r w:rsidRPr="00AB780C">
        <w:rPr>
          <w:rFonts w:ascii="Times New Roman" w:eastAsia="仿宋_GB2312" w:hAnsi="Times New Roman" w:cs="Times New Roman" w:hint="eastAsia"/>
          <w:kern w:val="0"/>
          <w:sz w:val="32"/>
          <w:szCs w:val="32"/>
        </w:rPr>
        <w:t>立案公告（商务部</w:t>
      </w:r>
      <w:r w:rsidRPr="00AB780C">
        <w:rPr>
          <w:rFonts w:ascii="Times New Roman" w:eastAsia="仿宋_GB2312" w:hAnsi="Times New Roman" w:cs="Times New Roman"/>
          <w:kern w:val="0"/>
          <w:sz w:val="32"/>
          <w:szCs w:val="32"/>
        </w:rPr>
        <w:t>201</w:t>
      </w:r>
      <w:r w:rsidR="002A0BF2">
        <w:rPr>
          <w:rFonts w:ascii="Times New Roman" w:eastAsia="仿宋_GB2312" w:hAnsi="Times New Roman" w:cs="Times New Roman" w:hint="eastAsia"/>
          <w:kern w:val="0"/>
          <w:sz w:val="32"/>
          <w:szCs w:val="32"/>
        </w:rPr>
        <w:t>8</w:t>
      </w:r>
      <w:r w:rsidRPr="00AB780C">
        <w:rPr>
          <w:rFonts w:ascii="Times New Roman" w:eastAsia="仿宋_GB2312" w:hAnsi="Times New Roman" w:cs="Times New Roman" w:hint="eastAsia"/>
          <w:kern w:val="0"/>
          <w:sz w:val="32"/>
          <w:szCs w:val="32"/>
        </w:rPr>
        <w:t>年第</w:t>
      </w:r>
      <w:r w:rsidR="002A0BF2">
        <w:rPr>
          <w:rFonts w:ascii="Times New Roman" w:eastAsia="仿宋_GB2312" w:hAnsi="Times New Roman" w:cs="Times New Roman" w:hint="eastAsia"/>
          <w:kern w:val="0"/>
          <w:sz w:val="32"/>
          <w:szCs w:val="32"/>
        </w:rPr>
        <w:t>62</w:t>
      </w:r>
      <w:r w:rsidRPr="00AB780C">
        <w:rPr>
          <w:rFonts w:ascii="Times New Roman" w:eastAsia="仿宋_GB2312" w:hAnsi="Times New Roman" w:cs="Times New Roman" w:hint="eastAsia"/>
          <w:kern w:val="0"/>
          <w:sz w:val="32"/>
          <w:szCs w:val="32"/>
        </w:rPr>
        <w:t>号）、反倾销案初裁公告（商务部</w:t>
      </w:r>
      <w:r w:rsidRPr="00AB780C">
        <w:rPr>
          <w:rFonts w:ascii="Times New Roman" w:eastAsia="仿宋_GB2312" w:hAnsi="Times New Roman" w:cs="Times New Roman"/>
          <w:kern w:val="0"/>
          <w:sz w:val="32"/>
          <w:szCs w:val="32"/>
        </w:rPr>
        <w:t>201</w:t>
      </w:r>
      <w:r w:rsidR="002A0BF2">
        <w:rPr>
          <w:rFonts w:ascii="Times New Roman" w:eastAsia="仿宋_GB2312" w:hAnsi="Times New Roman" w:cs="Times New Roman" w:hint="eastAsia"/>
          <w:kern w:val="0"/>
          <w:sz w:val="32"/>
          <w:szCs w:val="32"/>
        </w:rPr>
        <w:t>9</w:t>
      </w:r>
      <w:r w:rsidRPr="00AB780C">
        <w:rPr>
          <w:rFonts w:ascii="Times New Roman" w:eastAsia="仿宋_GB2312" w:hAnsi="Times New Roman" w:cs="Times New Roman" w:hint="eastAsia"/>
          <w:kern w:val="0"/>
          <w:sz w:val="32"/>
          <w:szCs w:val="32"/>
        </w:rPr>
        <w:t>年第</w:t>
      </w:r>
      <w:r w:rsidR="002A0BF2">
        <w:rPr>
          <w:rFonts w:ascii="Times New Roman" w:eastAsia="仿宋_GB2312" w:hAnsi="Times New Roman" w:cs="Times New Roman" w:hint="eastAsia"/>
          <w:kern w:val="0"/>
          <w:sz w:val="32"/>
          <w:szCs w:val="32"/>
        </w:rPr>
        <w:t>9</w:t>
      </w:r>
      <w:r w:rsidRPr="00AB780C">
        <w:rPr>
          <w:rFonts w:ascii="Times New Roman" w:eastAsia="仿宋_GB2312" w:hAnsi="Times New Roman" w:cs="Times New Roman" w:hint="eastAsia"/>
          <w:kern w:val="0"/>
          <w:sz w:val="32"/>
          <w:szCs w:val="32"/>
        </w:rPr>
        <w:t>号）中产品范围描述，原产于</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的</w:t>
      </w:r>
      <w:r w:rsidR="002A0BF2" w:rsidRPr="00812CF8">
        <w:rPr>
          <w:rFonts w:ascii="Times New Roman" w:eastAsia="仿宋_GB2312" w:hAnsi="Times New Roman" w:cs="Times New Roman" w:hint="eastAsia"/>
          <w:kern w:val="0"/>
          <w:sz w:val="32"/>
          <w:szCs w:val="32"/>
        </w:rPr>
        <w:t>不锈钢</w:t>
      </w:r>
      <w:r w:rsidR="002B1AE7" w:rsidRPr="00812CF8">
        <w:rPr>
          <w:rFonts w:ascii="Times New Roman" w:eastAsia="仿宋_GB2312" w:hAnsi="Times New Roman" w:cs="Times New Roman" w:hint="eastAsia"/>
          <w:kern w:val="0"/>
          <w:sz w:val="32"/>
          <w:szCs w:val="32"/>
        </w:rPr>
        <w:t>钢坯和</w:t>
      </w:r>
      <w:r w:rsidR="002B1AE7">
        <w:rPr>
          <w:rFonts w:ascii="Times New Roman" w:eastAsia="仿宋_GB2312" w:hAnsi="Times New Roman" w:cs="Times New Roman" w:hint="eastAsia"/>
          <w:kern w:val="0"/>
          <w:sz w:val="32"/>
          <w:szCs w:val="32"/>
        </w:rPr>
        <w:t>不锈钢</w:t>
      </w:r>
      <w:r w:rsidR="002A0BF2" w:rsidRPr="00812CF8">
        <w:rPr>
          <w:rFonts w:ascii="Times New Roman" w:eastAsia="仿宋_GB2312" w:hAnsi="Times New Roman" w:cs="Times New Roman" w:hint="eastAsia"/>
          <w:kern w:val="0"/>
          <w:sz w:val="32"/>
          <w:szCs w:val="32"/>
        </w:rPr>
        <w:t>热轧板</w:t>
      </w:r>
      <w:r w:rsidR="002A0BF2" w:rsidRPr="00812CF8">
        <w:rPr>
          <w:rFonts w:ascii="Times New Roman" w:eastAsia="仿宋_GB2312" w:hAnsi="Times New Roman" w:cs="Times New Roman"/>
          <w:kern w:val="0"/>
          <w:sz w:val="32"/>
          <w:szCs w:val="32"/>
        </w:rPr>
        <w:t>/</w:t>
      </w:r>
      <w:r w:rsidR="002A0BF2" w:rsidRPr="00812CF8">
        <w:rPr>
          <w:rFonts w:ascii="Times New Roman" w:eastAsia="仿宋_GB2312" w:hAnsi="Times New Roman" w:cs="Times New Roman" w:hint="eastAsia"/>
          <w:kern w:val="0"/>
          <w:sz w:val="32"/>
          <w:szCs w:val="32"/>
        </w:rPr>
        <w:t>卷</w:t>
      </w:r>
      <w:r w:rsidRPr="00812CF8">
        <w:rPr>
          <w:rFonts w:ascii="Times New Roman" w:eastAsia="仿宋_GB2312" w:hAnsi="Times New Roman" w:cs="Times New Roman" w:hint="eastAsia"/>
          <w:kern w:val="0"/>
          <w:sz w:val="32"/>
          <w:szCs w:val="32"/>
        </w:rPr>
        <w:t>产品</w:t>
      </w:r>
      <w:r w:rsidRPr="00AB780C">
        <w:rPr>
          <w:rFonts w:ascii="Times New Roman" w:eastAsia="仿宋_GB2312" w:hAnsi="Times New Roman" w:cs="Times New Roman" w:hint="eastAsia"/>
          <w:kern w:val="0"/>
          <w:sz w:val="32"/>
          <w:szCs w:val="32"/>
        </w:rPr>
        <w:t>。</w:t>
      </w:r>
    </w:p>
    <w:p w14:paraId="3ADC96D6" w14:textId="77777777" w:rsidR="00CF3BA0" w:rsidRPr="00AB780C" w:rsidRDefault="00CF3BA0" w:rsidP="00812CF8">
      <w:pPr>
        <w:spacing w:line="360" w:lineRule="auto"/>
        <w:rPr>
          <w:rFonts w:ascii="Times New Roman" w:eastAsia="仿宋_GB2312" w:hAnsi="Times New Roman" w:cs="Times New Roman"/>
          <w:sz w:val="32"/>
          <w:szCs w:val="32"/>
        </w:rPr>
      </w:pPr>
    </w:p>
    <w:p w14:paraId="3B9354C0"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第三条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最低进口限价及最低转售价格</w:t>
      </w:r>
    </w:p>
    <w:p w14:paraId="1E272EC1"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应当保证向中国出口的原产于</w:t>
      </w:r>
      <w:r w:rsidR="004E1C5F">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的被调查产品的基于</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中国港口价格的出口价格不低于附件一规定的最低进口限价。</w:t>
      </w:r>
    </w:p>
    <w:p w14:paraId="60397642"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生效后向中国海关主管机关呈递的报关使用的发票对应的</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中国港口价格不应当低于附件一中的最低进口限价。</w:t>
      </w:r>
    </w:p>
    <w:p w14:paraId="177A9B25"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的承诺在以下情况下不适用于被调查产品：</w:t>
      </w:r>
    </w:p>
    <w:p w14:paraId="559E93C3"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1. </w:t>
      </w:r>
      <w:r w:rsidRPr="00AB780C">
        <w:rPr>
          <w:rFonts w:ascii="Times New Roman" w:eastAsia="仿宋_GB2312" w:hAnsi="Times New Roman" w:cs="Times New Roman" w:hint="eastAsia"/>
          <w:kern w:val="0"/>
          <w:sz w:val="32"/>
          <w:szCs w:val="32"/>
        </w:rPr>
        <w:t>被调查产品是通过加工贸易手册进口到中国；</w:t>
      </w:r>
    </w:p>
    <w:p w14:paraId="3F9777F5" w14:textId="77777777" w:rsidR="006148DA"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lastRenderedPageBreak/>
        <w:t xml:space="preserve">2. </w:t>
      </w:r>
      <w:r w:rsidRPr="00AB780C">
        <w:rPr>
          <w:rFonts w:ascii="Times New Roman" w:eastAsia="仿宋_GB2312" w:hAnsi="Times New Roman" w:cs="Times New Roman" w:hint="eastAsia"/>
          <w:kern w:val="0"/>
          <w:sz w:val="32"/>
          <w:szCs w:val="32"/>
        </w:rPr>
        <w:t>被调查产品进口到保税区或保税仓库。</w:t>
      </w:r>
    </w:p>
    <w:p w14:paraId="30E1BCDC"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四、如</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向其位于中国境内的关联公司销售被调查产品，关联公司首次转售</w:t>
      </w:r>
      <w:r w:rsidR="00C34928">
        <w:rPr>
          <w:rFonts w:ascii="Times New Roman" w:eastAsia="仿宋_GB2312" w:hAnsi="Times New Roman" w:cs="Times New Roman" w:hint="eastAsia"/>
          <w:kern w:val="0"/>
          <w:sz w:val="32"/>
          <w:szCs w:val="32"/>
        </w:rPr>
        <w:t>被调查产品</w:t>
      </w:r>
      <w:r w:rsidRPr="00AB780C">
        <w:rPr>
          <w:rFonts w:ascii="Times New Roman" w:eastAsia="仿宋_GB2312" w:hAnsi="Times New Roman" w:cs="Times New Roman" w:hint="eastAsia"/>
          <w:kern w:val="0"/>
          <w:sz w:val="32"/>
          <w:szCs w:val="32"/>
        </w:rPr>
        <w:t>给中国非关联客户的价格应当不低于最低转售价格。</w:t>
      </w:r>
    </w:p>
    <w:p w14:paraId="5F170901"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11C15757"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第四条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价格调整</w:t>
      </w:r>
    </w:p>
    <w:p w14:paraId="41404E44" w14:textId="24D609B8"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一、在承诺有效期内，自</w:t>
      </w:r>
      <w:r w:rsidRPr="00AB780C">
        <w:rPr>
          <w:rFonts w:ascii="Times New Roman" w:eastAsia="仿宋_GB2312" w:hAnsi="Times New Roman" w:cs="Times New Roman"/>
          <w:kern w:val="0"/>
          <w:sz w:val="32"/>
          <w:szCs w:val="32"/>
        </w:rPr>
        <w:t>20</w:t>
      </w:r>
      <w:r w:rsidR="00182353">
        <w:rPr>
          <w:rFonts w:ascii="Times New Roman" w:eastAsia="仿宋_GB2312" w:hAnsi="Times New Roman" w:cs="Times New Roman" w:hint="eastAsia"/>
          <w:kern w:val="0"/>
          <w:sz w:val="32"/>
          <w:szCs w:val="32"/>
        </w:rPr>
        <w:t>20</w:t>
      </w:r>
      <w:r w:rsidR="00182353">
        <w:rPr>
          <w:rFonts w:ascii="Times New Roman" w:eastAsia="仿宋_GB2312" w:hAnsi="Times New Roman" w:cs="Times New Roman" w:hint="eastAsia"/>
          <w:kern w:val="0"/>
          <w:sz w:val="32"/>
          <w:szCs w:val="32"/>
        </w:rPr>
        <w:t>年上半年起，在每半年的起始的</w:t>
      </w:r>
      <w:r w:rsidR="00182353">
        <w:rPr>
          <w:rFonts w:ascii="Times New Roman" w:eastAsia="仿宋_GB2312" w:hAnsi="Times New Roman" w:cs="Times New Roman" w:hint="eastAsia"/>
          <w:kern w:val="0"/>
          <w:sz w:val="32"/>
          <w:szCs w:val="32"/>
        </w:rPr>
        <w:t>15</w:t>
      </w:r>
      <w:r w:rsidRPr="00AB780C">
        <w:rPr>
          <w:rFonts w:ascii="Times New Roman" w:eastAsia="仿宋_GB2312" w:hAnsi="Times New Roman" w:cs="Times New Roman" w:hint="eastAsia"/>
          <w:kern w:val="0"/>
          <w:sz w:val="32"/>
          <w:szCs w:val="32"/>
        </w:rPr>
        <w:t>个日历日内，</w:t>
      </w:r>
      <w:r w:rsidR="003B1BB9">
        <w:rPr>
          <w:rFonts w:ascii="Times New Roman" w:eastAsia="仿宋_GB2312" w:hAnsi="Times New Roman" w:cs="Times New Roman" w:hint="eastAsia"/>
          <w:kern w:val="0"/>
          <w:sz w:val="32"/>
          <w:szCs w:val="32"/>
        </w:rPr>
        <w:t>国内产业代表</w:t>
      </w:r>
      <w:r w:rsidR="00695E8A">
        <w:rPr>
          <w:rFonts w:ascii="Times New Roman" w:eastAsia="仿宋_GB2312" w:hAnsi="Times New Roman" w:cs="Times New Roman" w:hint="eastAsia"/>
          <w:kern w:val="0"/>
          <w:sz w:val="32"/>
          <w:szCs w:val="32"/>
        </w:rPr>
        <w:t>及</w:t>
      </w:r>
      <w:r w:rsidR="00695E8A" w:rsidRPr="000F5AA6">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可向商务部提出调整最低进口限价的申请。商务部应当根据申请，按</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附件二中的规定调整最低进口限价，并将调整后的最低进口限价</w:t>
      </w:r>
      <w:r w:rsidR="00F0248F">
        <w:rPr>
          <w:rFonts w:ascii="Times New Roman" w:eastAsia="仿宋_GB2312" w:hAnsi="Times New Roman" w:cs="Times New Roman" w:hint="eastAsia"/>
          <w:kern w:val="0"/>
          <w:sz w:val="32"/>
          <w:szCs w:val="32"/>
        </w:rPr>
        <w:t>结果在收到申请后</w:t>
      </w:r>
      <w:r w:rsidR="001E10AD">
        <w:rPr>
          <w:rFonts w:ascii="Times New Roman" w:eastAsia="仿宋_GB2312" w:hAnsi="Times New Roman" w:cs="Times New Roman" w:hint="eastAsia"/>
          <w:kern w:val="0"/>
          <w:sz w:val="32"/>
          <w:szCs w:val="32"/>
        </w:rPr>
        <w:t>30</w:t>
      </w:r>
      <w:r w:rsidR="00F0248F">
        <w:rPr>
          <w:rFonts w:ascii="Times New Roman" w:eastAsia="仿宋_GB2312" w:hAnsi="Times New Roman" w:cs="Times New Roman" w:hint="eastAsia"/>
          <w:kern w:val="0"/>
          <w:sz w:val="32"/>
          <w:szCs w:val="32"/>
        </w:rPr>
        <w:t>个日历日内</w:t>
      </w:r>
      <w:r w:rsidRPr="00AB780C">
        <w:rPr>
          <w:rFonts w:ascii="Times New Roman" w:eastAsia="仿宋_GB2312" w:hAnsi="Times New Roman" w:cs="Times New Roman" w:hint="eastAsia"/>
          <w:kern w:val="0"/>
          <w:sz w:val="32"/>
          <w:szCs w:val="32"/>
        </w:rPr>
        <w:t>通知</w:t>
      </w:r>
      <w:r w:rsidR="00695E8A">
        <w:rPr>
          <w:rFonts w:ascii="Times New Roman" w:eastAsia="仿宋_GB2312" w:hAnsi="Times New Roman" w:cs="Times New Roman" w:hint="eastAsia"/>
          <w:kern w:val="0"/>
          <w:sz w:val="32"/>
          <w:szCs w:val="32"/>
        </w:rPr>
        <w:t>有关利害关系方</w:t>
      </w:r>
      <w:r w:rsidRPr="00AB780C">
        <w:rPr>
          <w:rFonts w:ascii="Times New Roman" w:eastAsia="仿宋_GB2312" w:hAnsi="Times New Roman" w:cs="Times New Roman" w:hint="eastAsia"/>
          <w:kern w:val="0"/>
          <w:sz w:val="32"/>
          <w:szCs w:val="32"/>
        </w:rPr>
        <w:t>。</w:t>
      </w:r>
    </w:p>
    <w:p w14:paraId="5B07603E" w14:textId="423F9583"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二、自商务部发出</w:t>
      </w:r>
      <w:r w:rsidR="00F0248F">
        <w:rPr>
          <w:rFonts w:ascii="Times New Roman" w:eastAsia="仿宋_GB2312" w:hAnsi="Times New Roman" w:cs="Times New Roman" w:hint="eastAsia"/>
          <w:kern w:val="0"/>
          <w:sz w:val="32"/>
          <w:szCs w:val="32"/>
        </w:rPr>
        <w:t>的最低进口限价调整</w:t>
      </w:r>
      <w:r w:rsidRPr="00AB780C">
        <w:rPr>
          <w:rFonts w:ascii="Times New Roman" w:eastAsia="仿宋_GB2312" w:hAnsi="Times New Roman" w:cs="Times New Roman" w:hint="eastAsia"/>
          <w:kern w:val="0"/>
          <w:sz w:val="32"/>
          <w:szCs w:val="32"/>
        </w:rPr>
        <w:t>通知之日起</w:t>
      </w:r>
      <w:r w:rsidR="00F0248F">
        <w:rPr>
          <w:rFonts w:ascii="Times New Roman" w:eastAsia="仿宋_GB2312" w:hAnsi="Times New Roman" w:cs="Times New Roman" w:hint="eastAsia"/>
          <w:kern w:val="0"/>
          <w:sz w:val="32"/>
          <w:szCs w:val="32"/>
        </w:rPr>
        <w:t>1</w:t>
      </w:r>
      <w:r w:rsidRPr="00AB780C">
        <w:rPr>
          <w:rFonts w:ascii="Times New Roman" w:eastAsia="仿宋_GB2312" w:hAnsi="Times New Roman" w:cs="Times New Roman"/>
          <w:kern w:val="0"/>
          <w:sz w:val="32"/>
          <w:szCs w:val="32"/>
        </w:rPr>
        <w:t>5</w:t>
      </w:r>
      <w:r w:rsidRPr="00AB780C">
        <w:rPr>
          <w:rFonts w:ascii="Times New Roman" w:eastAsia="仿宋_GB2312" w:hAnsi="Times New Roman" w:cs="Times New Roman" w:hint="eastAsia"/>
          <w:kern w:val="0"/>
          <w:sz w:val="32"/>
          <w:szCs w:val="32"/>
        </w:rPr>
        <w:t>个日历日后，</w:t>
      </w:r>
      <w:r w:rsidR="00F0248F">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应当适用调整后的最低进口限价。在此之前，</w:t>
      </w:r>
      <w:r w:rsidR="00F0248F">
        <w:rPr>
          <w:rFonts w:ascii="Times New Roman" w:eastAsia="仿宋_GB2312" w:hAnsi="Times New Roman" w:cs="Times New Roman" w:hint="eastAsia"/>
          <w:kern w:val="0"/>
          <w:sz w:val="32"/>
          <w:szCs w:val="32"/>
        </w:rPr>
        <w:t>POSCO</w:t>
      </w:r>
      <w:r w:rsidRPr="00AB780C">
        <w:rPr>
          <w:rFonts w:ascii="Times New Roman" w:eastAsia="仿宋_GB2312" w:hAnsi="Times New Roman" w:cs="Times New Roman" w:hint="eastAsia"/>
          <w:kern w:val="0"/>
          <w:sz w:val="32"/>
          <w:szCs w:val="32"/>
        </w:rPr>
        <w:t>的出口应当继续适用之前半年的最低进口限价。</w:t>
      </w:r>
    </w:p>
    <w:p w14:paraId="450406AF" w14:textId="77777777" w:rsidR="006148DA" w:rsidRPr="00AB780C" w:rsidRDefault="006148DA" w:rsidP="006148DA">
      <w:pPr>
        <w:autoSpaceDE w:val="0"/>
        <w:autoSpaceDN w:val="0"/>
        <w:adjustRightInd w:val="0"/>
        <w:ind w:firstLineChars="200" w:firstLine="640"/>
        <w:jc w:val="center"/>
        <w:rPr>
          <w:rFonts w:ascii="Times New Roman" w:eastAsia="仿宋_GB2312" w:hAnsi="Times New Roman" w:cs="Times New Roman"/>
          <w:kern w:val="0"/>
          <w:sz w:val="32"/>
          <w:szCs w:val="32"/>
        </w:rPr>
      </w:pPr>
    </w:p>
    <w:p w14:paraId="46815173"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第五条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出口文件</w:t>
      </w:r>
    </w:p>
    <w:p w14:paraId="6A1E7580" w14:textId="0FF574D4"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保证，在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下向中国出口的被调查产品应当附有公司开具的</w:t>
      </w:r>
      <w:r w:rsidR="00B97763">
        <w:rPr>
          <w:rFonts w:ascii="Times New Roman" w:eastAsia="仿宋_GB2312" w:hAnsi="Times New Roman" w:cs="Times New Roman" w:hint="eastAsia"/>
          <w:kern w:val="0"/>
          <w:sz w:val="32"/>
          <w:szCs w:val="32"/>
        </w:rPr>
        <w:t>商业</w:t>
      </w:r>
      <w:r w:rsidRPr="00AB780C">
        <w:rPr>
          <w:rFonts w:ascii="Times New Roman" w:eastAsia="仿宋_GB2312" w:hAnsi="Times New Roman" w:cs="Times New Roman" w:hint="eastAsia"/>
          <w:kern w:val="0"/>
          <w:sz w:val="32"/>
          <w:szCs w:val="32"/>
        </w:rPr>
        <w:t>发票，以及附件三中所要求的证明信。除需提供必要通关手续外，</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还应当</w:t>
      </w:r>
      <w:r w:rsidR="002F5DB9">
        <w:rPr>
          <w:rFonts w:ascii="Times New Roman" w:eastAsia="仿宋_GB2312" w:hAnsi="Times New Roman" w:cs="Times New Roman" w:hint="eastAsia"/>
          <w:kern w:val="0"/>
          <w:sz w:val="32"/>
          <w:szCs w:val="32"/>
        </w:rPr>
        <w:t>向</w:t>
      </w:r>
      <w:r w:rsidR="00B97763">
        <w:rPr>
          <w:rFonts w:ascii="Times New Roman" w:eastAsia="仿宋_GB2312" w:hAnsi="Times New Roman" w:cs="Times New Roman" w:hint="eastAsia"/>
          <w:kern w:val="0"/>
          <w:sz w:val="32"/>
          <w:szCs w:val="32"/>
        </w:rPr>
        <w:t>中国境内</w:t>
      </w:r>
      <w:r w:rsidRPr="00AB780C">
        <w:rPr>
          <w:rFonts w:ascii="Times New Roman" w:eastAsia="仿宋_GB2312" w:hAnsi="Times New Roman" w:cs="Times New Roman" w:hint="eastAsia"/>
          <w:kern w:val="0"/>
          <w:sz w:val="32"/>
          <w:szCs w:val="32"/>
        </w:rPr>
        <w:t>进口商提供由</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依据</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附件三出具的证明信。</w:t>
      </w:r>
    </w:p>
    <w:p w14:paraId="2D8EAFB4" w14:textId="1D29469F"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理解，在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w:t>
      </w:r>
      <w:proofErr w:type="gramStart"/>
      <w:r w:rsidRPr="00AB780C">
        <w:rPr>
          <w:rFonts w:ascii="Times New Roman" w:eastAsia="仿宋_GB2312" w:hAnsi="Times New Roman" w:cs="Times New Roman" w:hint="eastAsia"/>
          <w:kern w:val="0"/>
          <w:sz w:val="32"/>
          <w:szCs w:val="32"/>
        </w:rPr>
        <w:t>本承诺项</w:t>
      </w:r>
      <w:proofErr w:type="gramEnd"/>
      <w:r w:rsidRPr="00AB780C">
        <w:rPr>
          <w:rFonts w:ascii="Times New Roman" w:eastAsia="仿宋_GB2312" w:hAnsi="Times New Roman" w:cs="Times New Roman" w:hint="eastAsia"/>
          <w:kern w:val="0"/>
          <w:sz w:val="32"/>
          <w:szCs w:val="32"/>
        </w:rPr>
        <w:t>下的被</w:t>
      </w:r>
      <w:r w:rsidRPr="00AB780C">
        <w:rPr>
          <w:rFonts w:ascii="Times New Roman" w:eastAsia="仿宋_GB2312" w:hAnsi="Times New Roman" w:cs="Times New Roman" w:hint="eastAsia"/>
          <w:kern w:val="0"/>
          <w:sz w:val="32"/>
          <w:szCs w:val="32"/>
        </w:rPr>
        <w:lastRenderedPageBreak/>
        <w:t>调查产品免征反倾销税的一个必要条件是向中国海关提供有效</w:t>
      </w:r>
      <w:r w:rsidR="0007461B">
        <w:rPr>
          <w:rFonts w:ascii="Times New Roman" w:eastAsia="仿宋_GB2312" w:hAnsi="Times New Roman" w:cs="Times New Roman" w:hint="eastAsia"/>
          <w:kern w:val="0"/>
          <w:sz w:val="32"/>
          <w:szCs w:val="32"/>
        </w:rPr>
        <w:t>商业发票、</w:t>
      </w:r>
      <w:r w:rsidR="00B97763" w:rsidRPr="005D78F0">
        <w:rPr>
          <w:rFonts w:ascii="Times New Roman" w:eastAsia="仿宋_GB2312" w:hAnsi="Times New Roman" w:cs="Times New Roman" w:hint="eastAsia"/>
          <w:kern w:val="0"/>
          <w:sz w:val="32"/>
          <w:szCs w:val="32"/>
        </w:rPr>
        <w:t>附件三中所要求的证明信、以及遵守</w:t>
      </w:r>
      <w:proofErr w:type="gramStart"/>
      <w:r w:rsidR="00B97763" w:rsidRPr="005D78F0">
        <w:rPr>
          <w:rFonts w:ascii="Times New Roman" w:eastAsia="仿宋_GB2312" w:hAnsi="Times New Roman" w:cs="Times New Roman" w:hint="eastAsia"/>
          <w:kern w:val="0"/>
          <w:sz w:val="32"/>
          <w:szCs w:val="32"/>
        </w:rPr>
        <w:t>本承诺</w:t>
      </w:r>
      <w:proofErr w:type="gramEnd"/>
      <w:r w:rsidR="00B97763" w:rsidRPr="005D78F0">
        <w:rPr>
          <w:rFonts w:ascii="Times New Roman" w:eastAsia="仿宋_GB2312" w:hAnsi="Times New Roman" w:cs="Times New Roman" w:hint="eastAsia"/>
          <w:kern w:val="0"/>
          <w:sz w:val="32"/>
          <w:szCs w:val="32"/>
        </w:rPr>
        <w:t>所列的条件</w:t>
      </w:r>
      <w:r w:rsidR="00B97763">
        <w:rPr>
          <w:rFonts w:ascii="Times New Roman" w:eastAsia="仿宋_GB2312" w:hAnsi="Times New Roman" w:cs="Times New Roman" w:hint="eastAsia"/>
          <w:kern w:val="0"/>
          <w:sz w:val="32"/>
          <w:szCs w:val="32"/>
        </w:rPr>
        <w:t>。</w:t>
      </w:r>
    </w:p>
    <w:p w14:paraId="55F75E10"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0DE06535"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第六条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监督和报告</w:t>
      </w:r>
    </w:p>
    <w:p w14:paraId="74974A1D" w14:textId="568FB332" w:rsidR="00C406AA" w:rsidRPr="002F5DB9" w:rsidRDefault="00F0248F" w:rsidP="00C406A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006148DA" w:rsidRPr="00AB780C">
        <w:rPr>
          <w:rFonts w:ascii="Times New Roman" w:eastAsia="仿宋_GB2312" w:hAnsi="Times New Roman" w:cs="Times New Roman" w:hint="eastAsia"/>
          <w:kern w:val="0"/>
          <w:sz w:val="32"/>
          <w:szCs w:val="32"/>
        </w:rPr>
        <w:t>、</w:t>
      </w:r>
      <w:r w:rsidR="00C406AA" w:rsidRPr="002F5DB9">
        <w:rPr>
          <w:rFonts w:ascii="Times New Roman" w:eastAsia="仿宋_GB2312" w:hAnsi="Times New Roman" w:cs="Times New Roman"/>
          <w:kern w:val="0"/>
          <w:sz w:val="32"/>
          <w:szCs w:val="32"/>
        </w:rPr>
        <w:t>POSCO</w:t>
      </w:r>
      <w:r w:rsidR="00C406AA" w:rsidRPr="002F5DB9">
        <w:rPr>
          <w:rFonts w:ascii="Times New Roman" w:eastAsia="仿宋_GB2312" w:hAnsi="Times New Roman" w:cs="Times New Roman" w:hint="eastAsia"/>
          <w:kern w:val="0"/>
          <w:sz w:val="32"/>
          <w:szCs w:val="32"/>
        </w:rPr>
        <w:t>同意与此项承诺有关的所有出口的商业发票必须至少包括以下信息：</w:t>
      </w:r>
    </w:p>
    <w:p w14:paraId="6B032CA6" w14:textId="77777777" w:rsidR="00C406AA" w:rsidRPr="002F5DB9" w:rsidRDefault="00C406AA" w:rsidP="00C406AA">
      <w:pPr>
        <w:autoSpaceDE w:val="0"/>
        <w:autoSpaceDN w:val="0"/>
        <w:adjustRightInd w:val="0"/>
        <w:ind w:firstLineChars="200" w:firstLine="640"/>
        <w:rPr>
          <w:rFonts w:ascii="Times New Roman" w:eastAsia="仿宋_GB2312" w:hAnsi="Times New Roman" w:cs="Times New Roman"/>
          <w:kern w:val="0"/>
          <w:sz w:val="32"/>
          <w:szCs w:val="32"/>
        </w:rPr>
      </w:pPr>
      <w:r w:rsidRPr="002F5DB9">
        <w:rPr>
          <w:rFonts w:ascii="Times New Roman" w:eastAsia="仿宋_GB2312" w:hAnsi="Times New Roman" w:cs="Times New Roman" w:hint="eastAsia"/>
          <w:kern w:val="0"/>
          <w:sz w:val="32"/>
          <w:szCs w:val="32"/>
        </w:rPr>
        <w:t>（</w:t>
      </w:r>
      <w:r w:rsidRPr="002F5DB9">
        <w:rPr>
          <w:rFonts w:ascii="Times New Roman" w:eastAsia="仿宋_GB2312" w:hAnsi="Times New Roman" w:cs="Times New Roman"/>
          <w:kern w:val="0"/>
          <w:sz w:val="32"/>
          <w:szCs w:val="32"/>
        </w:rPr>
        <w:t>1</w:t>
      </w:r>
      <w:r w:rsidRPr="002F5DB9">
        <w:rPr>
          <w:rFonts w:ascii="Times New Roman" w:eastAsia="仿宋_GB2312" w:hAnsi="Times New Roman" w:cs="Times New Roman" w:hint="eastAsia"/>
          <w:kern w:val="0"/>
          <w:sz w:val="32"/>
          <w:szCs w:val="32"/>
        </w:rPr>
        <w:t>）以</w:t>
      </w:r>
      <w:proofErr w:type="gramStart"/>
      <w:r w:rsidRPr="002F5DB9">
        <w:rPr>
          <w:rFonts w:ascii="Times New Roman" w:eastAsia="仿宋_GB2312" w:hAnsi="Times New Roman" w:cs="Times New Roman" w:hint="eastAsia"/>
          <w:kern w:val="0"/>
          <w:sz w:val="32"/>
          <w:szCs w:val="32"/>
        </w:rPr>
        <w:t>千克或吨</w:t>
      </w:r>
      <w:proofErr w:type="gramEnd"/>
      <w:r w:rsidRPr="002F5DB9">
        <w:rPr>
          <w:rFonts w:ascii="Times New Roman" w:eastAsia="仿宋_GB2312" w:hAnsi="Times New Roman" w:cs="Times New Roman" w:hint="eastAsia"/>
          <w:kern w:val="0"/>
          <w:sz w:val="32"/>
          <w:szCs w:val="32"/>
        </w:rPr>
        <w:t>为单位的出口数量；</w:t>
      </w:r>
    </w:p>
    <w:p w14:paraId="73D4CEB8" w14:textId="77777777" w:rsidR="00C406AA" w:rsidRPr="002F5DB9" w:rsidRDefault="00C406AA" w:rsidP="00C406AA">
      <w:pPr>
        <w:autoSpaceDE w:val="0"/>
        <w:autoSpaceDN w:val="0"/>
        <w:adjustRightInd w:val="0"/>
        <w:ind w:firstLineChars="200" w:firstLine="640"/>
        <w:rPr>
          <w:rFonts w:ascii="Times New Roman" w:eastAsia="仿宋_GB2312" w:hAnsi="Times New Roman" w:cs="Times New Roman"/>
          <w:kern w:val="0"/>
          <w:sz w:val="32"/>
          <w:szCs w:val="32"/>
        </w:rPr>
      </w:pPr>
      <w:r w:rsidRPr="002F5DB9">
        <w:rPr>
          <w:rFonts w:ascii="Times New Roman" w:eastAsia="仿宋_GB2312" w:hAnsi="Times New Roman" w:cs="Times New Roman" w:hint="eastAsia"/>
          <w:kern w:val="0"/>
          <w:sz w:val="32"/>
          <w:szCs w:val="32"/>
        </w:rPr>
        <w:t>（</w:t>
      </w:r>
      <w:r w:rsidRPr="002F5DB9">
        <w:rPr>
          <w:rFonts w:ascii="Times New Roman" w:eastAsia="仿宋_GB2312" w:hAnsi="Times New Roman" w:cs="Times New Roman"/>
          <w:kern w:val="0"/>
          <w:sz w:val="32"/>
          <w:szCs w:val="32"/>
        </w:rPr>
        <w:t>2</w:t>
      </w:r>
      <w:r w:rsidRPr="002F5DB9">
        <w:rPr>
          <w:rFonts w:ascii="Times New Roman" w:eastAsia="仿宋_GB2312" w:hAnsi="Times New Roman" w:cs="Times New Roman" w:hint="eastAsia"/>
          <w:kern w:val="0"/>
          <w:sz w:val="32"/>
          <w:szCs w:val="32"/>
        </w:rPr>
        <w:t>）产品价格、货币和相关的国际贸易术语</w:t>
      </w:r>
      <w:r w:rsidRPr="002F5DB9">
        <w:rPr>
          <w:rFonts w:ascii="Times New Roman" w:eastAsia="仿宋_GB2312" w:hAnsi="Times New Roman" w:cs="Times New Roman"/>
          <w:kern w:val="0"/>
          <w:sz w:val="32"/>
          <w:szCs w:val="32"/>
        </w:rPr>
        <w:t xml:space="preserve">; </w:t>
      </w:r>
      <w:r w:rsidRPr="002F5DB9">
        <w:rPr>
          <w:rFonts w:ascii="Times New Roman" w:eastAsia="仿宋_GB2312" w:hAnsi="Times New Roman" w:cs="Times New Roman" w:hint="eastAsia"/>
          <w:kern w:val="0"/>
          <w:sz w:val="32"/>
          <w:szCs w:val="32"/>
        </w:rPr>
        <w:t>以及</w:t>
      </w:r>
    </w:p>
    <w:p w14:paraId="460B50C5" w14:textId="77777777" w:rsidR="00C406AA" w:rsidRPr="002F5DB9" w:rsidRDefault="00C406AA" w:rsidP="006148DA">
      <w:pPr>
        <w:autoSpaceDE w:val="0"/>
        <w:autoSpaceDN w:val="0"/>
        <w:adjustRightInd w:val="0"/>
        <w:ind w:firstLineChars="200" w:firstLine="640"/>
        <w:rPr>
          <w:rFonts w:ascii="Times New Roman" w:eastAsia="仿宋_GB2312" w:hAnsi="Times New Roman" w:cs="Times New Roman"/>
          <w:kern w:val="0"/>
          <w:sz w:val="32"/>
          <w:szCs w:val="32"/>
        </w:rPr>
      </w:pPr>
      <w:r w:rsidRPr="002F5DB9">
        <w:rPr>
          <w:rFonts w:ascii="Times New Roman" w:eastAsia="仿宋_GB2312" w:hAnsi="Times New Roman" w:cs="Times New Roman" w:hint="eastAsia"/>
          <w:kern w:val="0"/>
          <w:sz w:val="32"/>
          <w:szCs w:val="32"/>
        </w:rPr>
        <w:t>（</w:t>
      </w:r>
      <w:r w:rsidRPr="002F5DB9">
        <w:rPr>
          <w:rFonts w:ascii="Times New Roman" w:eastAsia="仿宋_GB2312" w:hAnsi="Times New Roman" w:cs="Times New Roman"/>
          <w:kern w:val="0"/>
          <w:sz w:val="32"/>
          <w:szCs w:val="32"/>
        </w:rPr>
        <w:t>3</w:t>
      </w:r>
      <w:r w:rsidRPr="002F5DB9">
        <w:rPr>
          <w:rFonts w:ascii="Times New Roman" w:eastAsia="仿宋_GB2312" w:hAnsi="Times New Roman" w:cs="Times New Roman" w:hint="eastAsia"/>
          <w:kern w:val="0"/>
          <w:sz w:val="32"/>
          <w:szCs w:val="32"/>
        </w:rPr>
        <w:t>）产品名称、钢牌号、规格、原产地证明等，以便海关可以按照第二条和附件一确定的产品牌号和规格对产品进行归类。</w:t>
      </w:r>
    </w:p>
    <w:p w14:paraId="3B266D02" w14:textId="77777777" w:rsidR="006148DA" w:rsidRPr="00AB780C" w:rsidRDefault="00C406AA"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006148DA" w:rsidRPr="00AB780C">
        <w:rPr>
          <w:rFonts w:ascii="Times New Roman" w:eastAsia="仿宋_GB2312" w:hAnsi="Times New Roman" w:cs="Times New Roman" w:hint="eastAsia"/>
          <w:kern w:val="0"/>
          <w:sz w:val="32"/>
          <w:szCs w:val="32"/>
        </w:rPr>
        <w:t>为使商务部监督</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的执行和遵守情况，</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同意根据本条规定的具体要求向商务部提供关于被调查产品的出口信息。</w:t>
      </w:r>
    </w:p>
    <w:p w14:paraId="4C30BE97" w14:textId="0A577109" w:rsidR="006148DA" w:rsidRPr="00AB780C" w:rsidRDefault="00C406AA"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006148DA" w:rsidRPr="00AB780C">
        <w:rPr>
          <w:rFonts w:ascii="Times New Roman" w:eastAsia="仿宋_GB2312" w:hAnsi="Times New Roman" w:cs="Times New Roman" w:hint="eastAsia"/>
          <w:kern w:val="0"/>
          <w:sz w:val="32"/>
          <w:szCs w:val="32"/>
        </w:rPr>
        <w:t>、自生效日起，</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应当每</w:t>
      </w:r>
      <w:r w:rsidR="001E10AD">
        <w:rPr>
          <w:rFonts w:ascii="Times New Roman" w:eastAsia="仿宋_GB2312" w:hAnsi="Times New Roman" w:cs="Times New Roman" w:hint="eastAsia"/>
          <w:kern w:val="0"/>
          <w:sz w:val="32"/>
          <w:szCs w:val="32"/>
        </w:rPr>
        <w:t>季度</w:t>
      </w:r>
      <w:r w:rsidR="00F0248F">
        <w:rPr>
          <w:rFonts w:ascii="Times New Roman" w:eastAsia="仿宋_GB2312" w:hAnsi="Times New Roman" w:cs="Times New Roman" w:hint="eastAsia"/>
          <w:kern w:val="0"/>
          <w:sz w:val="32"/>
          <w:szCs w:val="32"/>
        </w:rPr>
        <w:t>向商务部提供过去</w:t>
      </w:r>
      <w:r w:rsidR="001E10AD">
        <w:rPr>
          <w:rFonts w:ascii="Times New Roman" w:eastAsia="仿宋_GB2312" w:hAnsi="Times New Roman" w:cs="Times New Roman" w:hint="eastAsia"/>
          <w:kern w:val="0"/>
          <w:sz w:val="32"/>
          <w:szCs w:val="32"/>
        </w:rPr>
        <w:t>一个季度</w:t>
      </w:r>
      <w:r w:rsidR="006148DA" w:rsidRPr="00AB780C">
        <w:rPr>
          <w:rFonts w:ascii="Times New Roman" w:eastAsia="仿宋_GB2312" w:hAnsi="Times New Roman" w:cs="Times New Roman" w:hint="eastAsia"/>
          <w:kern w:val="0"/>
          <w:sz w:val="32"/>
          <w:szCs w:val="32"/>
        </w:rPr>
        <w:t>向中国出口被调查产品的销售数量和价格</w:t>
      </w:r>
      <w:r>
        <w:rPr>
          <w:rFonts w:ascii="Times New Roman" w:eastAsia="仿宋_GB2312" w:hAnsi="Times New Roman" w:cs="Times New Roman" w:hint="eastAsia"/>
          <w:kern w:val="0"/>
          <w:sz w:val="32"/>
          <w:szCs w:val="32"/>
        </w:rPr>
        <w:t>等</w:t>
      </w:r>
      <w:r>
        <w:rPr>
          <w:rFonts w:ascii="Times New Roman" w:eastAsia="仿宋_GB2312" w:hAnsi="Times New Roman" w:cs="Times New Roman" w:hint="eastAsia"/>
          <w:kern w:val="0"/>
          <w:sz w:val="32"/>
          <w:szCs w:val="32"/>
        </w:rPr>
        <w:t xml:space="preserve"> </w:t>
      </w:r>
      <w:r w:rsidR="006148DA" w:rsidRPr="00AB780C">
        <w:rPr>
          <w:rFonts w:ascii="Times New Roman" w:eastAsia="仿宋_GB2312" w:hAnsi="Times New Roman" w:cs="Times New Roman" w:hint="eastAsia"/>
          <w:kern w:val="0"/>
          <w:sz w:val="32"/>
          <w:szCs w:val="32"/>
        </w:rPr>
        <w:t>信息。销售价格应当按照附件四中表格的形式，以光盘或另一种常用存储设备，或商务部</w:t>
      </w:r>
      <w:r w:rsidR="00F0248F">
        <w:rPr>
          <w:rFonts w:ascii="Times New Roman" w:eastAsia="仿宋_GB2312" w:hAnsi="Times New Roman" w:cs="Times New Roman" w:hint="eastAsia"/>
          <w:kern w:val="0"/>
          <w:sz w:val="32"/>
          <w:szCs w:val="32"/>
        </w:rPr>
        <w:t>合理要求的其他广泛使用的形式向商务部提供。这些信息应在每</w:t>
      </w:r>
      <w:r>
        <w:rPr>
          <w:rFonts w:ascii="Times New Roman" w:eastAsia="仿宋_GB2312" w:hAnsi="Times New Roman" w:cs="Times New Roman" w:hint="eastAsia"/>
          <w:kern w:val="0"/>
          <w:sz w:val="32"/>
          <w:szCs w:val="32"/>
        </w:rPr>
        <w:t>季度</w:t>
      </w:r>
      <w:r w:rsidR="006148DA" w:rsidRPr="00AB780C">
        <w:rPr>
          <w:rFonts w:ascii="Times New Roman" w:eastAsia="仿宋_GB2312" w:hAnsi="Times New Roman" w:cs="Times New Roman" w:hint="eastAsia"/>
          <w:kern w:val="0"/>
          <w:sz w:val="32"/>
          <w:szCs w:val="32"/>
        </w:rPr>
        <w:t>结束后的</w:t>
      </w:r>
      <w:r w:rsidR="00422741">
        <w:rPr>
          <w:rFonts w:ascii="Times New Roman" w:eastAsia="仿宋_GB2312" w:hAnsi="Times New Roman" w:cs="Times New Roman" w:hint="eastAsia"/>
          <w:kern w:val="0"/>
          <w:sz w:val="32"/>
          <w:szCs w:val="32"/>
        </w:rPr>
        <w:t>20</w:t>
      </w:r>
      <w:r w:rsidR="002F5DB9">
        <w:rPr>
          <w:rFonts w:ascii="Times New Roman" w:eastAsia="仿宋_GB2312" w:hAnsi="Times New Roman" w:cs="Times New Roman" w:hint="eastAsia"/>
          <w:kern w:val="0"/>
          <w:sz w:val="32"/>
          <w:szCs w:val="32"/>
        </w:rPr>
        <w:t>个日历</w:t>
      </w:r>
      <w:r w:rsidR="006148DA" w:rsidRPr="00AB780C">
        <w:rPr>
          <w:rFonts w:ascii="Times New Roman" w:eastAsia="仿宋_GB2312" w:hAnsi="Times New Roman" w:cs="Times New Roman" w:hint="eastAsia"/>
          <w:kern w:val="0"/>
          <w:sz w:val="32"/>
          <w:szCs w:val="32"/>
        </w:rPr>
        <w:t>日内提交。</w:t>
      </w:r>
    </w:p>
    <w:p w14:paraId="050C9108" w14:textId="1B1D45F2" w:rsidR="006148DA" w:rsidRPr="00AB780C" w:rsidRDefault="00C406AA"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006148DA" w:rsidRPr="00AB780C">
        <w:rPr>
          <w:rFonts w:ascii="Times New Roman" w:eastAsia="仿宋_GB2312" w:hAnsi="Times New Roman" w:cs="Times New Roman" w:hint="eastAsia"/>
          <w:kern w:val="0"/>
          <w:sz w:val="32"/>
          <w:szCs w:val="32"/>
        </w:rPr>
        <w:t>、商务部应当审查</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提交的全部信息来确定是否有任何被调查产品的进口不符合</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的相关规定。</w:t>
      </w:r>
    </w:p>
    <w:p w14:paraId="4E24A224" w14:textId="57982C07" w:rsidR="006148DA" w:rsidRPr="00AB780C" w:rsidRDefault="00C406AA"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五</w:t>
      </w:r>
      <w:r w:rsidR="006148DA" w:rsidRPr="00AB780C">
        <w:rPr>
          <w:rFonts w:ascii="Times New Roman" w:eastAsia="仿宋_GB2312" w:hAnsi="Times New Roman" w:cs="Times New Roman" w:hint="eastAsia"/>
          <w:kern w:val="0"/>
          <w:sz w:val="32"/>
          <w:szCs w:val="32"/>
        </w:rPr>
        <w:t>、如商务部基于客观证据在某一特定情况下有理由怀疑</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试图通过以隐瞒产品名称或出口商身份的方式由第三国转运或再出口应当运往中国市场的被调查产品以规避</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的适用，</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应向商务部提供有关向该第三国销售的信息，该信息应当在商务部提出要求后的</w:t>
      </w:r>
      <w:r w:rsidR="00422741">
        <w:rPr>
          <w:rFonts w:ascii="Times New Roman" w:eastAsia="仿宋_GB2312" w:hAnsi="Times New Roman" w:cs="Times New Roman" w:hint="eastAsia"/>
          <w:kern w:val="0"/>
          <w:sz w:val="32"/>
          <w:szCs w:val="32"/>
        </w:rPr>
        <w:t>15</w:t>
      </w:r>
      <w:r w:rsidR="006148DA" w:rsidRPr="00AB780C">
        <w:rPr>
          <w:rFonts w:ascii="Times New Roman" w:eastAsia="仿宋_GB2312" w:hAnsi="Times New Roman" w:cs="Times New Roman" w:hint="eastAsia"/>
          <w:kern w:val="0"/>
          <w:sz w:val="32"/>
          <w:szCs w:val="32"/>
        </w:rPr>
        <w:t>日内提供。应</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的申请，商务部可以同意在合理时间</w:t>
      </w:r>
      <w:proofErr w:type="gramStart"/>
      <w:r w:rsidR="006148DA" w:rsidRPr="00AB780C">
        <w:rPr>
          <w:rFonts w:ascii="Times New Roman" w:eastAsia="仿宋_GB2312" w:hAnsi="Times New Roman" w:cs="Times New Roman" w:hint="eastAsia"/>
          <w:kern w:val="0"/>
          <w:sz w:val="32"/>
          <w:szCs w:val="32"/>
        </w:rPr>
        <w:t>内延</w:t>
      </w:r>
      <w:proofErr w:type="gramEnd"/>
      <w:r w:rsidR="006148DA" w:rsidRPr="00AB780C">
        <w:rPr>
          <w:rFonts w:ascii="Times New Roman" w:eastAsia="仿宋_GB2312" w:hAnsi="Times New Roman" w:cs="Times New Roman" w:hint="eastAsia"/>
          <w:kern w:val="0"/>
          <w:sz w:val="32"/>
          <w:szCs w:val="32"/>
        </w:rPr>
        <w:t>期提交此类信息。在本款第一句规定的情况之下，商务部有权发起调查，但应提前</w:t>
      </w:r>
      <w:r w:rsidR="006148DA" w:rsidRPr="00AB780C">
        <w:rPr>
          <w:rFonts w:ascii="Times New Roman" w:eastAsia="仿宋_GB2312" w:hAnsi="Times New Roman" w:cs="Times New Roman"/>
          <w:kern w:val="0"/>
          <w:sz w:val="32"/>
          <w:szCs w:val="32"/>
        </w:rPr>
        <w:t>15</w:t>
      </w:r>
      <w:r w:rsidR="006148DA" w:rsidRPr="00AB780C">
        <w:rPr>
          <w:rFonts w:ascii="Times New Roman" w:eastAsia="仿宋_GB2312" w:hAnsi="Times New Roman" w:cs="Times New Roman" w:hint="eastAsia"/>
          <w:kern w:val="0"/>
          <w:sz w:val="32"/>
          <w:szCs w:val="32"/>
        </w:rPr>
        <w:t>个工作日通知</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w:t>
      </w:r>
    </w:p>
    <w:p w14:paraId="6E6D2ECB"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6DA91B47"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第七条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核查</w:t>
      </w:r>
    </w:p>
    <w:p w14:paraId="0B88649D" w14:textId="0272B9CE"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有效期内，商务部可以在通知</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后的合理时间段内（但应提前不少于</w:t>
      </w:r>
      <w:r w:rsidR="002F5DB9">
        <w:rPr>
          <w:rFonts w:ascii="Times New Roman" w:eastAsia="仿宋_GB2312" w:hAnsi="Times New Roman" w:cs="Times New Roman" w:hint="eastAsia"/>
          <w:kern w:val="0"/>
          <w:sz w:val="32"/>
          <w:szCs w:val="32"/>
        </w:rPr>
        <w:t>15</w:t>
      </w:r>
      <w:r w:rsidRPr="00AB780C">
        <w:rPr>
          <w:rFonts w:ascii="Times New Roman" w:eastAsia="仿宋_GB2312" w:hAnsi="Times New Roman" w:cs="Times New Roman" w:hint="eastAsia"/>
          <w:kern w:val="0"/>
          <w:sz w:val="32"/>
          <w:szCs w:val="32"/>
        </w:rPr>
        <w:t>个日历日通知）在其认为适当的任何时候对</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向中国出口被调查产品的销售情况进行实地核查。</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应全面配合该类核查。商务部应在核查前至少</w:t>
      </w:r>
      <w:r w:rsidR="00DB4DD2">
        <w:rPr>
          <w:rFonts w:ascii="Times New Roman" w:eastAsia="仿宋_GB2312" w:hAnsi="Times New Roman" w:cs="Times New Roman" w:hint="eastAsia"/>
          <w:kern w:val="0"/>
          <w:sz w:val="32"/>
          <w:szCs w:val="32"/>
        </w:rPr>
        <w:t>7</w:t>
      </w:r>
      <w:r w:rsidRPr="00AB780C">
        <w:rPr>
          <w:rFonts w:ascii="Times New Roman" w:eastAsia="仿宋_GB2312" w:hAnsi="Times New Roman" w:cs="Times New Roman" w:hint="eastAsia"/>
          <w:kern w:val="0"/>
          <w:sz w:val="32"/>
          <w:szCs w:val="32"/>
        </w:rPr>
        <w:t>个日历日向</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提供核查问题单。</w:t>
      </w:r>
    </w:p>
    <w:p w14:paraId="0A888B38"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14:paraId="33518EF4" w14:textId="77777777"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第八条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保密信息</w:t>
      </w:r>
    </w:p>
    <w:p w14:paraId="5AE5F58A" w14:textId="77777777" w:rsidR="006148DA" w:rsidRPr="00AB780C" w:rsidRDefault="006148DA" w:rsidP="006148DA">
      <w:pPr>
        <w:autoSpaceDE w:val="0"/>
        <w:autoSpaceDN w:val="0"/>
        <w:adjustRightInd w:val="0"/>
        <w:ind w:firstLineChars="200" w:firstLine="643"/>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一、</w:t>
      </w:r>
      <w:r w:rsidRPr="00AB780C">
        <w:rPr>
          <w:rFonts w:ascii="Times New Roman" w:eastAsia="仿宋_GB2312" w:hAnsi="Times New Roman" w:cs="Times New Roman" w:hint="eastAsia"/>
          <w:kern w:val="0"/>
          <w:sz w:val="32"/>
          <w:szCs w:val="32"/>
        </w:rPr>
        <w:t>商务部应对</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提交的所有保密信息予以保密处理，商务部不能对任何第三方披露这些信息。</w:t>
      </w:r>
    </w:p>
    <w:p w14:paraId="4309933D"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p>
    <w:p w14:paraId="61625869"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第九条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磋商</w:t>
      </w:r>
    </w:p>
    <w:p w14:paraId="14E69867"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承诺，将主动或应商务部的要求，就承诺实</w:t>
      </w:r>
      <w:r w:rsidRPr="00AB780C">
        <w:rPr>
          <w:rFonts w:ascii="Times New Roman" w:eastAsia="仿宋_GB2312" w:hAnsi="Times New Roman" w:cs="Times New Roman" w:hint="eastAsia"/>
          <w:kern w:val="0"/>
          <w:sz w:val="32"/>
          <w:szCs w:val="32"/>
        </w:rPr>
        <w:lastRenderedPageBreak/>
        <w:t>施过程中出现的困难或技术等方面的问题与商务部磋商。</w:t>
      </w:r>
    </w:p>
    <w:p w14:paraId="6D715C3D"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p>
    <w:p w14:paraId="30EC9289"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反规避和反吸收</w:t>
      </w:r>
    </w:p>
    <w:p w14:paraId="7EBE6DB4"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及其关联公司保证不从事通过向第三国销售被调查产品并之后通过第三国以隐瞒产品名称或出口商身份的方式转运或再出口被调查产品及其他方式意图避免反倾销措施的任何活动。</w:t>
      </w:r>
    </w:p>
    <w:p w14:paraId="6A838DB8"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二、商务部有权调查并采取必要措施防止和制止对</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的任何本条第一款所描述的行为。</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应当在所适用的中国法律、法规和规则确定的范围内合理配合上述调查。</w:t>
      </w:r>
    </w:p>
    <w:p w14:paraId="53E0CB72"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及其关联公司可对其他国家</w:t>
      </w:r>
      <w:r w:rsidR="00E24CC0">
        <w:rPr>
          <w:rFonts w:ascii="Times New Roman" w:eastAsia="仿宋_GB2312" w:hAnsi="Times New Roman" w:cs="Times New Roman" w:hint="eastAsia"/>
          <w:kern w:val="0"/>
          <w:sz w:val="32"/>
          <w:szCs w:val="32"/>
        </w:rPr>
        <w:t>（地区）</w:t>
      </w:r>
      <w:r w:rsidRPr="00AB780C">
        <w:rPr>
          <w:rFonts w:ascii="Times New Roman" w:eastAsia="仿宋_GB2312" w:hAnsi="Times New Roman" w:cs="Times New Roman" w:hint="eastAsia"/>
          <w:kern w:val="0"/>
          <w:sz w:val="32"/>
          <w:szCs w:val="32"/>
        </w:rPr>
        <w:t>销售，但是不能就对中国以外的其他国家</w:t>
      </w:r>
      <w:r w:rsidR="00E24CC0">
        <w:rPr>
          <w:rFonts w:ascii="Times New Roman" w:eastAsia="仿宋_GB2312" w:hAnsi="Times New Roman" w:cs="Times New Roman" w:hint="eastAsia"/>
          <w:kern w:val="0"/>
          <w:sz w:val="32"/>
          <w:szCs w:val="32"/>
        </w:rPr>
        <w:t>（地区）</w:t>
      </w:r>
      <w:r w:rsidRPr="00AB780C">
        <w:rPr>
          <w:rFonts w:ascii="Times New Roman" w:eastAsia="仿宋_GB2312" w:hAnsi="Times New Roman" w:cs="Times New Roman" w:hint="eastAsia"/>
          <w:kern w:val="0"/>
          <w:sz w:val="32"/>
          <w:szCs w:val="32"/>
        </w:rPr>
        <w:t>的销售开具附件三中的证明信。</w:t>
      </w:r>
    </w:p>
    <w:p w14:paraId="71E9BB10" w14:textId="77777777" w:rsidR="006148DA" w:rsidRPr="00113E7D" w:rsidRDefault="006148DA" w:rsidP="006148DA">
      <w:pPr>
        <w:autoSpaceDE w:val="0"/>
        <w:autoSpaceDN w:val="0"/>
        <w:adjustRightInd w:val="0"/>
        <w:rPr>
          <w:rFonts w:ascii="Times New Roman" w:eastAsia="仿宋_GB2312" w:hAnsi="Times New Roman" w:cs="Times New Roman"/>
          <w:kern w:val="0"/>
          <w:sz w:val="32"/>
          <w:szCs w:val="32"/>
        </w:rPr>
      </w:pPr>
    </w:p>
    <w:p w14:paraId="2EBA4F2C"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第十一条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违反承诺</w:t>
      </w:r>
    </w:p>
    <w:p w14:paraId="3C7C164A"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一、下列行为视为违反本承诺：</w:t>
      </w:r>
    </w:p>
    <w:p w14:paraId="7F6FDD69" w14:textId="1C72CAD3" w:rsidR="002B1AE7"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sidRPr="00AB780C">
        <w:rPr>
          <w:rFonts w:ascii="Times New Roman" w:eastAsia="仿宋_GB2312" w:hAnsi="Times New Roman" w:cs="Times New Roman" w:hint="eastAsia"/>
          <w:kern w:val="0"/>
          <w:sz w:val="32"/>
          <w:szCs w:val="32"/>
        </w:rPr>
        <w:t>被调查产品基于</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中国港口价格的出口价格低于最低进口限价。</w:t>
      </w:r>
    </w:p>
    <w:p w14:paraId="018DFEC2" w14:textId="77777777" w:rsidR="006148DA" w:rsidRPr="00AB780C"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148DA" w:rsidRPr="00AB780C">
        <w:rPr>
          <w:rFonts w:ascii="Times New Roman" w:eastAsia="仿宋_GB2312" w:hAnsi="Times New Roman" w:cs="Times New Roman" w:hint="eastAsia"/>
          <w:kern w:val="0"/>
          <w:sz w:val="32"/>
          <w:szCs w:val="32"/>
        </w:rPr>
        <w:t>．未按时提交商务部要求的信息；但如果有正当理由，</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可以向商务部申请延期。</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应在商务部同意的延长期限内提交信息。</w:t>
      </w:r>
    </w:p>
    <w:p w14:paraId="3F730476" w14:textId="77777777" w:rsidR="0046448A" w:rsidRPr="00E733DD" w:rsidRDefault="002B1AE7" w:rsidP="00E733DD">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148DA" w:rsidRPr="00AB780C">
        <w:rPr>
          <w:rFonts w:ascii="Times New Roman" w:eastAsia="仿宋_GB2312" w:hAnsi="Times New Roman" w:cs="Times New Roman"/>
          <w:kern w:val="0"/>
          <w:sz w:val="32"/>
          <w:szCs w:val="32"/>
        </w:rPr>
        <w:t xml:space="preserve">. </w:t>
      </w:r>
      <w:r w:rsidR="006148DA" w:rsidRPr="00AB780C">
        <w:rPr>
          <w:rFonts w:ascii="Times New Roman" w:eastAsia="仿宋_GB2312" w:hAnsi="Times New Roman" w:cs="Times New Roman" w:hint="eastAsia"/>
          <w:kern w:val="0"/>
          <w:sz w:val="32"/>
          <w:szCs w:val="32"/>
        </w:rPr>
        <w:t>就被调查产品的数量、质量或特性，或就被调查产品</w:t>
      </w:r>
      <w:r w:rsidR="006148DA" w:rsidRPr="00AB780C">
        <w:rPr>
          <w:rFonts w:ascii="Times New Roman" w:eastAsia="仿宋_GB2312" w:hAnsi="Times New Roman" w:cs="Times New Roman" w:hint="eastAsia"/>
          <w:kern w:val="0"/>
          <w:sz w:val="32"/>
          <w:szCs w:val="32"/>
        </w:rPr>
        <w:lastRenderedPageBreak/>
        <w:t>的海关分类或原产地或出口商身份故意提供误导性信息</w:t>
      </w:r>
      <w:r w:rsidR="0046448A" w:rsidRPr="00E733DD">
        <w:rPr>
          <w:rFonts w:ascii="Times New Roman" w:eastAsia="仿宋_GB2312" w:hAnsi="Times New Roman" w:cs="Times New Roman" w:hint="eastAsia"/>
          <w:kern w:val="0"/>
          <w:sz w:val="32"/>
          <w:szCs w:val="32"/>
        </w:rPr>
        <w:t>，或就本案产品的原产地或出口商身份作了具有误导性的声明，以及</w:t>
      </w:r>
      <w:proofErr w:type="gramStart"/>
      <w:r w:rsidR="0046448A" w:rsidRPr="00E733DD">
        <w:rPr>
          <w:rFonts w:ascii="Times New Roman" w:eastAsia="仿宋_GB2312" w:hAnsi="Times New Roman" w:cs="Times New Roman" w:hint="eastAsia"/>
          <w:kern w:val="0"/>
          <w:sz w:val="32"/>
          <w:szCs w:val="32"/>
        </w:rPr>
        <w:t>其他提供</w:t>
      </w:r>
      <w:proofErr w:type="gramEnd"/>
      <w:r w:rsidR="0046448A" w:rsidRPr="00E733DD">
        <w:rPr>
          <w:rFonts w:ascii="Times New Roman" w:eastAsia="仿宋_GB2312" w:hAnsi="Times New Roman" w:cs="Times New Roman" w:hint="eastAsia"/>
          <w:kern w:val="0"/>
          <w:sz w:val="32"/>
          <w:szCs w:val="32"/>
        </w:rPr>
        <w:t>不真实信息的行为。</w:t>
      </w:r>
    </w:p>
    <w:p w14:paraId="3A7EEE3F" w14:textId="064EC538" w:rsidR="006148DA" w:rsidRPr="00AB780C" w:rsidRDefault="0046448A" w:rsidP="00E733DD">
      <w:pPr>
        <w:autoSpaceDE w:val="0"/>
        <w:autoSpaceDN w:val="0"/>
        <w:adjustRightInd w:val="0"/>
        <w:ind w:firstLineChars="200" w:firstLine="640"/>
        <w:rPr>
          <w:rFonts w:ascii="Times New Roman" w:eastAsia="仿宋_GB2312" w:hAnsi="Times New Roman" w:cs="Times New Roman"/>
          <w:kern w:val="0"/>
          <w:sz w:val="32"/>
          <w:szCs w:val="32"/>
        </w:rPr>
      </w:pPr>
      <w:r w:rsidRPr="00E733DD">
        <w:rPr>
          <w:rFonts w:ascii="Times New Roman" w:eastAsia="仿宋_GB2312" w:hAnsi="Times New Roman" w:cs="Times New Roman" w:hint="eastAsia"/>
          <w:kern w:val="0"/>
          <w:sz w:val="32"/>
          <w:szCs w:val="32"/>
        </w:rPr>
        <w:t xml:space="preserve">4. </w:t>
      </w:r>
      <w:r w:rsidRPr="00E733DD">
        <w:rPr>
          <w:rFonts w:ascii="Times New Roman" w:eastAsia="仿宋_GB2312" w:hAnsi="Times New Roman" w:cs="Times New Roman" w:hint="eastAsia"/>
          <w:kern w:val="0"/>
          <w:sz w:val="32"/>
          <w:szCs w:val="32"/>
        </w:rPr>
        <w:t>任何隐藏真实价格的行为。</w:t>
      </w:r>
    </w:p>
    <w:p w14:paraId="3286C1DA" w14:textId="77777777" w:rsidR="006148DA" w:rsidRDefault="0046448A"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6148DA" w:rsidRPr="00AB780C">
        <w:rPr>
          <w:rFonts w:ascii="Times New Roman" w:eastAsia="仿宋_GB2312" w:hAnsi="Times New Roman" w:cs="Times New Roman"/>
          <w:kern w:val="0"/>
          <w:sz w:val="32"/>
          <w:szCs w:val="32"/>
        </w:rPr>
        <w:t xml:space="preserve">. </w:t>
      </w:r>
      <w:r w:rsidR="006148DA" w:rsidRPr="00AB780C">
        <w:rPr>
          <w:rFonts w:ascii="Times New Roman" w:eastAsia="仿宋_GB2312" w:hAnsi="Times New Roman" w:cs="Times New Roman" w:hint="eastAsia"/>
          <w:kern w:val="0"/>
          <w:sz w:val="32"/>
          <w:szCs w:val="32"/>
        </w:rPr>
        <w:t>任何意图规避商务部最终裁决中裁定的倾销幅度的行为，包括仅为规避之目的故意改变</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的出口贸易模式的行为。</w:t>
      </w:r>
    </w:p>
    <w:p w14:paraId="76C78F4D" w14:textId="16F09D5C" w:rsidR="0046448A" w:rsidRPr="00E733DD" w:rsidRDefault="0046448A" w:rsidP="00E733DD">
      <w:pPr>
        <w:autoSpaceDE w:val="0"/>
        <w:autoSpaceDN w:val="0"/>
        <w:adjustRightInd w:val="0"/>
        <w:ind w:firstLineChars="200" w:firstLine="640"/>
        <w:rPr>
          <w:rFonts w:ascii="Times New Roman" w:eastAsia="仿宋_GB2312" w:hAnsi="Times New Roman" w:cs="Times New Roman"/>
          <w:kern w:val="0"/>
          <w:sz w:val="32"/>
          <w:szCs w:val="32"/>
        </w:rPr>
      </w:pPr>
      <w:r w:rsidRPr="00E733DD">
        <w:rPr>
          <w:rFonts w:ascii="Times New Roman" w:eastAsia="仿宋_GB2312" w:hAnsi="Times New Roman" w:cs="Times New Roman" w:hint="eastAsia"/>
          <w:kern w:val="0"/>
          <w:sz w:val="32"/>
          <w:szCs w:val="32"/>
        </w:rPr>
        <w:t xml:space="preserve">6. </w:t>
      </w:r>
      <w:r w:rsidRPr="00E733DD">
        <w:rPr>
          <w:rFonts w:ascii="Times New Roman" w:eastAsia="仿宋_GB2312" w:hAnsi="Times New Roman" w:cs="Times New Roman" w:hint="eastAsia"/>
          <w:kern w:val="0"/>
          <w:sz w:val="32"/>
          <w:szCs w:val="32"/>
        </w:rPr>
        <w:t>不接受</w:t>
      </w:r>
      <w:proofErr w:type="gramStart"/>
      <w:r w:rsidRPr="00E733DD">
        <w:rPr>
          <w:rFonts w:ascii="Times New Roman" w:eastAsia="仿宋_GB2312" w:hAnsi="Times New Roman" w:cs="Times New Roman" w:hint="eastAsia"/>
          <w:kern w:val="0"/>
          <w:sz w:val="32"/>
          <w:szCs w:val="32"/>
        </w:rPr>
        <w:t>本承诺项</w:t>
      </w:r>
      <w:proofErr w:type="gramEnd"/>
      <w:r w:rsidRPr="00E733DD">
        <w:rPr>
          <w:rFonts w:ascii="Times New Roman" w:eastAsia="仿宋_GB2312" w:hAnsi="Times New Roman" w:cs="Times New Roman" w:hint="eastAsia"/>
          <w:kern w:val="0"/>
          <w:sz w:val="32"/>
          <w:szCs w:val="32"/>
        </w:rPr>
        <w:t>下</w:t>
      </w:r>
      <w:r w:rsidR="00DB4DD2">
        <w:rPr>
          <w:rFonts w:ascii="Times New Roman" w:eastAsia="仿宋_GB2312" w:hAnsi="Times New Roman" w:cs="Times New Roman" w:hint="eastAsia"/>
          <w:kern w:val="0"/>
          <w:sz w:val="32"/>
          <w:szCs w:val="32"/>
        </w:rPr>
        <w:t>对</w:t>
      </w:r>
      <w:r w:rsidRPr="00E733DD">
        <w:rPr>
          <w:rFonts w:ascii="Times New Roman" w:eastAsia="仿宋_GB2312" w:hAnsi="Times New Roman" w:cs="Times New Roman" w:hint="eastAsia"/>
          <w:kern w:val="0"/>
          <w:sz w:val="32"/>
          <w:szCs w:val="32"/>
        </w:rPr>
        <w:t>被调查产品的实地核查。</w:t>
      </w:r>
    </w:p>
    <w:p w14:paraId="60D16545" w14:textId="4C5F646A" w:rsidR="0046448A" w:rsidRPr="00E733DD" w:rsidRDefault="0046448A" w:rsidP="00E733DD">
      <w:pPr>
        <w:autoSpaceDE w:val="0"/>
        <w:autoSpaceDN w:val="0"/>
        <w:adjustRightInd w:val="0"/>
        <w:ind w:firstLineChars="200" w:firstLine="640"/>
        <w:rPr>
          <w:rFonts w:ascii="Times New Roman" w:eastAsia="仿宋_GB2312" w:hAnsi="Times New Roman" w:cs="Times New Roman"/>
          <w:kern w:val="0"/>
          <w:sz w:val="32"/>
          <w:szCs w:val="32"/>
        </w:rPr>
      </w:pPr>
      <w:r w:rsidRPr="00E733DD">
        <w:rPr>
          <w:rFonts w:ascii="Times New Roman" w:eastAsia="仿宋_GB2312" w:hAnsi="Times New Roman" w:cs="Times New Roman" w:hint="eastAsia"/>
          <w:kern w:val="0"/>
          <w:sz w:val="32"/>
          <w:szCs w:val="32"/>
        </w:rPr>
        <w:t>7. POSCO</w:t>
      </w:r>
      <w:r w:rsidRPr="00E733DD">
        <w:rPr>
          <w:rFonts w:ascii="Times New Roman" w:eastAsia="仿宋_GB2312" w:hAnsi="Times New Roman" w:cs="Times New Roman" w:hint="eastAsia"/>
          <w:kern w:val="0"/>
          <w:sz w:val="32"/>
          <w:szCs w:val="32"/>
        </w:rPr>
        <w:t>的中国关联公司首次向中国非关联客户转售</w:t>
      </w:r>
      <w:r w:rsidR="00F13243">
        <w:rPr>
          <w:rFonts w:ascii="Times New Roman" w:eastAsia="仿宋_GB2312" w:hAnsi="Times New Roman" w:cs="Times New Roman" w:hint="eastAsia"/>
          <w:kern w:val="0"/>
          <w:sz w:val="32"/>
          <w:szCs w:val="32"/>
        </w:rPr>
        <w:t>被调查产品</w:t>
      </w:r>
      <w:r w:rsidRPr="00E733DD">
        <w:rPr>
          <w:rFonts w:ascii="Times New Roman" w:eastAsia="仿宋_GB2312" w:hAnsi="Times New Roman" w:cs="Times New Roman" w:hint="eastAsia"/>
          <w:kern w:val="0"/>
          <w:sz w:val="32"/>
          <w:szCs w:val="32"/>
        </w:rPr>
        <w:t>的发票价格，扣除关联公司的佣金、折扣、回扣以及包括加工在内的从进口到转售期间所发生的所有费用和实际利润后的价格，低于最低限价的情形。</w:t>
      </w:r>
    </w:p>
    <w:p w14:paraId="5C270246" w14:textId="77777777" w:rsidR="0046448A" w:rsidRPr="0046448A" w:rsidRDefault="0046448A" w:rsidP="00E733DD">
      <w:pPr>
        <w:autoSpaceDE w:val="0"/>
        <w:autoSpaceDN w:val="0"/>
        <w:adjustRightInd w:val="0"/>
        <w:ind w:firstLineChars="200" w:firstLine="640"/>
        <w:rPr>
          <w:rFonts w:ascii="Times New Roman" w:eastAsia="仿宋_GB2312" w:hAnsi="Times New Roman" w:cs="Times New Roman"/>
          <w:kern w:val="0"/>
          <w:sz w:val="32"/>
          <w:szCs w:val="32"/>
        </w:rPr>
      </w:pPr>
      <w:r w:rsidRPr="00E733DD">
        <w:rPr>
          <w:rFonts w:ascii="Times New Roman" w:eastAsia="仿宋_GB2312" w:hAnsi="Times New Roman" w:cs="Times New Roman" w:hint="eastAsia"/>
          <w:kern w:val="0"/>
          <w:sz w:val="32"/>
          <w:szCs w:val="32"/>
        </w:rPr>
        <w:t xml:space="preserve">8. </w:t>
      </w:r>
      <w:r w:rsidRPr="00E733DD">
        <w:rPr>
          <w:rFonts w:ascii="Times New Roman" w:eastAsia="仿宋_GB2312" w:hAnsi="Times New Roman" w:cs="Times New Roman" w:hint="eastAsia"/>
          <w:kern w:val="0"/>
          <w:sz w:val="32"/>
          <w:szCs w:val="32"/>
        </w:rPr>
        <w:t>其他违反</w:t>
      </w:r>
      <w:proofErr w:type="gramStart"/>
      <w:r w:rsidRPr="00E733DD">
        <w:rPr>
          <w:rFonts w:ascii="Times New Roman" w:eastAsia="仿宋_GB2312" w:hAnsi="Times New Roman" w:cs="Times New Roman" w:hint="eastAsia"/>
          <w:kern w:val="0"/>
          <w:sz w:val="32"/>
          <w:szCs w:val="32"/>
        </w:rPr>
        <w:t>本承诺</w:t>
      </w:r>
      <w:proofErr w:type="gramEnd"/>
      <w:r w:rsidRPr="00E733DD">
        <w:rPr>
          <w:rFonts w:ascii="Times New Roman" w:eastAsia="仿宋_GB2312" w:hAnsi="Times New Roman" w:cs="Times New Roman" w:hint="eastAsia"/>
          <w:kern w:val="0"/>
          <w:sz w:val="32"/>
          <w:szCs w:val="32"/>
        </w:rPr>
        <w:t>的行为。</w:t>
      </w:r>
    </w:p>
    <w:p w14:paraId="5F8F1B15" w14:textId="49A0C4DF" w:rsidR="006148DA" w:rsidRPr="00AB780C"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0048249F">
        <w:rPr>
          <w:rFonts w:ascii="Times New Roman" w:eastAsia="仿宋_GB2312" w:hAnsi="Times New Roman" w:cs="Times New Roman" w:hint="eastAsia"/>
          <w:kern w:val="0"/>
          <w:sz w:val="32"/>
          <w:szCs w:val="32"/>
        </w:rPr>
        <w:t>、</w:t>
      </w:r>
      <w:r w:rsidR="006148DA" w:rsidRPr="00AB780C">
        <w:rPr>
          <w:rFonts w:ascii="Times New Roman" w:eastAsia="仿宋_GB2312" w:hAnsi="Times New Roman" w:cs="Times New Roman" w:hint="eastAsia"/>
          <w:kern w:val="0"/>
          <w:sz w:val="32"/>
          <w:szCs w:val="32"/>
        </w:rPr>
        <w:t>如</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出现第十一条第一款中的行为，中国海关将按终裁税率</w:t>
      </w:r>
      <w:r w:rsidR="008C71BB">
        <w:rPr>
          <w:rFonts w:ascii="Times New Roman" w:eastAsia="仿宋_GB2312" w:hAnsi="Times New Roman" w:cs="Times New Roman" w:hint="eastAsia"/>
          <w:kern w:val="0"/>
          <w:sz w:val="32"/>
          <w:szCs w:val="32"/>
        </w:rPr>
        <w:t>对</w:t>
      </w:r>
      <w:r w:rsidR="0007461B">
        <w:rPr>
          <w:rFonts w:ascii="Times New Roman" w:eastAsia="仿宋_GB2312" w:hAnsi="Times New Roman" w:cs="Times New Roman" w:hint="eastAsia"/>
          <w:kern w:val="0"/>
          <w:sz w:val="32"/>
          <w:szCs w:val="32"/>
        </w:rPr>
        <w:t>所涉及的进口货物</w:t>
      </w:r>
      <w:r w:rsidR="006148DA" w:rsidRPr="00AB780C">
        <w:rPr>
          <w:rFonts w:ascii="Times New Roman" w:eastAsia="仿宋_GB2312" w:hAnsi="Times New Roman" w:cs="Times New Roman" w:hint="eastAsia"/>
          <w:kern w:val="0"/>
          <w:sz w:val="32"/>
          <w:szCs w:val="32"/>
        </w:rPr>
        <w:t>征收反倾销税，</w:t>
      </w:r>
      <w:r w:rsidR="008C71BB">
        <w:rPr>
          <w:rFonts w:ascii="Times New Roman" w:eastAsia="仿宋_GB2312" w:hAnsi="Times New Roman" w:cs="Times New Roman" w:hint="eastAsia"/>
          <w:kern w:val="0"/>
          <w:sz w:val="32"/>
          <w:szCs w:val="32"/>
        </w:rPr>
        <w:t>并将有关情况及时通知商务部。</w:t>
      </w:r>
      <w:r w:rsidR="006148DA" w:rsidRPr="00AB780C">
        <w:rPr>
          <w:rFonts w:ascii="Times New Roman" w:eastAsia="仿宋_GB2312" w:hAnsi="Times New Roman" w:cs="Times New Roman" w:hint="eastAsia"/>
          <w:kern w:val="0"/>
          <w:sz w:val="32"/>
          <w:szCs w:val="32"/>
        </w:rPr>
        <w:t>商务部有权依据以下条款迅速对</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是否违反</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进行调查。</w:t>
      </w:r>
    </w:p>
    <w:p w14:paraId="100EE4CD" w14:textId="77777777" w:rsidR="006148DA" w:rsidRPr="00AB780C"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006148DA" w:rsidRPr="00AB780C">
        <w:rPr>
          <w:rFonts w:ascii="Times New Roman" w:eastAsia="仿宋_GB2312" w:hAnsi="Times New Roman" w:cs="Times New Roman" w:hint="eastAsia"/>
          <w:kern w:val="0"/>
          <w:sz w:val="32"/>
          <w:szCs w:val="32"/>
        </w:rPr>
        <w:t>、如启动调查，商务部应提前通知</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可在收到通知后</w:t>
      </w:r>
      <w:r w:rsidR="006148DA" w:rsidRPr="00AB780C">
        <w:rPr>
          <w:rFonts w:ascii="Times New Roman" w:eastAsia="仿宋_GB2312" w:hAnsi="Times New Roman" w:cs="Times New Roman"/>
          <w:kern w:val="0"/>
          <w:sz w:val="32"/>
          <w:szCs w:val="32"/>
        </w:rPr>
        <w:t>10</w:t>
      </w:r>
      <w:r w:rsidR="006148DA" w:rsidRPr="00AB780C">
        <w:rPr>
          <w:rFonts w:ascii="Times New Roman" w:eastAsia="仿宋_GB2312" w:hAnsi="Times New Roman" w:cs="Times New Roman" w:hint="eastAsia"/>
          <w:kern w:val="0"/>
          <w:sz w:val="32"/>
          <w:szCs w:val="32"/>
        </w:rPr>
        <w:t>个工作日内进行评论。</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应在调查过程中予以配合，并提供商务部合理要求的信息。</w:t>
      </w:r>
      <w:r w:rsidR="00F677F0" w:rsidRPr="00E733DD">
        <w:rPr>
          <w:rFonts w:ascii="Times New Roman" w:eastAsia="仿宋_GB2312" w:hAnsi="Times New Roman" w:cs="Times New Roman" w:hint="eastAsia"/>
          <w:kern w:val="0"/>
          <w:sz w:val="32"/>
          <w:szCs w:val="32"/>
        </w:rPr>
        <w:t>POSCO</w:t>
      </w:r>
      <w:r w:rsidR="00F677F0" w:rsidRPr="00E733DD">
        <w:rPr>
          <w:rFonts w:ascii="Times New Roman" w:eastAsia="仿宋_GB2312" w:hAnsi="Times New Roman" w:cs="Times New Roman" w:hint="eastAsia"/>
          <w:kern w:val="0"/>
          <w:sz w:val="32"/>
          <w:szCs w:val="32"/>
        </w:rPr>
        <w:t>以及</w:t>
      </w:r>
      <w:proofErr w:type="gramStart"/>
      <w:r w:rsidR="00F677F0" w:rsidRPr="00E733DD">
        <w:rPr>
          <w:rFonts w:ascii="Times New Roman" w:eastAsia="仿宋_GB2312" w:hAnsi="Times New Roman" w:cs="Times New Roman" w:hint="eastAsia"/>
          <w:kern w:val="0"/>
          <w:sz w:val="32"/>
          <w:szCs w:val="32"/>
        </w:rPr>
        <w:t>本承诺</w:t>
      </w:r>
      <w:proofErr w:type="gramEnd"/>
      <w:r w:rsidR="00F677F0" w:rsidRPr="00E733DD">
        <w:rPr>
          <w:rFonts w:ascii="Times New Roman" w:eastAsia="仿宋_GB2312" w:hAnsi="Times New Roman" w:cs="Times New Roman" w:hint="eastAsia"/>
          <w:kern w:val="0"/>
          <w:sz w:val="32"/>
          <w:szCs w:val="32"/>
        </w:rPr>
        <w:t>其他相关方应当将所知道的以及涉及到自身的违法行为告知商务部。</w:t>
      </w:r>
    </w:p>
    <w:p w14:paraId="266C3CBA" w14:textId="301C531B" w:rsidR="006148DA" w:rsidRPr="00AB780C"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四</w:t>
      </w:r>
      <w:r w:rsidR="006148DA" w:rsidRPr="00AB780C">
        <w:rPr>
          <w:rFonts w:ascii="Times New Roman" w:eastAsia="仿宋_GB2312" w:hAnsi="Times New Roman" w:cs="Times New Roman" w:hint="eastAsia"/>
          <w:kern w:val="0"/>
          <w:sz w:val="32"/>
          <w:szCs w:val="32"/>
        </w:rPr>
        <w:t>、在对</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违反</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的行为进行裁决前，商务部应通知</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调查的结论及事实依据。</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可在收到调查的结论后</w:t>
      </w:r>
      <w:r w:rsidR="006148DA" w:rsidRPr="00AB780C">
        <w:rPr>
          <w:rFonts w:ascii="Times New Roman" w:eastAsia="仿宋_GB2312" w:hAnsi="Times New Roman" w:cs="Times New Roman"/>
          <w:kern w:val="0"/>
          <w:sz w:val="32"/>
          <w:szCs w:val="32"/>
        </w:rPr>
        <w:t>10</w:t>
      </w:r>
      <w:r w:rsidR="00DB4DD2">
        <w:rPr>
          <w:rFonts w:ascii="Times New Roman" w:eastAsia="仿宋_GB2312" w:hAnsi="Times New Roman" w:cs="Times New Roman"/>
          <w:kern w:val="0"/>
          <w:sz w:val="32"/>
          <w:szCs w:val="32"/>
        </w:rPr>
        <w:t>个日历</w:t>
      </w:r>
      <w:r w:rsidR="006148DA" w:rsidRPr="00AB780C">
        <w:rPr>
          <w:rFonts w:ascii="Times New Roman" w:eastAsia="仿宋_GB2312" w:hAnsi="Times New Roman" w:cs="Times New Roman" w:hint="eastAsia"/>
          <w:kern w:val="0"/>
          <w:sz w:val="32"/>
          <w:szCs w:val="32"/>
        </w:rPr>
        <w:t>日内向商务部提出评论意见。商务部应考虑</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的评论意见。同时，应</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的申请，商务部应在此期间与</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就指控的违反</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的行为进行善意的协商。</w:t>
      </w:r>
    </w:p>
    <w:p w14:paraId="21628483" w14:textId="13CC86C1" w:rsidR="006148DA" w:rsidRPr="00AB780C" w:rsidRDefault="002B1AE7" w:rsidP="006148DA">
      <w:pPr>
        <w:autoSpaceDE w:val="0"/>
        <w:autoSpaceDN w:val="0"/>
        <w:adjustRightInd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006148DA" w:rsidRPr="00AB780C">
        <w:rPr>
          <w:rFonts w:ascii="Times New Roman" w:eastAsia="仿宋_GB2312" w:hAnsi="Times New Roman" w:cs="Times New Roman" w:hint="eastAsia"/>
          <w:kern w:val="0"/>
          <w:sz w:val="32"/>
          <w:szCs w:val="32"/>
        </w:rPr>
        <w:t>、如果商务部认定存在违反承诺的行为，商务部在</w:t>
      </w:r>
      <w:r w:rsidR="006148DA" w:rsidRPr="00AB780C">
        <w:rPr>
          <w:rFonts w:ascii="Times New Roman" w:eastAsia="仿宋_GB2312" w:hAnsi="Times New Roman" w:cs="Times New Roman"/>
          <w:kern w:val="0"/>
          <w:sz w:val="32"/>
          <w:szCs w:val="32"/>
        </w:rPr>
        <w:t>30</w:t>
      </w:r>
      <w:r w:rsidR="006148DA" w:rsidRPr="00AB780C">
        <w:rPr>
          <w:rFonts w:ascii="Times New Roman" w:eastAsia="仿宋_GB2312" w:hAnsi="Times New Roman" w:cs="Times New Roman" w:hint="eastAsia"/>
          <w:kern w:val="0"/>
          <w:sz w:val="32"/>
          <w:szCs w:val="32"/>
        </w:rPr>
        <w:t>个日历日内通知</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关于违反承诺的裁决。情况特殊时，商务部可以经合理延期后做出违反承诺的裁决。</w:t>
      </w:r>
    </w:p>
    <w:p w14:paraId="5B82605E" w14:textId="77777777" w:rsidR="006148DA" w:rsidRPr="00AB780C" w:rsidRDefault="002B1AE7" w:rsidP="006148DA">
      <w:pPr>
        <w:autoSpaceDE w:val="0"/>
        <w:autoSpaceDN w:val="0"/>
        <w:adjustRightInd w:val="0"/>
        <w:ind w:leftChars="50" w:left="105"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sidR="001B7365">
        <w:rPr>
          <w:rFonts w:ascii="Times New Roman" w:eastAsia="仿宋_GB2312" w:hAnsi="Times New Roman" w:cs="Times New Roman" w:hint="eastAsia"/>
          <w:kern w:val="0"/>
          <w:sz w:val="32"/>
          <w:szCs w:val="32"/>
        </w:rPr>
        <w:t>、经调查和第十一条第</w:t>
      </w:r>
      <w:r>
        <w:rPr>
          <w:rFonts w:ascii="Times New Roman" w:eastAsia="仿宋_GB2312" w:hAnsi="Times New Roman" w:cs="Times New Roman" w:hint="eastAsia"/>
          <w:kern w:val="0"/>
          <w:sz w:val="32"/>
          <w:szCs w:val="32"/>
        </w:rPr>
        <w:t>四</w:t>
      </w:r>
      <w:r w:rsidR="006148DA" w:rsidRPr="00AB780C">
        <w:rPr>
          <w:rFonts w:ascii="Times New Roman" w:eastAsia="仿宋_GB2312" w:hAnsi="Times New Roman" w:cs="Times New Roman" w:hint="eastAsia"/>
          <w:kern w:val="0"/>
          <w:sz w:val="32"/>
          <w:szCs w:val="32"/>
        </w:rPr>
        <w:t>款规定的协商后，如果认定</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未违反本承诺，</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继续执行。如果商务部认定</w:t>
      </w:r>
      <w:r w:rsidR="00CD7B88">
        <w:rPr>
          <w:rFonts w:ascii="Times New Roman" w:eastAsia="仿宋_GB2312" w:hAnsi="Times New Roman" w:cs="Times New Roman"/>
          <w:kern w:val="0"/>
          <w:sz w:val="32"/>
          <w:szCs w:val="32"/>
        </w:rPr>
        <w:t>POSCO</w:t>
      </w:r>
      <w:r w:rsidR="006148DA" w:rsidRPr="00AB780C">
        <w:rPr>
          <w:rFonts w:ascii="Times New Roman" w:eastAsia="仿宋_GB2312" w:hAnsi="Times New Roman" w:cs="Times New Roman" w:hint="eastAsia"/>
          <w:kern w:val="0"/>
          <w:sz w:val="32"/>
          <w:szCs w:val="32"/>
        </w:rPr>
        <w:t>违反了本承诺，</w:t>
      </w:r>
      <w:proofErr w:type="gramStart"/>
      <w:r w:rsidR="006148DA" w:rsidRPr="00AB780C">
        <w:rPr>
          <w:rFonts w:ascii="Times New Roman" w:eastAsia="仿宋_GB2312" w:hAnsi="Times New Roman" w:cs="Times New Roman" w:hint="eastAsia"/>
          <w:kern w:val="0"/>
          <w:sz w:val="32"/>
          <w:szCs w:val="32"/>
        </w:rPr>
        <w:t>本承诺</w:t>
      </w:r>
      <w:proofErr w:type="gramEnd"/>
      <w:r w:rsidR="006148DA" w:rsidRPr="00AB780C">
        <w:rPr>
          <w:rFonts w:ascii="Times New Roman" w:eastAsia="仿宋_GB2312" w:hAnsi="Times New Roman" w:cs="Times New Roman" w:hint="eastAsia"/>
          <w:kern w:val="0"/>
          <w:sz w:val="32"/>
          <w:szCs w:val="32"/>
        </w:rPr>
        <w:t>终止执行。</w:t>
      </w:r>
    </w:p>
    <w:p w14:paraId="33B7DAA1" w14:textId="77777777" w:rsidR="006148DA" w:rsidRPr="00AB780C" w:rsidRDefault="006148DA" w:rsidP="006148DA">
      <w:pPr>
        <w:autoSpaceDE w:val="0"/>
        <w:autoSpaceDN w:val="0"/>
        <w:adjustRightInd w:val="0"/>
        <w:ind w:leftChars="50" w:left="105" w:firstLineChars="150" w:firstLine="480"/>
        <w:rPr>
          <w:rFonts w:ascii="Times New Roman" w:eastAsia="仿宋_GB2312" w:hAnsi="Times New Roman" w:cs="Times New Roman"/>
          <w:kern w:val="0"/>
          <w:sz w:val="32"/>
          <w:szCs w:val="32"/>
        </w:rPr>
      </w:pPr>
    </w:p>
    <w:p w14:paraId="2F4B1C38"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第十二条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承诺的终止</w:t>
      </w:r>
    </w:p>
    <w:p w14:paraId="6F865FFD"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可以在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有效期内的任何时候书面通知商务部撤回本承诺，终止本承诺。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终止后，商务部依照最终裁决确定的倾销幅度征收反倾销税。</w:t>
      </w:r>
    </w:p>
    <w:p w14:paraId="111D7056" w14:textId="77777777"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二、在</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自行撤回承诺时，撤回承诺的通知应在生效前</w:t>
      </w:r>
      <w:r w:rsidRPr="00AB780C">
        <w:rPr>
          <w:rFonts w:ascii="Times New Roman" w:eastAsia="仿宋_GB2312" w:hAnsi="Times New Roman" w:cs="Times New Roman"/>
          <w:kern w:val="0"/>
          <w:sz w:val="32"/>
          <w:szCs w:val="32"/>
        </w:rPr>
        <w:t>30</w:t>
      </w:r>
      <w:r w:rsidRPr="00AB780C">
        <w:rPr>
          <w:rFonts w:ascii="Times New Roman" w:eastAsia="仿宋_GB2312" w:hAnsi="Times New Roman" w:cs="Times New Roman" w:hint="eastAsia"/>
          <w:kern w:val="0"/>
          <w:sz w:val="32"/>
          <w:szCs w:val="32"/>
        </w:rPr>
        <w:t>日历日通知商务部。从撤回承诺的终止通知生效日至反倾销税开始征收的第一天，</w:t>
      </w:r>
      <w:r w:rsidR="00CD7B88">
        <w:rPr>
          <w:rFonts w:ascii="Times New Roman" w:eastAsia="仿宋_GB2312" w:hAnsi="Times New Roman" w:cs="Times New Roman"/>
          <w:kern w:val="0"/>
          <w:sz w:val="32"/>
          <w:szCs w:val="32"/>
        </w:rPr>
        <w:t>POSCO</w:t>
      </w:r>
      <w:r w:rsidRPr="00AB780C">
        <w:rPr>
          <w:rFonts w:ascii="Times New Roman" w:eastAsia="仿宋_GB2312" w:hAnsi="Times New Roman" w:cs="Times New Roman" w:hint="eastAsia"/>
          <w:kern w:val="0"/>
          <w:sz w:val="32"/>
          <w:szCs w:val="32"/>
        </w:rPr>
        <w:t>仍然应当承诺遵守最低进口限价，并保证向商务部报告向中国出口被调查产品的销售数量和价格情况。</w:t>
      </w:r>
    </w:p>
    <w:p w14:paraId="316B5DCC" w14:textId="77777777"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p>
    <w:p w14:paraId="7EFA2AAE" w14:textId="77777777"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第十三条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生效和期限</w:t>
      </w:r>
    </w:p>
    <w:p w14:paraId="5E4451AA" w14:textId="41BB5A20"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roofErr w:type="gramStart"/>
      <w:r w:rsidRPr="00AB780C">
        <w:rPr>
          <w:rFonts w:ascii="Times New Roman" w:eastAsia="仿宋_GB2312" w:hAnsi="Times New Roman" w:cs="Times New Roman" w:hint="eastAsia"/>
          <w:kern w:val="0"/>
          <w:sz w:val="32"/>
          <w:szCs w:val="32"/>
        </w:rPr>
        <w:t>本承诺</w:t>
      </w:r>
      <w:proofErr w:type="gramEnd"/>
      <w:r w:rsidRPr="00CF3BA0">
        <w:rPr>
          <w:rFonts w:ascii="Times New Roman" w:eastAsia="仿宋_GB2312" w:hAnsi="Times New Roman" w:cs="Times New Roman" w:hint="eastAsia"/>
          <w:kern w:val="0"/>
          <w:sz w:val="32"/>
          <w:szCs w:val="32"/>
        </w:rPr>
        <w:t>自</w:t>
      </w:r>
      <w:r w:rsidRPr="00CF3BA0">
        <w:rPr>
          <w:rFonts w:ascii="Times New Roman" w:eastAsia="仿宋_GB2312" w:hAnsi="Times New Roman" w:cs="Times New Roman"/>
          <w:kern w:val="0"/>
          <w:sz w:val="32"/>
          <w:szCs w:val="32"/>
        </w:rPr>
        <w:t>2019</w:t>
      </w:r>
      <w:r w:rsidRPr="00CF3BA0">
        <w:rPr>
          <w:rFonts w:ascii="Times New Roman" w:eastAsia="仿宋_GB2312" w:hAnsi="Times New Roman" w:cs="Times New Roman" w:hint="eastAsia"/>
          <w:kern w:val="0"/>
          <w:sz w:val="32"/>
          <w:szCs w:val="32"/>
        </w:rPr>
        <w:t>年</w:t>
      </w:r>
      <w:r w:rsidR="00686BC2">
        <w:rPr>
          <w:rFonts w:ascii="Times New Roman" w:eastAsia="仿宋_GB2312" w:hAnsi="Times New Roman" w:cs="Times New Roman" w:hint="eastAsia"/>
          <w:kern w:val="0"/>
          <w:sz w:val="32"/>
          <w:szCs w:val="32"/>
          <w:u w:val="single"/>
        </w:rPr>
        <w:t>7</w:t>
      </w:r>
      <w:r w:rsidRPr="00CF3BA0">
        <w:rPr>
          <w:rFonts w:ascii="Times New Roman" w:eastAsia="仿宋_GB2312" w:hAnsi="Times New Roman" w:cs="Times New Roman" w:hint="eastAsia"/>
          <w:kern w:val="0"/>
          <w:sz w:val="32"/>
          <w:szCs w:val="32"/>
        </w:rPr>
        <w:t>月</w:t>
      </w:r>
      <w:r w:rsidR="00686BC2">
        <w:rPr>
          <w:rFonts w:ascii="Times New Roman" w:eastAsia="仿宋_GB2312" w:hAnsi="Times New Roman" w:cs="Times New Roman" w:hint="eastAsia"/>
          <w:kern w:val="0"/>
          <w:sz w:val="32"/>
          <w:szCs w:val="32"/>
          <w:u w:val="single"/>
        </w:rPr>
        <w:t>23</w:t>
      </w:r>
      <w:r w:rsidRPr="00CF3BA0">
        <w:rPr>
          <w:rFonts w:ascii="Times New Roman" w:eastAsia="仿宋_GB2312" w:hAnsi="Times New Roman" w:cs="Times New Roman" w:hint="eastAsia"/>
          <w:kern w:val="0"/>
          <w:sz w:val="32"/>
          <w:szCs w:val="32"/>
        </w:rPr>
        <w:t>日</w:t>
      </w:r>
      <w:r w:rsidRPr="00AB780C">
        <w:rPr>
          <w:rFonts w:ascii="Times New Roman" w:eastAsia="仿宋_GB2312" w:hAnsi="Times New Roman" w:cs="Times New Roman" w:hint="eastAsia"/>
          <w:kern w:val="0"/>
          <w:sz w:val="32"/>
          <w:szCs w:val="32"/>
        </w:rPr>
        <w:t>起生效，终止日期为本案最终裁定确定的反倾销措施终止日期，除非依据第十二条的规定提前终止。附件一中的初始最低进口限价于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生效时开始执行。</w:t>
      </w:r>
    </w:p>
    <w:p w14:paraId="7DFDDBB8" w14:textId="77777777" w:rsidR="006148DA" w:rsidRPr="00AB780C" w:rsidRDefault="006148DA" w:rsidP="006148DA">
      <w:pPr>
        <w:widowControl/>
        <w:jc w:val="left"/>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    </w:t>
      </w:r>
      <w:r w:rsidRPr="00AB780C">
        <w:rPr>
          <w:rFonts w:ascii="Times New Roman" w:eastAsia="仿宋_GB2312" w:hAnsi="Times New Roman" w:cs="Times New Roman" w:hint="eastAsia"/>
          <w:kern w:val="0"/>
          <w:sz w:val="32"/>
          <w:szCs w:val="32"/>
        </w:rPr>
        <w:t>若经复审，商务部认为在反倾销措施到期后需继续延长的，</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在反倾销措施延长期内继续有效。</w:t>
      </w:r>
    </w:p>
    <w:p w14:paraId="0EE31071" w14:textId="77777777" w:rsidR="006148DA" w:rsidRPr="007F4B3A" w:rsidRDefault="006148DA" w:rsidP="006148DA">
      <w:pPr>
        <w:widowControl/>
        <w:jc w:val="left"/>
        <w:rPr>
          <w:rFonts w:ascii="Times New Roman" w:eastAsia="仿宋_GB2312" w:hAnsi="Times New Roman" w:cs="Times New Roman"/>
          <w:kern w:val="0"/>
          <w:sz w:val="32"/>
          <w:szCs w:val="32"/>
        </w:rPr>
      </w:pPr>
    </w:p>
    <w:p w14:paraId="37FA766C" w14:textId="3E8914BE" w:rsidR="006148DA" w:rsidRPr="00CF3BA0" w:rsidRDefault="006148DA" w:rsidP="00CF3BA0">
      <w:pPr>
        <w:widowControl/>
        <w:jc w:val="left"/>
        <w:rPr>
          <w:rFonts w:ascii="Times New Roman" w:eastAsia="仿宋_GB2312" w:hAnsi="Times New Roman" w:cs="Times New Roman"/>
          <w:kern w:val="0"/>
          <w:sz w:val="32"/>
          <w:szCs w:val="32"/>
        </w:rPr>
      </w:pPr>
      <w:proofErr w:type="gramStart"/>
      <w:r w:rsidRPr="00CF3BA0">
        <w:rPr>
          <w:rFonts w:ascii="Times New Roman" w:eastAsia="仿宋_GB2312" w:hAnsi="Times New Roman" w:cs="Times New Roman" w:hint="eastAsia"/>
          <w:kern w:val="0"/>
          <w:sz w:val="32"/>
          <w:szCs w:val="32"/>
        </w:rPr>
        <w:t>本承诺</w:t>
      </w:r>
      <w:proofErr w:type="gramEnd"/>
      <w:r w:rsidRPr="00CF3BA0">
        <w:rPr>
          <w:rFonts w:ascii="Times New Roman" w:eastAsia="仿宋_GB2312" w:hAnsi="Times New Roman" w:cs="Times New Roman" w:hint="eastAsia"/>
          <w:kern w:val="0"/>
          <w:sz w:val="32"/>
          <w:szCs w:val="32"/>
        </w:rPr>
        <w:t>一式两份，用中文写成，于</w:t>
      </w:r>
      <w:r w:rsidRPr="00CF3BA0">
        <w:rPr>
          <w:rFonts w:ascii="Times New Roman" w:eastAsia="仿宋_GB2312" w:hAnsi="Times New Roman" w:cs="Times New Roman"/>
          <w:kern w:val="0"/>
          <w:sz w:val="32"/>
          <w:szCs w:val="32"/>
        </w:rPr>
        <w:t>201</w:t>
      </w:r>
      <w:r w:rsidR="005A0981" w:rsidRPr="00CF3BA0">
        <w:rPr>
          <w:rFonts w:ascii="Times New Roman" w:eastAsia="仿宋_GB2312" w:hAnsi="Times New Roman" w:cs="Times New Roman" w:hint="eastAsia"/>
          <w:kern w:val="0"/>
          <w:sz w:val="32"/>
          <w:szCs w:val="32"/>
        </w:rPr>
        <w:t>9</w:t>
      </w:r>
      <w:r w:rsidRPr="00CF3BA0">
        <w:rPr>
          <w:rFonts w:ascii="Times New Roman" w:eastAsia="仿宋_GB2312" w:hAnsi="Times New Roman" w:cs="Times New Roman" w:hint="eastAsia"/>
          <w:kern w:val="0"/>
          <w:sz w:val="32"/>
          <w:szCs w:val="32"/>
        </w:rPr>
        <w:t>年</w:t>
      </w:r>
      <w:r w:rsidR="00E322D0">
        <w:rPr>
          <w:rFonts w:ascii="Times New Roman" w:eastAsia="仿宋_GB2312" w:hAnsi="Times New Roman" w:cs="Times New Roman" w:hint="eastAsia"/>
          <w:kern w:val="0"/>
          <w:sz w:val="32"/>
          <w:szCs w:val="32"/>
        </w:rPr>
        <w:t>6</w:t>
      </w:r>
      <w:r w:rsidRPr="00CF3BA0">
        <w:rPr>
          <w:rFonts w:ascii="Times New Roman" w:eastAsia="仿宋_GB2312" w:hAnsi="Times New Roman" w:cs="Times New Roman" w:hint="eastAsia"/>
          <w:kern w:val="0"/>
          <w:sz w:val="32"/>
          <w:szCs w:val="32"/>
        </w:rPr>
        <w:t>月</w:t>
      </w:r>
      <w:r w:rsidR="00E322D0">
        <w:rPr>
          <w:rFonts w:ascii="Times New Roman" w:eastAsia="仿宋_GB2312" w:hAnsi="Times New Roman" w:cs="Times New Roman" w:hint="eastAsia"/>
          <w:kern w:val="0"/>
          <w:sz w:val="32"/>
          <w:szCs w:val="32"/>
        </w:rPr>
        <w:t>20</w:t>
      </w:r>
      <w:r w:rsidRPr="00CF3BA0">
        <w:rPr>
          <w:rFonts w:ascii="Times New Roman" w:eastAsia="仿宋_GB2312" w:hAnsi="Times New Roman" w:cs="Times New Roman" w:hint="eastAsia"/>
          <w:kern w:val="0"/>
          <w:sz w:val="32"/>
          <w:szCs w:val="32"/>
        </w:rPr>
        <w:t>日签订。</w:t>
      </w:r>
    </w:p>
    <w:p w14:paraId="1E9DEFFE" w14:textId="77777777" w:rsidR="005A0981" w:rsidRPr="00CF3BA0" w:rsidRDefault="005A0981" w:rsidP="00CF3BA0">
      <w:pPr>
        <w:widowControl/>
        <w:jc w:val="left"/>
        <w:rPr>
          <w:rFonts w:ascii="Times New Roman" w:eastAsia="仿宋_GB2312" w:hAnsi="Times New Roman" w:cs="Times New Roman"/>
          <w:kern w:val="0"/>
          <w:sz w:val="32"/>
          <w:szCs w:val="32"/>
        </w:rPr>
      </w:pPr>
    </w:p>
    <w:tbl>
      <w:tblPr>
        <w:tblW w:w="0" w:type="auto"/>
        <w:tblInd w:w="-106" w:type="dxa"/>
        <w:tblLook w:val="01E0" w:firstRow="1" w:lastRow="1" w:firstColumn="1" w:lastColumn="1" w:noHBand="0" w:noVBand="0"/>
      </w:tblPr>
      <w:tblGrid>
        <w:gridCol w:w="4200"/>
      </w:tblGrid>
      <w:tr w:rsidR="006148DA" w:rsidRPr="007F4B3A" w14:paraId="2CEBDF1A" w14:textId="77777777" w:rsidTr="007962B1">
        <w:tc>
          <w:tcPr>
            <w:tcW w:w="4200" w:type="dxa"/>
          </w:tcPr>
          <w:p w14:paraId="2C0CA630" w14:textId="77777777" w:rsidR="005A0981" w:rsidRDefault="005A0981" w:rsidP="007962B1">
            <w:pPr>
              <w:pStyle w:val="ScheduleOne"/>
              <w:keepNext w:val="0"/>
              <w:widowControl w:val="0"/>
              <w:numPr>
                <w:ilvl w:val="0"/>
                <w:numId w:val="0"/>
              </w:numPr>
              <w:tabs>
                <w:tab w:val="num" w:pos="720"/>
              </w:tabs>
              <w:spacing w:after="240" w:line="280" w:lineRule="exact"/>
              <w:jc w:val="left"/>
              <w:rPr>
                <w:rFonts w:eastAsia="仿宋_GB2312"/>
                <w:sz w:val="30"/>
                <w:szCs w:val="30"/>
                <w:lang w:eastAsia="zh-CN"/>
              </w:rPr>
            </w:pPr>
          </w:p>
          <w:p w14:paraId="7C503AC7" w14:textId="77777777" w:rsidR="006148DA" w:rsidRPr="00AB780C" w:rsidRDefault="005A0981" w:rsidP="007962B1">
            <w:pPr>
              <w:pStyle w:val="ScheduleOne"/>
              <w:keepNext w:val="0"/>
              <w:widowControl w:val="0"/>
              <w:numPr>
                <w:ilvl w:val="0"/>
                <w:numId w:val="0"/>
              </w:numPr>
              <w:tabs>
                <w:tab w:val="num" w:pos="720"/>
              </w:tabs>
              <w:spacing w:after="240" w:line="280" w:lineRule="exact"/>
              <w:jc w:val="left"/>
              <w:rPr>
                <w:rFonts w:eastAsia="仿宋_GB2312"/>
                <w:b/>
                <w:bCs/>
                <w:caps/>
                <w:sz w:val="28"/>
                <w:szCs w:val="28"/>
                <w:lang w:eastAsia="zh-CN"/>
              </w:rPr>
            </w:pPr>
            <w:r>
              <w:rPr>
                <w:rFonts w:eastAsia="仿宋_GB2312" w:hint="eastAsia"/>
                <w:sz w:val="30"/>
                <w:szCs w:val="30"/>
                <w:lang w:eastAsia="zh-CN"/>
              </w:rPr>
              <w:t>株式会社</w:t>
            </w:r>
            <w:r>
              <w:rPr>
                <w:rFonts w:eastAsia="仿宋_GB2312" w:hint="eastAsia"/>
                <w:sz w:val="30"/>
                <w:szCs w:val="30"/>
                <w:lang w:eastAsia="zh-CN"/>
              </w:rPr>
              <w:t>POSCO</w:t>
            </w:r>
          </w:p>
        </w:tc>
      </w:tr>
      <w:tr w:rsidR="006148DA" w:rsidRPr="007F4B3A" w14:paraId="0A133197" w14:textId="77777777" w:rsidTr="007962B1">
        <w:tc>
          <w:tcPr>
            <w:tcW w:w="4200" w:type="dxa"/>
          </w:tcPr>
          <w:p w14:paraId="6FDAB731" w14:textId="77777777" w:rsidR="006148DA" w:rsidRPr="00AB780C" w:rsidRDefault="006148DA" w:rsidP="007962B1">
            <w:pPr>
              <w:spacing w:after="240" w:line="280" w:lineRule="exact"/>
              <w:rPr>
                <w:rFonts w:ascii="Times New Roman" w:eastAsia="仿宋_GB2312" w:hAnsi="Times New Roman" w:cs="Times New Roman"/>
                <w:sz w:val="28"/>
                <w:szCs w:val="28"/>
                <w:lang w:val="en-GB"/>
              </w:rPr>
            </w:pPr>
          </w:p>
          <w:p w14:paraId="34B2CF55" w14:textId="77777777" w:rsidR="006148DA" w:rsidRPr="00AB780C" w:rsidRDefault="006148DA" w:rsidP="007962B1">
            <w:pPr>
              <w:spacing w:after="240" w:line="280" w:lineRule="exact"/>
              <w:rPr>
                <w:rFonts w:ascii="Times New Roman" w:eastAsia="仿宋_GB2312" w:hAnsi="Times New Roman" w:cs="Times New Roman"/>
                <w:sz w:val="28"/>
                <w:szCs w:val="28"/>
                <w:lang w:val="en-GB"/>
              </w:rPr>
            </w:pPr>
          </w:p>
          <w:p w14:paraId="4AC8C586" w14:textId="77777777" w:rsidR="006148DA" w:rsidRPr="00AB780C" w:rsidRDefault="006148DA" w:rsidP="007962B1">
            <w:pPr>
              <w:rPr>
                <w:rFonts w:ascii="Times New Roman" w:eastAsia="仿宋_GB2312" w:hAnsi="Times New Roman" w:cs="Times New Roman"/>
                <w:b/>
                <w:sz w:val="28"/>
              </w:rPr>
            </w:pPr>
            <w:r w:rsidRPr="00AB780C">
              <w:rPr>
                <w:rFonts w:ascii="Times New Roman" w:eastAsia="仿宋_GB2312" w:hAnsi="Times New Roman" w:cs="Times New Roman"/>
                <w:b/>
                <w:sz w:val="28"/>
              </w:rPr>
              <w:t>签署：</w:t>
            </w:r>
            <w:r w:rsidRPr="00AB780C">
              <w:rPr>
                <w:rFonts w:ascii="Times New Roman" w:eastAsia="仿宋_GB2312" w:hAnsi="Times New Roman" w:cs="Times New Roman"/>
                <w:b/>
                <w:sz w:val="28"/>
              </w:rPr>
              <w:t>__________________</w:t>
            </w:r>
          </w:p>
          <w:p w14:paraId="134E70C3" w14:textId="5AF7801F" w:rsidR="006148DA" w:rsidRPr="00AB780C" w:rsidRDefault="006148DA" w:rsidP="007962B1">
            <w:pPr>
              <w:rPr>
                <w:rFonts w:ascii="Times New Roman" w:eastAsia="仿宋_GB2312" w:hAnsi="Times New Roman" w:cs="Times New Roman"/>
                <w:b/>
                <w:sz w:val="28"/>
              </w:rPr>
            </w:pPr>
            <w:r w:rsidRPr="00AB780C">
              <w:rPr>
                <w:rFonts w:ascii="Times New Roman" w:eastAsia="仿宋_GB2312" w:hAnsi="Times New Roman" w:cs="Times New Roman"/>
                <w:b/>
                <w:sz w:val="28"/>
              </w:rPr>
              <w:t>授权代表：</w:t>
            </w:r>
            <w:r w:rsidRPr="00AB780C">
              <w:rPr>
                <w:rFonts w:ascii="Times New Roman" w:eastAsia="仿宋_GB2312" w:hAnsi="Times New Roman" w:cs="Times New Roman"/>
                <w:b/>
                <w:sz w:val="28"/>
              </w:rPr>
              <w:t xml:space="preserve"> </w:t>
            </w:r>
            <w:r w:rsidR="001419AA">
              <w:rPr>
                <w:rFonts w:ascii="Times New Roman" w:eastAsia="仿宋_GB2312" w:hAnsi="Times New Roman" w:cs="Times New Roman"/>
                <w:b/>
                <w:sz w:val="28"/>
              </w:rPr>
              <w:t>金京漢</w:t>
            </w:r>
          </w:p>
          <w:p w14:paraId="43489C77" w14:textId="481A4714" w:rsidR="006148DA" w:rsidRPr="00AB780C" w:rsidRDefault="006148DA" w:rsidP="007962B1">
            <w:pPr>
              <w:spacing w:after="240" w:line="280" w:lineRule="exact"/>
              <w:rPr>
                <w:rFonts w:ascii="Times New Roman" w:eastAsia="仿宋_GB2312" w:hAnsi="Times New Roman" w:cs="Times New Roman"/>
                <w:iCs/>
                <w:sz w:val="28"/>
                <w:szCs w:val="28"/>
                <w:lang w:val="en-GB"/>
              </w:rPr>
            </w:pPr>
            <w:r w:rsidRPr="00AB780C">
              <w:rPr>
                <w:rFonts w:ascii="Times New Roman" w:eastAsia="仿宋_GB2312" w:hAnsi="Times New Roman" w:cs="Times New Roman"/>
                <w:b/>
                <w:sz w:val="28"/>
              </w:rPr>
              <w:t>职位：</w:t>
            </w:r>
            <w:r w:rsidR="00007FE4">
              <w:rPr>
                <w:rFonts w:ascii="Times New Roman" w:eastAsia="仿宋_GB2312" w:hAnsi="Times New Roman" w:cs="Times New Roman"/>
                <w:b/>
                <w:sz w:val="28"/>
              </w:rPr>
              <w:t>执行副总裁</w:t>
            </w:r>
          </w:p>
          <w:p w14:paraId="53A760D7" w14:textId="77777777" w:rsidR="006148DA" w:rsidRPr="00AB780C" w:rsidRDefault="006148DA" w:rsidP="007962B1">
            <w:pPr>
              <w:spacing w:after="240" w:line="280" w:lineRule="exact"/>
              <w:rPr>
                <w:rFonts w:ascii="Times New Roman" w:eastAsia="仿宋_GB2312" w:hAnsi="Times New Roman" w:cs="Times New Roman"/>
                <w:i/>
                <w:iCs/>
                <w:sz w:val="28"/>
                <w:szCs w:val="28"/>
                <w:lang w:val="en-GB"/>
              </w:rPr>
            </w:pPr>
          </w:p>
          <w:p w14:paraId="573AE940" w14:textId="77777777" w:rsidR="006148DA" w:rsidRPr="00AB780C" w:rsidRDefault="006148DA" w:rsidP="007962B1">
            <w:pPr>
              <w:spacing w:after="240" w:line="280" w:lineRule="exact"/>
              <w:rPr>
                <w:rFonts w:ascii="Times New Roman" w:eastAsia="仿宋_GB2312" w:hAnsi="Times New Roman" w:cs="Times New Roman"/>
                <w:sz w:val="28"/>
                <w:szCs w:val="28"/>
                <w:lang w:val="en-GB"/>
              </w:rPr>
            </w:pPr>
          </w:p>
        </w:tc>
      </w:tr>
    </w:tbl>
    <w:p w14:paraId="1D623291" w14:textId="77777777" w:rsidR="006148DA" w:rsidRPr="00AB780C" w:rsidRDefault="006148DA" w:rsidP="006148DA">
      <w:pPr>
        <w:rPr>
          <w:rFonts w:ascii="Times New Roman" w:eastAsia="仿宋_GB2312" w:hAnsi="Times New Roman" w:cs="Times New Roman"/>
        </w:rPr>
      </w:pPr>
      <w:r w:rsidRPr="00AB780C">
        <w:rPr>
          <w:rFonts w:ascii="Times New Roman" w:eastAsia="仿宋_GB2312" w:hAnsi="Times New Roman" w:cs="Times New Roman"/>
        </w:rPr>
        <w:br w:type="page"/>
      </w:r>
    </w:p>
    <w:p w14:paraId="5B3AADCE" w14:textId="77777777" w:rsidR="006148DA" w:rsidRPr="00AB780C" w:rsidRDefault="006148DA" w:rsidP="006148DA">
      <w:pPr>
        <w:pStyle w:val="FWBL2"/>
        <w:numPr>
          <w:ilvl w:val="0"/>
          <w:numId w:val="0"/>
        </w:numPr>
        <w:rPr>
          <w:rFonts w:eastAsia="仿宋_GB2312"/>
          <w:b/>
          <w:bCs/>
          <w:smallCaps/>
          <w:sz w:val="28"/>
          <w:szCs w:val="28"/>
          <w:lang w:val="en-US" w:eastAsia="zh-CN"/>
        </w:rPr>
      </w:pPr>
      <w:r w:rsidRPr="00AB780C">
        <w:rPr>
          <w:rFonts w:eastAsia="仿宋_GB2312" w:hint="eastAsia"/>
          <w:b/>
          <w:bCs/>
          <w:smallCaps/>
          <w:sz w:val="28"/>
          <w:szCs w:val="28"/>
          <w:lang w:val="en-US" w:eastAsia="zh-CN"/>
        </w:rPr>
        <w:lastRenderedPageBreak/>
        <w:t>附件清单：</w:t>
      </w:r>
    </w:p>
    <w:p w14:paraId="752A9C76" w14:textId="77777777" w:rsidR="006148DA" w:rsidRPr="00AB780C" w:rsidRDefault="006148DA" w:rsidP="006148DA">
      <w:pPr>
        <w:pStyle w:val="FWBL2"/>
        <w:numPr>
          <w:ilvl w:val="0"/>
          <w:numId w:val="0"/>
        </w:numPr>
        <w:rPr>
          <w:rFonts w:eastAsia="仿宋_GB2312"/>
          <w:sz w:val="28"/>
          <w:szCs w:val="28"/>
          <w:lang w:val="en-US" w:eastAsia="zh-CN"/>
        </w:rPr>
      </w:pPr>
      <w:r w:rsidRPr="00AB780C">
        <w:rPr>
          <w:rFonts w:eastAsia="仿宋_GB2312" w:hint="eastAsia"/>
          <w:smallCaps/>
          <w:sz w:val="28"/>
          <w:szCs w:val="28"/>
          <w:lang w:val="en-US" w:eastAsia="zh-CN"/>
        </w:rPr>
        <w:t>附件一</w:t>
      </w:r>
      <w:r w:rsidRPr="00AB780C">
        <w:rPr>
          <w:rFonts w:eastAsia="仿宋_GB2312" w:hint="eastAsia"/>
          <w:sz w:val="28"/>
          <w:szCs w:val="28"/>
          <w:lang w:val="en-US" w:eastAsia="zh-CN"/>
        </w:rPr>
        <w:t>、最低进口限价</w:t>
      </w:r>
    </w:p>
    <w:p w14:paraId="7EC158E5" w14:textId="77777777" w:rsidR="006148DA" w:rsidRPr="00AB780C" w:rsidRDefault="006148DA" w:rsidP="006148DA">
      <w:pPr>
        <w:pStyle w:val="FWBL2"/>
        <w:numPr>
          <w:ilvl w:val="0"/>
          <w:numId w:val="0"/>
        </w:numPr>
        <w:rPr>
          <w:rFonts w:eastAsia="仿宋_GB2312"/>
          <w:sz w:val="28"/>
          <w:szCs w:val="28"/>
          <w:lang w:val="en-US" w:eastAsia="zh-CN"/>
        </w:rPr>
      </w:pPr>
      <w:r w:rsidRPr="00AB780C">
        <w:rPr>
          <w:rFonts w:eastAsia="仿宋_GB2312" w:hint="eastAsia"/>
          <w:smallCaps/>
          <w:sz w:val="28"/>
          <w:szCs w:val="28"/>
          <w:lang w:val="en-US" w:eastAsia="zh-CN"/>
        </w:rPr>
        <w:t>附件二</w:t>
      </w:r>
      <w:r w:rsidRPr="00AB780C">
        <w:rPr>
          <w:rFonts w:eastAsia="仿宋_GB2312" w:hint="eastAsia"/>
          <w:sz w:val="28"/>
          <w:szCs w:val="28"/>
          <w:lang w:val="en-US" w:eastAsia="zh-CN"/>
        </w:rPr>
        <w:t>、最低进口限价的调整依据和调整方法</w:t>
      </w:r>
    </w:p>
    <w:p w14:paraId="5A7C371C" w14:textId="77777777" w:rsidR="006148DA" w:rsidRPr="00AB780C" w:rsidRDefault="006148DA" w:rsidP="006148DA">
      <w:pPr>
        <w:pStyle w:val="FWBL2"/>
        <w:numPr>
          <w:ilvl w:val="0"/>
          <w:numId w:val="0"/>
        </w:numPr>
        <w:rPr>
          <w:rFonts w:eastAsia="仿宋_GB2312"/>
          <w:sz w:val="28"/>
          <w:szCs w:val="28"/>
          <w:lang w:val="en-US" w:eastAsia="zh-CN"/>
        </w:rPr>
      </w:pPr>
      <w:r w:rsidRPr="00AB780C">
        <w:rPr>
          <w:rFonts w:eastAsia="仿宋_GB2312" w:hint="eastAsia"/>
          <w:smallCaps/>
          <w:sz w:val="28"/>
          <w:szCs w:val="28"/>
          <w:lang w:val="en-US" w:eastAsia="zh-CN"/>
        </w:rPr>
        <w:t>附件三、</w:t>
      </w:r>
      <w:r w:rsidR="00CD7B88">
        <w:rPr>
          <w:rFonts w:eastAsia="仿宋_GB2312"/>
          <w:smallCaps/>
          <w:sz w:val="28"/>
          <w:szCs w:val="28"/>
          <w:lang w:val="en-US" w:eastAsia="zh-CN"/>
        </w:rPr>
        <w:t>POSCO</w:t>
      </w:r>
      <w:proofErr w:type="gramStart"/>
      <w:r w:rsidRPr="00AB780C">
        <w:rPr>
          <w:rFonts w:eastAsia="仿宋_GB2312" w:hint="eastAsia"/>
          <w:smallCaps/>
          <w:sz w:val="28"/>
          <w:szCs w:val="28"/>
          <w:lang w:val="en-US" w:eastAsia="zh-CN"/>
        </w:rPr>
        <w:t>依价格</w:t>
      </w:r>
      <w:proofErr w:type="gramEnd"/>
      <w:r w:rsidRPr="00AB780C">
        <w:rPr>
          <w:rFonts w:eastAsia="仿宋_GB2312" w:hint="eastAsia"/>
          <w:smallCaps/>
          <w:sz w:val="28"/>
          <w:szCs w:val="28"/>
          <w:lang w:val="en-US" w:eastAsia="zh-CN"/>
        </w:rPr>
        <w:t>承诺对中国出口证明信标准格式</w:t>
      </w:r>
    </w:p>
    <w:p w14:paraId="6A5B18FE" w14:textId="77777777" w:rsidR="006148DA" w:rsidRPr="00AB780C" w:rsidRDefault="006148DA" w:rsidP="006148DA">
      <w:pPr>
        <w:pStyle w:val="FWBL2"/>
        <w:numPr>
          <w:ilvl w:val="0"/>
          <w:numId w:val="0"/>
        </w:numPr>
        <w:rPr>
          <w:rFonts w:eastAsia="仿宋_GB2312"/>
          <w:sz w:val="28"/>
          <w:szCs w:val="28"/>
          <w:lang w:val="en-US" w:eastAsia="zh-CN"/>
        </w:rPr>
      </w:pPr>
      <w:r w:rsidRPr="00AB780C">
        <w:rPr>
          <w:rFonts w:eastAsia="仿宋_GB2312" w:hint="eastAsia"/>
          <w:smallCaps/>
          <w:sz w:val="28"/>
          <w:szCs w:val="28"/>
          <w:lang w:val="en-US" w:eastAsia="zh-CN"/>
        </w:rPr>
        <w:t>附件四、价格承诺执行情况汇报表</w:t>
      </w:r>
    </w:p>
    <w:p w14:paraId="43DAB0B9" w14:textId="77777777" w:rsidR="006148DA" w:rsidRPr="00AB780C" w:rsidRDefault="006148DA" w:rsidP="006148DA">
      <w:pPr>
        <w:rPr>
          <w:rFonts w:ascii="Times New Roman" w:eastAsia="仿宋_GB2312" w:hAnsi="Times New Roman" w:cs="Times New Roman"/>
        </w:rPr>
      </w:pPr>
      <w:r w:rsidRPr="00AB780C">
        <w:rPr>
          <w:rFonts w:ascii="Times New Roman" w:eastAsia="仿宋_GB2312" w:hAnsi="Times New Roman" w:cs="Times New Roman"/>
        </w:rPr>
        <w:br w:type="page"/>
      </w:r>
      <w:bookmarkStart w:id="0" w:name="_GoBack"/>
      <w:bookmarkEnd w:id="0"/>
    </w:p>
    <w:p w14:paraId="37BA8AFD" w14:textId="77777777" w:rsidR="006148DA" w:rsidRPr="00AB780C" w:rsidRDefault="006148DA" w:rsidP="006148DA">
      <w:pPr>
        <w:pStyle w:val="FWBL2"/>
        <w:numPr>
          <w:ilvl w:val="0"/>
          <w:numId w:val="0"/>
        </w:numPr>
        <w:jc w:val="center"/>
        <w:rPr>
          <w:rFonts w:eastAsia="仿宋_GB2312"/>
          <w:b/>
          <w:bCs/>
          <w:smallCaps/>
          <w:sz w:val="28"/>
          <w:szCs w:val="28"/>
          <w:lang w:val="en-US" w:eastAsia="zh-CN"/>
        </w:rPr>
      </w:pPr>
      <w:r w:rsidRPr="00AB780C">
        <w:rPr>
          <w:rFonts w:eastAsia="仿宋_GB2312" w:hint="eastAsia"/>
          <w:b/>
          <w:bCs/>
          <w:smallCaps/>
          <w:sz w:val="28"/>
          <w:szCs w:val="28"/>
          <w:lang w:val="en-US" w:eastAsia="zh-CN"/>
        </w:rPr>
        <w:lastRenderedPageBreak/>
        <w:t>附件一</w:t>
      </w:r>
    </w:p>
    <w:p w14:paraId="0A72E754" w14:textId="77777777" w:rsidR="006148DA" w:rsidRPr="00AB780C" w:rsidRDefault="006148DA" w:rsidP="006148DA">
      <w:pPr>
        <w:pStyle w:val="FWBL2"/>
        <w:numPr>
          <w:ilvl w:val="0"/>
          <w:numId w:val="0"/>
        </w:numPr>
        <w:jc w:val="center"/>
        <w:rPr>
          <w:rFonts w:eastAsia="仿宋_GB2312"/>
          <w:lang w:val="en-US" w:eastAsia="zh-CN"/>
        </w:rPr>
      </w:pPr>
      <w:r w:rsidRPr="00AB780C">
        <w:rPr>
          <w:rFonts w:eastAsia="仿宋_GB2312" w:hint="eastAsia"/>
          <w:b/>
          <w:bCs/>
          <w:sz w:val="28"/>
          <w:szCs w:val="28"/>
          <w:lang w:val="en-US" w:eastAsia="zh-CN"/>
        </w:rPr>
        <w:t>最低进口限价</w:t>
      </w:r>
    </w:p>
    <w:p w14:paraId="752125B4" w14:textId="55464655" w:rsidR="006148DA" w:rsidRPr="00AB780C" w:rsidRDefault="006148DA" w:rsidP="00AB780C">
      <w:pPr>
        <w:pStyle w:val="FWBL2"/>
        <w:numPr>
          <w:ilvl w:val="0"/>
          <w:numId w:val="0"/>
        </w:numPr>
        <w:spacing w:line="360" w:lineRule="auto"/>
        <w:ind w:firstLineChars="200" w:firstLine="480"/>
        <w:rPr>
          <w:rFonts w:eastAsia="仿宋_GB2312"/>
          <w:lang w:eastAsia="zh-CN"/>
        </w:rPr>
      </w:pPr>
      <w:proofErr w:type="gramStart"/>
      <w:r w:rsidRPr="00AB780C">
        <w:rPr>
          <w:rFonts w:eastAsia="仿宋_GB2312" w:hint="eastAsia"/>
          <w:lang w:eastAsia="zh-CN"/>
        </w:rPr>
        <w:t>本承诺</w:t>
      </w:r>
      <w:proofErr w:type="gramEnd"/>
      <w:r w:rsidRPr="00AB780C">
        <w:rPr>
          <w:rFonts w:eastAsia="仿宋_GB2312" w:hint="eastAsia"/>
          <w:lang w:eastAsia="zh-CN"/>
        </w:rPr>
        <w:t>第三条所确定的最低进口限价（</w:t>
      </w:r>
      <w:r w:rsidRPr="00AB780C">
        <w:rPr>
          <w:rFonts w:eastAsia="仿宋_GB2312"/>
          <w:lang w:eastAsia="zh-CN"/>
        </w:rPr>
        <w:t>MIP</w:t>
      </w:r>
      <w:r w:rsidRPr="00AB780C">
        <w:rPr>
          <w:rFonts w:eastAsia="仿宋_GB2312" w:hint="eastAsia"/>
          <w:lang w:eastAsia="zh-CN"/>
        </w:rPr>
        <w:t>）是指以</w:t>
      </w:r>
      <w:r w:rsidR="0007461B">
        <w:rPr>
          <w:rFonts w:eastAsia="仿宋_GB2312" w:hint="eastAsia"/>
          <w:lang w:eastAsia="zh-CN"/>
        </w:rPr>
        <w:t>人民币为计价单位的每</w:t>
      </w:r>
      <w:r w:rsidR="005A0981">
        <w:rPr>
          <w:rFonts w:eastAsia="仿宋_GB2312" w:hint="eastAsia"/>
          <w:lang w:eastAsia="zh-CN"/>
        </w:rPr>
        <w:t>吨</w:t>
      </w:r>
      <w:r w:rsidRPr="00AB780C">
        <w:rPr>
          <w:rFonts w:eastAsia="仿宋_GB2312"/>
          <w:lang w:eastAsia="zh-CN"/>
        </w:rPr>
        <w:t>CIF</w:t>
      </w:r>
      <w:r w:rsidRPr="00AB780C">
        <w:rPr>
          <w:rFonts w:eastAsia="仿宋_GB2312" w:hint="eastAsia"/>
          <w:lang w:eastAsia="zh-CN"/>
        </w:rPr>
        <w:t>中国港口价格。</w:t>
      </w:r>
      <w:r w:rsidR="00422741">
        <w:rPr>
          <w:rFonts w:eastAsia="仿宋_GB2312"/>
          <w:lang w:eastAsia="zh-CN"/>
        </w:rPr>
        <w:t>在价格承诺有效期内</w:t>
      </w:r>
      <w:r w:rsidR="00422741">
        <w:rPr>
          <w:rFonts w:eastAsia="仿宋_GB2312" w:hint="eastAsia"/>
          <w:lang w:eastAsia="zh-CN"/>
        </w:rPr>
        <w:t>，</w:t>
      </w:r>
      <w:r w:rsidR="00422741">
        <w:rPr>
          <w:rFonts w:eastAsia="仿宋_GB2312" w:hint="eastAsia"/>
          <w:lang w:eastAsia="zh-CN"/>
        </w:rPr>
        <w:t>POSCO</w:t>
      </w:r>
      <w:proofErr w:type="gramStart"/>
      <w:r w:rsidR="00F677F0">
        <w:rPr>
          <w:rFonts w:eastAsia="仿宋_GB2312" w:hint="eastAsia"/>
          <w:lang w:eastAsia="zh-CN"/>
        </w:rPr>
        <w:t>承诺</w:t>
      </w:r>
      <w:r w:rsidR="00AA6B14">
        <w:rPr>
          <w:rFonts w:eastAsia="仿宋_GB2312" w:hint="eastAsia"/>
          <w:lang w:eastAsia="zh-CN"/>
        </w:rPr>
        <w:t>仅</w:t>
      </w:r>
      <w:proofErr w:type="gramEnd"/>
      <w:r w:rsidR="00AA6B14">
        <w:rPr>
          <w:rFonts w:eastAsia="仿宋_GB2312" w:hint="eastAsia"/>
          <w:lang w:eastAsia="zh-CN"/>
        </w:rPr>
        <w:t>对中国出口</w:t>
      </w:r>
      <w:r w:rsidR="00AA6B14">
        <w:rPr>
          <w:rFonts w:eastAsia="仿宋_GB2312" w:hint="eastAsia"/>
          <w:lang w:eastAsia="zh-CN"/>
        </w:rPr>
        <w:t>400</w:t>
      </w:r>
      <w:r w:rsidR="00AA6B14">
        <w:rPr>
          <w:rFonts w:eastAsia="仿宋_GB2312" w:hint="eastAsia"/>
          <w:lang w:eastAsia="zh-CN"/>
        </w:rPr>
        <w:t>系</w:t>
      </w:r>
      <w:r w:rsidR="0007461B">
        <w:rPr>
          <w:rFonts w:eastAsia="仿宋_GB2312" w:hint="eastAsia"/>
          <w:lang w:eastAsia="zh-CN"/>
        </w:rPr>
        <w:t>的</w:t>
      </w:r>
      <w:r w:rsidR="00DB4DD2">
        <w:rPr>
          <w:rFonts w:eastAsia="仿宋_GB2312" w:hint="eastAsia"/>
          <w:lang w:eastAsia="zh-CN"/>
        </w:rPr>
        <w:t>被调查产品</w:t>
      </w:r>
      <w:r w:rsidR="00AA6B14">
        <w:rPr>
          <w:rFonts w:eastAsia="仿宋_GB2312" w:hint="eastAsia"/>
          <w:lang w:eastAsia="zh-CN"/>
        </w:rPr>
        <w:t>，且</w:t>
      </w:r>
      <w:r w:rsidR="00422741">
        <w:rPr>
          <w:rFonts w:eastAsia="仿宋_GB2312" w:hint="eastAsia"/>
          <w:lang w:eastAsia="zh-CN"/>
        </w:rPr>
        <w:t>对华出口的被调查产品只在中国进口关税税则号</w:t>
      </w:r>
      <w:r w:rsidR="00AA6B14">
        <w:rPr>
          <w:rFonts w:eastAsia="仿宋_GB2312" w:hint="eastAsia"/>
          <w:lang w:eastAsia="zh-CN"/>
        </w:rPr>
        <w:t>“</w:t>
      </w:r>
      <w:r w:rsidR="0037355C">
        <w:rPr>
          <w:rFonts w:eastAsia="仿宋_GB2312" w:hint="eastAsia"/>
          <w:lang w:eastAsia="zh-CN"/>
        </w:rPr>
        <w:t>7219 1200</w:t>
      </w:r>
      <w:r w:rsidR="0037355C">
        <w:rPr>
          <w:rFonts w:eastAsia="仿宋_GB2312" w:hint="eastAsia"/>
          <w:lang w:eastAsia="zh-CN"/>
        </w:rPr>
        <w:t>”、“</w:t>
      </w:r>
      <w:r w:rsidR="0037355C">
        <w:rPr>
          <w:rFonts w:eastAsia="仿宋_GB2312" w:hint="eastAsia"/>
          <w:lang w:eastAsia="zh-CN"/>
        </w:rPr>
        <w:t>7219 1329</w:t>
      </w:r>
      <w:r w:rsidR="0037355C">
        <w:rPr>
          <w:rFonts w:eastAsia="仿宋_GB2312" w:hint="eastAsia"/>
          <w:lang w:eastAsia="zh-CN"/>
        </w:rPr>
        <w:t>”和“</w:t>
      </w:r>
      <w:r w:rsidR="0037355C">
        <w:rPr>
          <w:rFonts w:eastAsia="仿宋_GB2312" w:hint="eastAsia"/>
          <w:lang w:eastAsia="zh-CN"/>
        </w:rPr>
        <w:t>7219 1429</w:t>
      </w:r>
      <w:r w:rsidR="00AA6B14">
        <w:rPr>
          <w:rFonts w:eastAsia="仿宋_GB2312" w:hint="eastAsia"/>
          <w:lang w:eastAsia="zh-CN"/>
        </w:rPr>
        <w:t>”</w:t>
      </w:r>
      <w:r w:rsidR="00422741">
        <w:rPr>
          <w:rFonts w:eastAsia="仿宋_GB2312" w:hint="eastAsia"/>
          <w:lang w:eastAsia="zh-CN"/>
        </w:rPr>
        <w:t>下出口。</w:t>
      </w:r>
    </w:p>
    <w:p w14:paraId="13B06055" w14:textId="29C5869B" w:rsidR="006148DA" w:rsidRPr="00AB780C" w:rsidRDefault="000308FB" w:rsidP="006148DA">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上述每个</w:t>
      </w:r>
      <w:proofErr w:type="gramStart"/>
      <w:r>
        <w:rPr>
          <w:rFonts w:ascii="Times New Roman" w:eastAsia="仿宋_GB2312" w:hAnsi="Times New Roman" w:cs="Times New Roman" w:hint="eastAsia"/>
          <w:sz w:val="24"/>
          <w:szCs w:val="24"/>
        </w:rPr>
        <w:t>税则号项下</w:t>
      </w:r>
      <w:proofErr w:type="gramEnd"/>
      <w:r>
        <w:rPr>
          <w:rFonts w:ascii="Times New Roman" w:eastAsia="仿宋_GB2312" w:hAnsi="Times New Roman" w:cs="Times New Roman" w:hint="eastAsia"/>
          <w:sz w:val="24"/>
          <w:szCs w:val="24"/>
        </w:rPr>
        <w:t>产品均分为两类，即</w:t>
      </w:r>
      <w:r>
        <w:rPr>
          <w:rFonts w:ascii="Times New Roman" w:eastAsia="仿宋_GB2312" w:hAnsi="Times New Roman" w:cs="Times New Roman" w:hint="eastAsia"/>
          <w:sz w:val="24"/>
          <w:szCs w:val="24"/>
        </w:rPr>
        <w:t>409L</w:t>
      </w:r>
      <w:r>
        <w:rPr>
          <w:rFonts w:ascii="Times New Roman" w:eastAsia="仿宋_GB2312" w:hAnsi="Times New Roman" w:cs="Times New Roman" w:hint="eastAsia"/>
          <w:sz w:val="24"/>
          <w:szCs w:val="24"/>
        </w:rPr>
        <w:t>和其他。</w:t>
      </w:r>
      <w:r w:rsidR="006148DA" w:rsidRPr="00AB780C">
        <w:rPr>
          <w:rFonts w:ascii="Times New Roman" w:eastAsia="仿宋_GB2312" w:hAnsi="Times New Roman" w:cs="Times New Roman" w:hint="eastAsia"/>
          <w:sz w:val="24"/>
          <w:szCs w:val="24"/>
        </w:rPr>
        <w:t>初始最低进口限价：</w:t>
      </w:r>
      <w:proofErr w:type="gramStart"/>
      <w:r w:rsidR="006148DA" w:rsidRPr="00AB780C">
        <w:rPr>
          <w:rFonts w:ascii="Times New Roman" w:eastAsia="仿宋_GB2312" w:hAnsi="Times New Roman" w:cs="Times New Roman" w:hint="eastAsia"/>
          <w:sz w:val="24"/>
          <w:szCs w:val="24"/>
        </w:rPr>
        <w:t>本承诺</w:t>
      </w:r>
      <w:proofErr w:type="gramEnd"/>
      <w:r w:rsidR="006148DA" w:rsidRPr="00AB780C">
        <w:rPr>
          <w:rFonts w:ascii="Times New Roman" w:eastAsia="仿宋_GB2312" w:hAnsi="Times New Roman" w:cs="Times New Roman" w:hint="eastAsia"/>
          <w:sz w:val="24"/>
          <w:szCs w:val="24"/>
        </w:rPr>
        <w:t>生效时即应执行的</w:t>
      </w:r>
      <w:r w:rsidR="008C0BBE">
        <w:rPr>
          <w:rFonts w:ascii="Times New Roman" w:eastAsia="仿宋_GB2312" w:hAnsi="Times New Roman" w:cs="Times New Roman" w:hint="eastAsia"/>
          <w:sz w:val="24"/>
          <w:szCs w:val="24"/>
        </w:rPr>
        <w:t>进口</w:t>
      </w:r>
      <w:r w:rsidR="006148DA" w:rsidRPr="00AB780C">
        <w:rPr>
          <w:rFonts w:ascii="Times New Roman" w:eastAsia="仿宋_GB2312" w:hAnsi="Times New Roman" w:cs="Times New Roman" w:hint="eastAsia"/>
          <w:sz w:val="24"/>
          <w:szCs w:val="24"/>
        </w:rPr>
        <w:t>价格底限，即</w:t>
      </w:r>
      <w:r w:rsidR="005A0981">
        <w:rPr>
          <w:rFonts w:ascii="Times New Roman" w:eastAsia="仿宋_GB2312" w:hAnsi="Times New Roman" w:cs="Times New Roman" w:hint="eastAsia"/>
          <w:sz w:val="24"/>
          <w:szCs w:val="24"/>
        </w:rPr>
        <w:t>人民币</w:t>
      </w:r>
      <w:r w:rsidR="006148DA" w:rsidRPr="00AB780C">
        <w:rPr>
          <w:rFonts w:ascii="Times New Roman" w:eastAsia="仿宋_GB2312" w:hAnsi="Times New Roman" w:cs="Times New Roman"/>
          <w:sz w:val="24"/>
          <w:szCs w:val="24"/>
        </w:rPr>
        <w:t>/</w:t>
      </w:r>
      <w:r w:rsidR="005A0981">
        <w:rPr>
          <w:rFonts w:ascii="Times New Roman" w:eastAsia="仿宋_GB2312" w:hAnsi="Times New Roman" w:cs="Times New Roman" w:hint="eastAsia"/>
          <w:sz w:val="24"/>
          <w:szCs w:val="24"/>
        </w:rPr>
        <w:t>吨</w:t>
      </w:r>
      <w:r w:rsidR="006148DA" w:rsidRPr="00AB780C">
        <w:rPr>
          <w:rFonts w:ascii="Times New Roman" w:eastAsia="仿宋_GB2312" w:hAnsi="Times New Roman" w:cs="Times New Roman" w:hint="eastAsia"/>
          <w:sz w:val="24"/>
          <w:szCs w:val="24"/>
        </w:rPr>
        <w:t>。</w:t>
      </w:r>
    </w:p>
    <w:p w14:paraId="706C4CC1" w14:textId="77777777" w:rsidR="006148DA" w:rsidRPr="00AB780C" w:rsidRDefault="006148DA" w:rsidP="006148DA">
      <w:pPr>
        <w:spacing w:line="360" w:lineRule="auto"/>
        <w:rPr>
          <w:rFonts w:ascii="Times New Roman" w:eastAsia="仿宋_GB2312" w:hAnsi="Times New Roman" w:cs="Times New Roman"/>
          <w:sz w:val="24"/>
          <w:szCs w:val="24"/>
        </w:rPr>
      </w:pPr>
    </w:p>
    <w:tbl>
      <w:tblPr>
        <w:tblW w:w="8594" w:type="dxa"/>
        <w:tblInd w:w="-139" w:type="dxa"/>
        <w:tblCellMar>
          <w:left w:w="0" w:type="dxa"/>
          <w:right w:w="0" w:type="dxa"/>
        </w:tblCellMar>
        <w:tblLook w:val="0420" w:firstRow="1" w:lastRow="0" w:firstColumn="0" w:lastColumn="0" w:noHBand="0" w:noVBand="1"/>
      </w:tblPr>
      <w:tblGrid>
        <w:gridCol w:w="1254"/>
        <w:gridCol w:w="3555"/>
        <w:gridCol w:w="3785"/>
      </w:tblGrid>
      <w:tr w:rsidR="001F376C" w:rsidRPr="00153356" w14:paraId="5C5AF80F" w14:textId="77777777" w:rsidTr="00DB4DD2">
        <w:trPr>
          <w:trHeight w:val="364"/>
        </w:trPr>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8AF1" w14:textId="18EBF6B1" w:rsidR="001F376C" w:rsidRPr="00153356" w:rsidRDefault="008B5BD4" w:rsidP="008B5BD4">
            <w:pPr>
              <w:pStyle w:val="FWBL2"/>
              <w:numPr>
                <w:ilvl w:val="0"/>
                <w:numId w:val="0"/>
              </w:numPr>
              <w:jc w:val="center"/>
              <w:rPr>
                <w:rFonts w:ascii="仿宋" w:eastAsia="仿宋" w:hAnsi="仿宋"/>
                <w:b/>
                <w:lang w:val="en-US" w:eastAsia="zh-CN"/>
              </w:rPr>
            </w:pPr>
            <w:r>
              <w:rPr>
                <w:rFonts w:ascii="仿宋" w:eastAsia="仿宋" w:hAnsi="仿宋" w:hint="eastAsia"/>
                <w:b/>
                <w:lang w:val="en-US" w:eastAsia="zh-CN"/>
              </w:rPr>
              <w:t>类别</w:t>
            </w:r>
          </w:p>
        </w:tc>
        <w:tc>
          <w:tcPr>
            <w:tcW w:w="3555" w:type="dxa"/>
            <w:tcBorders>
              <w:top w:val="single" w:sz="4" w:space="0" w:color="000000"/>
              <w:left w:val="single" w:sz="4" w:space="0" w:color="000000"/>
              <w:bottom w:val="single" w:sz="4" w:space="0" w:color="000000"/>
              <w:right w:val="single" w:sz="4" w:space="0" w:color="000000"/>
            </w:tcBorders>
          </w:tcPr>
          <w:p w14:paraId="1FE3F8B9" w14:textId="2F63A351" w:rsidR="001F376C" w:rsidRPr="00153356" w:rsidRDefault="008B5BD4" w:rsidP="00DA1EE2">
            <w:pPr>
              <w:pStyle w:val="FWBL2"/>
              <w:numPr>
                <w:ilvl w:val="0"/>
                <w:numId w:val="0"/>
              </w:numPr>
              <w:jc w:val="center"/>
              <w:rPr>
                <w:rFonts w:ascii="仿宋" w:eastAsia="仿宋" w:hAnsi="仿宋"/>
                <w:b/>
                <w:lang w:val="en-US" w:eastAsia="zh-CN"/>
              </w:rPr>
            </w:pPr>
            <w:r>
              <w:rPr>
                <w:rFonts w:ascii="仿宋" w:eastAsia="仿宋" w:hAnsi="仿宋" w:hint="eastAsia"/>
                <w:b/>
                <w:lang w:val="en-US" w:eastAsia="zh-CN"/>
              </w:rPr>
              <w:t>描述</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7C99B64" w14:textId="19C9B629" w:rsidR="001F376C" w:rsidRPr="00153356" w:rsidRDefault="001F376C" w:rsidP="00DA1EE2">
            <w:pPr>
              <w:pStyle w:val="FWBL2"/>
              <w:numPr>
                <w:ilvl w:val="0"/>
                <w:numId w:val="0"/>
              </w:numPr>
              <w:jc w:val="center"/>
              <w:rPr>
                <w:rFonts w:ascii="仿宋" w:eastAsia="仿宋" w:hAnsi="仿宋"/>
                <w:b/>
                <w:lang w:val="en-US" w:eastAsia="zh-CN"/>
              </w:rPr>
            </w:pPr>
            <w:r w:rsidRPr="00153356">
              <w:rPr>
                <w:rFonts w:ascii="仿宋" w:eastAsia="仿宋" w:hAnsi="仿宋"/>
                <w:b/>
                <w:lang w:val="en-US" w:eastAsia="zh-CN"/>
              </w:rPr>
              <w:t>初始最低进口限价</w:t>
            </w:r>
            <w:r w:rsidRPr="00153356">
              <w:rPr>
                <w:rFonts w:ascii="仿宋" w:eastAsia="仿宋" w:hAnsi="仿宋" w:hint="eastAsia"/>
                <w:b/>
                <w:lang w:val="en-US" w:eastAsia="zh-CN"/>
              </w:rPr>
              <w:t>（人民币/吨）</w:t>
            </w:r>
          </w:p>
        </w:tc>
      </w:tr>
      <w:tr w:rsidR="001F376C" w:rsidRPr="00153356" w14:paraId="5F577FAB" w14:textId="77777777" w:rsidTr="00DB4DD2">
        <w:trPr>
          <w:trHeight w:val="364"/>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28EB4226" w14:textId="7A9FE9B6" w:rsidR="001F376C" w:rsidRPr="00153356" w:rsidRDefault="001F376C" w:rsidP="00DB4DD2">
            <w:pPr>
              <w:pStyle w:val="FWBL2"/>
              <w:numPr>
                <w:ilvl w:val="0"/>
                <w:numId w:val="0"/>
              </w:numPr>
              <w:tabs>
                <w:tab w:val="num" w:pos="780"/>
              </w:tabs>
              <w:jc w:val="center"/>
              <w:rPr>
                <w:rFonts w:ascii="仿宋" w:eastAsia="仿宋" w:hAnsi="仿宋"/>
                <w:lang w:val="en-US" w:eastAsia="zh-CN"/>
              </w:rPr>
            </w:pPr>
            <w:r w:rsidRPr="00DB4DD2">
              <w:rPr>
                <w:rFonts w:ascii="仿宋" w:hAnsi="仿宋"/>
                <w:lang w:val="en-US"/>
              </w:rPr>
              <w:t>409L</w:t>
            </w:r>
          </w:p>
        </w:tc>
        <w:tc>
          <w:tcPr>
            <w:tcW w:w="3555" w:type="dxa"/>
            <w:tcBorders>
              <w:top w:val="single" w:sz="4" w:space="0" w:color="000000"/>
              <w:left w:val="single" w:sz="4" w:space="0" w:color="000000"/>
              <w:bottom w:val="single" w:sz="4" w:space="0" w:color="000000"/>
              <w:right w:val="single" w:sz="4" w:space="0" w:color="000000"/>
            </w:tcBorders>
          </w:tcPr>
          <w:p w14:paraId="64557874" w14:textId="63D5D7FC" w:rsidR="001F376C" w:rsidRPr="00153356" w:rsidRDefault="000308FB" w:rsidP="00DB4DD2">
            <w:pPr>
              <w:pStyle w:val="FWBL2"/>
              <w:numPr>
                <w:ilvl w:val="0"/>
                <w:numId w:val="0"/>
              </w:numPr>
              <w:jc w:val="left"/>
              <w:rPr>
                <w:rFonts w:ascii="仿宋" w:eastAsia="仿宋" w:hAnsi="仿宋"/>
                <w:lang w:val="en-US" w:eastAsia="zh-CN"/>
              </w:rPr>
            </w:pPr>
            <w:r>
              <w:rPr>
                <w:rFonts w:ascii="仿宋" w:eastAsia="仿宋" w:hAnsi="仿宋" w:hint="eastAsia"/>
                <w:lang w:val="en-US" w:eastAsia="zh-CN"/>
              </w:rPr>
              <w:t>按重量计含铬量在10.5-11.7%的</w:t>
            </w:r>
            <w:proofErr w:type="gramStart"/>
            <w:r>
              <w:rPr>
                <w:rFonts w:ascii="仿宋" w:eastAsia="仿宋" w:hAnsi="仿宋" w:hint="eastAsia"/>
                <w:lang w:val="en-US" w:eastAsia="zh-CN"/>
              </w:rPr>
              <w:t>铁素系不锈钢</w:t>
            </w:r>
            <w:proofErr w:type="gramEnd"/>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DFAF360" w14:textId="76E09B90" w:rsidR="001F376C" w:rsidRPr="00153356" w:rsidRDefault="001F376C" w:rsidP="00C34928">
            <w:pPr>
              <w:pStyle w:val="FWBL2"/>
              <w:numPr>
                <w:ilvl w:val="0"/>
                <w:numId w:val="0"/>
              </w:numPr>
              <w:jc w:val="center"/>
              <w:rPr>
                <w:rFonts w:ascii="仿宋" w:eastAsia="仿宋" w:hAnsi="仿宋"/>
                <w:lang w:val="en-US" w:eastAsia="zh-CN"/>
              </w:rPr>
            </w:pPr>
          </w:p>
        </w:tc>
      </w:tr>
      <w:tr w:rsidR="001F376C" w:rsidRPr="00153356" w14:paraId="41380A2D" w14:textId="77777777" w:rsidTr="00DB4DD2">
        <w:trPr>
          <w:trHeight w:val="20"/>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AC99C23" w14:textId="77777777" w:rsidR="001F376C" w:rsidRPr="00DB4DD2" w:rsidRDefault="001F376C" w:rsidP="00DB4DD2">
            <w:pPr>
              <w:pStyle w:val="FWBL2"/>
              <w:numPr>
                <w:ilvl w:val="0"/>
                <w:numId w:val="0"/>
              </w:numPr>
              <w:tabs>
                <w:tab w:val="num" w:pos="780"/>
              </w:tabs>
              <w:jc w:val="center"/>
              <w:rPr>
                <w:rFonts w:ascii="仿宋" w:hAnsi="仿宋"/>
                <w:vertAlign w:val="superscript"/>
                <w:lang w:val="en-US"/>
              </w:rPr>
            </w:pPr>
            <w:r>
              <w:rPr>
                <w:rFonts w:ascii="仿宋" w:eastAsia="仿宋" w:hAnsi="仿宋" w:hint="eastAsia"/>
                <w:lang w:val="en-US" w:eastAsia="zh-CN"/>
              </w:rPr>
              <w:t>其他</w:t>
            </w:r>
          </w:p>
        </w:tc>
        <w:tc>
          <w:tcPr>
            <w:tcW w:w="3555" w:type="dxa"/>
            <w:tcBorders>
              <w:top w:val="single" w:sz="4" w:space="0" w:color="000000"/>
              <w:left w:val="single" w:sz="4" w:space="0" w:color="000000"/>
              <w:bottom w:val="single" w:sz="4" w:space="0" w:color="000000"/>
              <w:right w:val="single" w:sz="4" w:space="0" w:color="000000"/>
            </w:tcBorders>
          </w:tcPr>
          <w:p w14:paraId="6377BC76" w14:textId="12003E50" w:rsidR="001F376C" w:rsidRPr="00DB4DD2" w:rsidRDefault="000308FB" w:rsidP="00DB4DD2">
            <w:pPr>
              <w:pStyle w:val="FWBL2"/>
              <w:numPr>
                <w:ilvl w:val="0"/>
                <w:numId w:val="0"/>
              </w:numPr>
              <w:jc w:val="center"/>
              <w:rPr>
                <w:rFonts w:ascii="仿宋" w:hAnsi="仿宋"/>
                <w:lang w:val="en-US"/>
              </w:rPr>
            </w:pPr>
            <w:r>
              <w:rPr>
                <w:rFonts w:ascii="仿宋" w:eastAsia="仿宋" w:hAnsi="仿宋" w:hint="eastAsia"/>
                <w:lang w:val="en-US" w:eastAsia="zh-CN"/>
              </w:rPr>
              <w:t>无</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385DB3B" w14:textId="670689F9" w:rsidR="001F376C" w:rsidRPr="00153356" w:rsidRDefault="001F376C" w:rsidP="00153356">
            <w:pPr>
              <w:pStyle w:val="FWBL2"/>
              <w:numPr>
                <w:ilvl w:val="0"/>
                <w:numId w:val="0"/>
              </w:numPr>
              <w:jc w:val="center"/>
              <w:rPr>
                <w:rFonts w:ascii="仿宋" w:eastAsia="仿宋" w:hAnsi="仿宋"/>
                <w:lang w:val="en-US" w:eastAsia="zh-CN"/>
              </w:rPr>
            </w:pPr>
          </w:p>
        </w:tc>
      </w:tr>
    </w:tbl>
    <w:p w14:paraId="1DEB2C7A" w14:textId="750F6784" w:rsidR="006148DA" w:rsidRPr="00DB4DD2" w:rsidRDefault="006148DA" w:rsidP="00DB4DD2">
      <w:pPr>
        <w:pStyle w:val="a0"/>
        <w:snapToGrid w:val="0"/>
        <w:ind w:firstLineChars="0" w:firstLine="0"/>
        <w:rPr>
          <w:b/>
        </w:rPr>
      </w:pPr>
    </w:p>
    <w:p w14:paraId="62160CC6" w14:textId="77777777" w:rsidR="00DA1EE2" w:rsidRDefault="00DA1EE2">
      <w:pPr>
        <w:widowControl/>
        <w:jc w:val="left"/>
        <w:rPr>
          <w:rFonts w:ascii="Times New Roman" w:eastAsia="仿宋_GB2312" w:hAnsi="Times New Roman" w:cs="Times New Roman"/>
        </w:rPr>
      </w:pPr>
      <w:r>
        <w:rPr>
          <w:rFonts w:ascii="Times New Roman" w:eastAsia="仿宋_GB2312" w:hAnsi="Times New Roman" w:cs="Times New Roman"/>
        </w:rPr>
        <w:br w:type="page"/>
      </w:r>
    </w:p>
    <w:p w14:paraId="02F4FA93" w14:textId="77777777" w:rsidR="006148DA" w:rsidRPr="00AB780C" w:rsidRDefault="006148DA" w:rsidP="00DA1EE2">
      <w:pPr>
        <w:jc w:val="left"/>
        <w:rPr>
          <w:rFonts w:ascii="Times New Roman" w:eastAsia="仿宋_GB2312" w:hAnsi="Times New Roman" w:cs="Times New Roman"/>
        </w:rPr>
      </w:pPr>
    </w:p>
    <w:p w14:paraId="0B3D896F" w14:textId="77777777" w:rsidR="006148DA" w:rsidRPr="00AB780C" w:rsidRDefault="006148DA" w:rsidP="006148DA">
      <w:pPr>
        <w:pStyle w:val="FWBL2"/>
        <w:numPr>
          <w:ilvl w:val="0"/>
          <w:numId w:val="0"/>
        </w:numPr>
        <w:spacing w:after="120"/>
        <w:jc w:val="center"/>
        <w:rPr>
          <w:rFonts w:eastAsia="仿宋_GB2312"/>
          <w:b/>
          <w:bCs/>
          <w:smallCaps/>
          <w:sz w:val="28"/>
          <w:szCs w:val="28"/>
          <w:lang w:val="en-US" w:eastAsia="zh-CN"/>
        </w:rPr>
      </w:pPr>
      <w:r w:rsidRPr="00AB780C">
        <w:rPr>
          <w:rFonts w:eastAsia="仿宋_GB2312" w:hint="eastAsia"/>
          <w:b/>
          <w:bCs/>
          <w:smallCaps/>
          <w:sz w:val="28"/>
          <w:szCs w:val="28"/>
          <w:lang w:val="en-US" w:eastAsia="zh-CN"/>
        </w:rPr>
        <w:t>附件二</w:t>
      </w:r>
    </w:p>
    <w:p w14:paraId="52CE2B5C" w14:textId="77777777" w:rsidR="006148DA" w:rsidRPr="00AB780C" w:rsidRDefault="006148DA" w:rsidP="006148DA">
      <w:pPr>
        <w:pStyle w:val="FWBL2"/>
        <w:numPr>
          <w:ilvl w:val="0"/>
          <w:numId w:val="0"/>
        </w:numPr>
        <w:spacing w:after="120"/>
        <w:jc w:val="center"/>
        <w:rPr>
          <w:rFonts w:eastAsia="仿宋_GB2312"/>
          <w:b/>
          <w:bCs/>
          <w:sz w:val="28"/>
          <w:szCs w:val="28"/>
          <w:lang w:val="en-US" w:eastAsia="zh-CN"/>
        </w:rPr>
      </w:pPr>
      <w:r w:rsidRPr="00AB780C">
        <w:rPr>
          <w:rFonts w:eastAsia="仿宋_GB2312" w:hint="eastAsia"/>
          <w:b/>
          <w:bCs/>
          <w:sz w:val="28"/>
          <w:szCs w:val="28"/>
          <w:lang w:val="en-US" w:eastAsia="zh-CN"/>
        </w:rPr>
        <w:t>最低进口限价的调整依据和调整方法</w:t>
      </w:r>
    </w:p>
    <w:p w14:paraId="4A62568F" w14:textId="77777777"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为了保障</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的可执行性，根据本附件的调整依据和调整方法，在</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的有效期内，承诺的最低进口限价可根据</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第四条规定的原则进行必要调整。</w:t>
      </w:r>
    </w:p>
    <w:p w14:paraId="399F76F4" w14:textId="77777777" w:rsidR="006148DA" w:rsidRPr="00AB780C" w:rsidRDefault="000A57AD" w:rsidP="006148DA">
      <w:pPr>
        <w:spacing w:beforeLines="50" w:before="158"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proofErr w:type="gramStart"/>
      <w:r w:rsidR="006148DA" w:rsidRPr="00AB780C">
        <w:rPr>
          <w:rFonts w:ascii="Times New Roman" w:eastAsia="仿宋_GB2312" w:hAnsi="Times New Roman" w:cs="Times New Roman" w:hint="eastAsia"/>
          <w:sz w:val="24"/>
          <w:szCs w:val="24"/>
        </w:rPr>
        <w:t>本承诺</w:t>
      </w:r>
      <w:proofErr w:type="gramEnd"/>
      <w:r w:rsidR="006148DA" w:rsidRPr="00AB780C">
        <w:rPr>
          <w:rFonts w:ascii="Times New Roman" w:eastAsia="仿宋_GB2312" w:hAnsi="Times New Roman" w:cs="Times New Roman" w:hint="eastAsia"/>
          <w:sz w:val="24"/>
          <w:szCs w:val="24"/>
        </w:rPr>
        <w:t>最低进口限价的调整条件如下：</w:t>
      </w:r>
    </w:p>
    <w:p w14:paraId="35A341AA" w14:textId="20410AE3" w:rsidR="008C0BBE"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最低进口限价</w:t>
      </w:r>
      <w:r w:rsidR="00CC2637">
        <w:rPr>
          <w:rFonts w:ascii="Times New Roman" w:eastAsia="仿宋_GB2312" w:hAnsi="Times New Roman" w:cs="Times New Roman" w:hint="eastAsia"/>
          <w:sz w:val="24"/>
          <w:szCs w:val="24"/>
        </w:rPr>
        <w:t>可每年的</w:t>
      </w:r>
      <w:r w:rsidR="00CC2637">
        <w:rPr>
          <w:rFonts w:ascii="Times New Roman" w:eastAsia="仿宋_GB2312" w:hAnsi="Times New Roman" w:cs="Times New Roman" w:hint="eastAsia"/>
          <w:sz w:val="24"/>
          <w:szCs w:val="24"/>
        </w:rPr>
        <w:t>1</w:t>
      </w:r>
      <w:r w:rsidR="00CC2637">
        <w:rPr>
          <w:rFonts w:ascii="Times New Roman" w:eastAsia="仿宋_GB2312" w:hAnsi="Times New Roman" w:cs="Times New Roman" w:hint="eastAsia"/>
          <w:sz w:val="24"/>
          <w:szCs w:val="24"/>
        </w:rPr>
        <w:t>月和</w:t>
      </w:r>
      <w:r w:rsidR="00CC2637">
        <w:rPr>
          <w:rFonts w:ascii="Times New Roman" w:eastAsia="仿宋_GB2312" w:hAnsi="Times New Roman" w:cs="Times New Roman" w:hint="eastAsia"/>
          <w:sz w:val="24"/>
          <w:szCs w:val="24"/>
        </w:rPr>
        <w:t>7</w:t>
      </w:r>
      <w:r w:rsidR="00CC2637">
        <w:rPr>
          <w:rFonts w:ascii="Times New Roman" w:eastAsia="仿宋_GB2312" w:hAnsi="Times New Roman" w:cs="Times New Roman" w:hint="eastAsia"/>
          <w:sz w:val="24"/>
          <w:szCs w:val="24"/>
        </w:rPr>
        <w:t>月</w:t>
      </w:r>
      <w:r w:rsidR="00965F0B">
        <w:rPr>
          <w:rFonts w:ascii="Times New Roman" w:eastAsia="仿宋_GB2312" w:hAnsi="Times New Roman" w:cs="Times New Roman" w:hint="eastAsia"/>
          <w:sz w:val="24"/>
          <w:szCs w:val="24"/>
        </w:rPr>
        <w:t>起始的</w:t>
      </w:r>
      <w:r w:rsidR="00965F0B">
        <w:rPr>
          <w:rFonts w:ascii="Times New Roman" w:eastAsia="仿宋_GB2312" w:hAnsi="Times New Roman" w:cs="Times New Roman" w:hint="eastAsia"/>
          <w:sz w:val="24"/>
          <w:szCs w:val="24"/>
        </w:rPr>
        <w:t>15</w:t>
      </w:r>
      <w:r w:rsidR="00965F0B">
        <w:rPr>
          <w:rFonts w:ascii="Times New Roman" w:eastAsia="仿宋_GB2312" w:hAnsi="Times New Roman" w:cs="Times New Roman" w:hint="eastAsia"/>
          <w:sz w:val="24"/>
          <w:szCs w:val="24"/>
        </w:rPr>
        <w:t>个日历日内</w:t>
      </w:r>
      <w:r w:rsidR="00CC2637">
        <w:rPr>
          <w:rFonts w:ascii="Times New Roman" w:eastAsia="仿宋_GB2312" w:hAnsi="Times New Roman" w:cs="Times New Roman" w:hint="eastAsia"/>
          <w:sz w:val="24"/>
          <w:szCs w:val="24"/>
        </w:rPr>
        <w:t>，依据“</w:t>
      </w:r>
      <w:r w:rsidR="00F13243">
        <w:rPr>
          <w:rFonts w:ascii="Times New Roman" w:eastAsia="仿宋_GB2312" w:hAnsi="Times New Roman" w:cs="Times New Roman" w:hint="eastAsia"/>
          <w:sz w:val="24"/>
          <w:szCs w:val="24"/>
        </w:rPr>
        <w:t>我的钢铁网</w:t>
      </w:r>
      <w:r w:rsidR="00CC2637">
        <w:rPr>
          <w:rFonts w:ascii="Times New Roman" w:eastAsia="仿宋_GB2312" w:hAnsi="Times New Roman" w:cs="Times New Roman" w:hint="eastAsia"/>
          <w:sz w:val="24"/>
          <w:szCs w:val="24"/>
        </w:rPr>
        <w:t>（</w:t>
      </w:r>
      <w:r w:rsidR="00CC2637">
        <w:rPr>
          <w:rFonts w:ascii="Times New Roman" w:eastAsia="仿宋_GB2312" w:hAnsi="Times New Roman" w:cs="Times New Roman" w:hint="eastAsia"/>
          <w:sz w:val="24"/>
          <w:szCs w:val="24"/>
        </w:rPr>
        <w:t>www.</w:t>
      </w:r>
      <w:r w:rsidR="00F13243">
        <w:rPr>
          <w:rFonts w:ascii="Times New Roman" w:eastAsia="仿宋_GB2312" w:hAnsi="Times New Roman" w:cs="Times New Roman" w:hint="eastAsia"/>
          <w:sz w:val="24"/>
          <w:szCs w:val="24"/>
        </w:rPr>
        <w:t>mysteel</w:t>
      </w:r>
      <w:r w:rsidR="00CC2637">
        <w:rPr>
          <w:rFonts w:ascii="Times New Roman" w:eastAsia="仿宋_GB2312" w:hAnsi="Times New Roman" w:cs="Times New Roman" w:hint="eastAsia"/>
          <w:sz w:val="24"/>
          <w:szCs w:val="24"/>
        </w:rPr>
        <w:t>.com</w:t>
      </w:r>
      <w:r w:rsidR="00CC2637">
        <w:rPr>
          <w:rFonts w:ascii="Times New Roman" w:eastAsia="仿宋_GB2312" w:hAnsi="Times New Roman" w:cs="Times New Roman" w:hint="eastAsia"/>
          <w:sz w:val="24"/>
          <w:szCs w:val="24"/>
        </w:rPr>
        <w:t>）”网站上公布的</w:t>
      </w:r>
      <w:r w:rsidR="00F96CAA">
        <w:rPr>
          <w:rFonts w:ascii="Times New Roman" w:eastAsia="仿宋_GB2312" w:hAnsi="Times New Roman" w:cs="Times New Roman" w:hint="eastAsia"/>
          <w:sz w:val="24"/>
          <w:szCs w:val="24"/>
        </w:rPr>
        <w:t>山西太钢不锈钢股份有限公司</w:t>
      </w:r>
      <w:r w:rsidR="00C34928">
        <w:rPr>
          <w:rFonts w:ascii="Times New Roman" w:eastAsia="仿宋_GB2312" w:hAnsi="Times New Roman" w:cs="Times New Roman" w:hint="eastAsia"/>
          <w:sz w:val="24"/>
          <w:szCs w:val="24"/>
        </w:rPr>
        <w:t>生产销售的冷轧不锈钢卷</w:t>
      </w:r>
      <w:r w:rsidR="00F677F0">
        <w:rPr>
          <w:rFonts w:ascii="Times New Roman" w:eastAsia="仿宋_GB2312" w:hAnsi="Times New Roman" w:cs="Times New Roman" w:hint="eastAsia"/>
          <w:sz w:val="24"/>
          <w:szCs w:val="24"/>
        </w:rPr>
        <w:t>牌价</w:t>
      </w:r>
      <w:r w:rsidR="00C34928">
        <w:rPr>
          <w:rFonts w:ascii="Times New Roman" w:eastAsia="仿宋_GB2312" w:hAnsi="Times New Roman" w:cs="Times New Roman" w:hint="eastAsia"/>
          <w:sz w:val="24"/>
          <w:szCs w:val="24"/>
        </w:rPr>
        <w:t>（</w:t>
      </w:r>
      <w:r w:rsidR="00F96CAA">
        <w:rPr>
          <w:rFonts w:ascii="Times New Roman" w:eastAsia="仿宋_GB2312" w:hAnsi="Times New Roman" w:cs="Times New Roman" w:hint="eastAsia"/>
          <w:sz w:val="24"/>
          <w:szCs w:val="24"/>
        </w:rPr>
        <w:t>类别</w:t>
      </w:r>
      <w:proofErr w:type="gramStart"/>
      <w:r w:rsidR="00F96CAA">
        <w:rPr>
          <w:rFonts w:ascii="Times New Roman" w:eastAsia="仿宋_GB2312" w:hAnsi="Times New Roman" w:cs="Times New Roman" w:hint="eastAsia"/>
          <w:sz w:val="24"/>
          <w:szCs w:val="24"/>
        </w:rPr>
        <w:t>一</w:t>
      </w:r>
      <w:proofErr w:type="gramEnd"/>
      <w:r w:rsidR="00C34928">
        <w:rPr>
          <w:rFonts w:ascii="Times New Roman" w:eastAsia="仿宋_GB2312" w:hAnsi="Times New Roman" w:cs="Times New Roman" w:hint="eastAsia"/>
          <w:sz w:val="24"/>
          <w:szCs w:val="24"/>
        </w:rPr>
        <w:t>：</w:t>
      </w:r>
      <w:r w:rsidR="00C34928">
        <w:rPr>
          <w:rFonts w:ascii="Times New Roman" w:eastAsia="仿宋_GB2312" w:hAnsi="Times New Roman" w:cs="Times New Roman" w:hint="eastAsia"/>
          <w:sz w:val="24"/>
          <w:szCs w:val="24"/>
        </w:rPr>
        <w:t>409L</w:t>
      </w:r>
      <w:r w:rsidR="00F13243">
        <w:rPr>
          <w:rFonts w:ascii="Times New Roman" w:eastAsia="仿宋_GB2312" w:hAnsi="Times New Roman" w:cs="Times New Roman" w:hint="eastAsia"/>
          <w:sz w:val="24"/>
          <w:szCs w:val="24"/>
        </w:rPr>
        <w:t>；</w:t>
      </w:r>
      <w:r w:rsidR="00C34928">
        <w:rPr>
          <w:rFonts w:ascii="Times New Roman" w:eastAsia="仿宋_GB2312" w:hAnsi="Times New Roman" w:cs="Times New Roman" w:hint="eastAsia"/>
          <w:sz w:val="24"/>
          <w:szCs w:val="24"/>
        </w:rPr>
        <w:t>表面：</w:t>
      </w:r>
      <w:r w:rsidR="00C34928">
        <w:rPr>
          <w:rFonts w:ascii="Times New Roman" w:eastAsia="仿宋_GB2312" w:hAnsi="Times New Roman" w:cs="Times New Roman" w:hint="eastAsia"/>
          <w:sz w:val="24"/>
          <w:szCs w:val="24"/>
        </w:rPr>
        <w:t>2B</w:t>
      </w:r>
      <w:r w:rsidR="00C34928">
        <w:rPr>
          <w:rFonts w:ascii="Times New Roman" w:eastAsia="仿宋_GB2312" w:hAnsi="Times New Roman" w:cs="Times New Roman" w:hint="eastAsia"/>
          <w:sz w:val="24"/>
          <w:szCs w:val="24"/>
        </w:rPr>
        <w:t>；厚度：</w:t>
      </w:r>
      <w:r w:rsidR="00C34928" w:rsidRPr="0007461B">
        <w:rPr>
          <w:rFonts w:ascii="Times New Roman" w:eastAsia="仿宋_GB2312" w:hAnsi="Times New Roman" w:cs="Times New Roman" w:hint="eastAsia"/>
          <w:sz w:val="24"/>
          <w:szCs w:val="24"/>
        </w:rPr>
        <w:t>2T</w:t>
      </w:r>
      <w:r w:rsidR="00C34928" w:rsidRPr="0007461B">
        <w:rPr>
          <w:rFonts w:ascii="Times New Roman" w:eastAsia="仿宋_GB2312" w:hAnsi="Times New Roman" w:cs="Times New Roman" w:hint="eastAsia"/>
          <w:sz w:val="24"/>
          <w:szCs w:val="24"/>
        </w:rPr>
        <w:t>；宽度：</w:t>
      </w:r>
      <w:r w:rsidR="00C34928" w:rsidRPr="0007461B">
        <w:rPr>
          <w:rFonts w:ascii="Times New Roman" w:eastAsia="仿宋_GB2312" w:hAnsi="Times New Roman" w:cs="Times New Roman" w:hint="eastAsia"/>
          <w:sz w:val="24"/>
          <w:szCs w:val="24"/>
        </w:rPr>
        <w:t>1219W</w:t>
      </w:r>
      <w:r w:rsidR="00F13243">
        <w:rPr>
          <w:rFonts w:ascii="Times New Roman" w:eastAsia="仿宋_GB2312" w:hAnsi="Times New Roman" w:cs="Times New Roman" w:hint="eastAsia"/>
          <w:sz w:val="24"/>
          <w:szCs w:val="24"/>
        </w:rPr>
        <w:t>；</w:t>
      </w:r>
      <w:r w:rsidR="00F96CAA" w:rsidRPr="0007461B">
        <w:rPr>
          <w:rFonts w:ascii="Times New Roman" w:eastAsia="仿宋_GB2312" w:hAnsi="Times New Roman" w:cs="Times New Roman" w:hint="eastAsia"/>
          <w:sz w:val="24"/>
          <w:szCs w:val="24"/>
        </w:rPr>
        <w:t>类别二：其他</w:t>
      </w:r>
      <w:r w:rsidR="00F96CAA" w:rsidRPr="0007461B">
        <w:rPr>
          <w:rFonts w:ascii="Times New Roman" w:eastAsia="仿宋_GB2312" w:hAnsi="Times New Roman" w:cs="Times New Roman"/>
          <w:sz w:val="24"/>
          <w:szCs w:val="24"/>
        </w:rPr>
        <w:t>400</w:t>
      </w:r>
      <w:r w:rsidR="00F96CAA" w:rsidRPr="0007461B">
        <w:rPr>
          <w:rFonts w:ascii="Times New Roman" w:eastAsia="仿宋_GB2312" w:hAnsi="Times New Roman" w:cs="Times New Roman" w:hint="eastAsia"/>
          <w:sz w:val="24"/>
          <w:szCs w:val="24"/>
        </w:rPr>
        <w:t>系，以</w:t>
      </w:r>
      <w:r w:rsidR="00F96CAA" w:rsidRPr="0007461B">
        <w:rPr>
          <w:rFonts w:ascii="Times New Roman" w:eastAsia="仿宋_GB2312" w:hAnsi="Times New Roman" w:cs="Times New Roman"/>
          <w:sz w:val="24"/>
          <w:szCs w:val="24"/>
        </w:rPr>
        <w:t>439</w:t>
      </w:r>
      <w:r w:rsidR="0007461B">
        <w:rPr>
          <w:rFonts w:ascii="Times New Roman" w:eastAsia="仿宋_GB2312" w:hAnsi="Times New Roman" w:cs="Times New Roman"/>
          <w:sz w:val="24"/>
          <w:szCs w:val="24"/>
        </w:rPr>
        <w:t>冷轧</w:t>
      </w:r>
      <w:r w:rsidR="00F96CAA" w:rsidRPr="0007461B">
        <w:rPr>
          <w:rFonts w:ascii="Times New Roman" w:eastAsia="仿宋_GB2312" w:hAnsi="Times New Roman" w:cs="Times New Roman" w:hint="eastAsia"/>
          <w:sz w:val="24"/>
          <w:szCs w:val="24"/>
        </w:rPr>
        <w:t>为代表</w:t>
      </w:r>
      <w:r w:rsidR="00F13243">
        <w:rPr>
          <w:rFonts w:ascii="Times New Roman" w:eastAsia="仿宋_GB2312" w:hAnsi="Times New Roman" w:cs="Times New Roman" w:hint="eastAsia"/>
          <w:sz w:val="24"/>
          <w:szCs w:val="24"/>
        </w:rPr>
        <w:t>钢号</w:t>
      </w:r>
      <w:r w:rsidR="00F96CAA" w:rsidRPr="0007461B">
        <w:rPr>
          <w:rFonts w:ascii="Times New Roman" w:eastAsia="仿宋_GB2312" w:hAnsi="Times New Roman" w:cs="Times New Roman" w:hint="eastAsia"/>
          <w:sz w:val="24"/>
          <w:szCs w:val="24"/>
        </w:rPr>
        <w:t>作计算依据；表面：</w:t>
      </w:r>
      <w:r w:rsidR="00F96CAA" w:rsidRPr="0007461B">
        <w:rPr>
          <w:rFonts w:ascii="Times New Roman" w:eastAsia="仿宋_GB2312" w:hAnsi="Times New Roman" w:cs="Times New Roman"/>
          <w:sz w:val="24"/>
          <w:szCs w:val="24"/>
        </w:rPr>
        <w:t>2B</w:t>
      </w:r>
      <w:r w:rsidR="00F96CAA" w:rsidRPr="0007461B">
        <w:rPr>
          <w:rFonts w:ascii="Times New Roman" w:eastAsia="仿宋_GB2312" w:hAnsi="Times New Roman" w:cs="Times New Roman" w:hint="eastAsia"/>
          <w:sz w:val="24"/>
          <w:szCs w:val="24"/>
        </w:rPr>
        <w:t>；厚度：</w:t>
      </w:r>
      <w:r w:rsidR="00F96CAA" w:rsidRPr="0007461B">
        <w:rPr>
          <w:rFonts w:ascii="Times New Roman" w:eastAsia="仿宋_GB2312" w:hAnsi="Times New Roman" w:cs="Times New Roman"/>
          <w:sz w:val="24"/>
          <w:szCs w:val="24"/>
        </w:rPr>
        <w:t>2T</w:t>
      </w:r>
      <w:r w:rsidR="00F96CAA" w:rsidRPr="0007461B">
        <w:rPr>
          <w:rFonts w:ascii="Times New Roman" w:eastAsia="仿宋_GB2312" w:hAnsi="Times New Roman" w:cs="Times New Roman" w:hint="eastAsia"/>
          <w:sz w:val="24"/>
          <w:szCs w:val="24"/>
        </w:rPr>
        <w:t>；宽度：</w:t>
      </w:r>
      <w:r w:rsidR="00F96CAA" w:rsidRPr="0007461B">
        <w:rPr>
          <w:rFonts w:ascii="Times New Roman" w:eastAsia="仿宋_GB2312" w:hAnsi="Times New Roman" w:cs="Times New Roman"/>
          <w:sz w:val="24"/>
          <w:szCs w:val="24"/>
        </w:rPr>
        <w:t>1219W</w:t>
      </w:r>
      <w:r w:rsidR="00F96CAA" w:rsidRPr="0007461B">
        <w:rPr>
          <w:rFonts w:ascii="Times New Roman" w:eastAsia="仿宋_GB2312" w:hAnsi="Times New Roman" w:cs="Times New Roman" w:hint="eastAsia"/>
          <w:sz w:val="24"/>
          <w:szCs w:val="24"/>
        </w:rPr>
        <w:t>），</w:t>
      </w:r>
      <w:r w:rsidR="00965F0B" w:rsidRPr="0007461B">
        <w:rPr>
          <w:rFonts w:ascii="Times New Roman" w:eastAsia="仿宋_GB2312" w:hAnsi="Times New Roman" w:cs="Times New Roman" w:hint="eastAsia"/>
          <w:sz w:val="24"/>
          <w:szCs w:val="24"/>
        </w:rPr>
        <w:t>每</w:t>
      </w:r>
      <w:r w:rsidR="00965F0B">
        <w:rPr>
          <w:rFonts w:ascii="Times New Roman" w:eastAsia="仿宋_GB2312" w:hAnsi="Times New Roman" w:cs="Times New Roman" w:hint="eastAsia"/>
          <w:sz w:val="24"/>
          <w:szCs w:val="24"/>
        </w:rPr>
        <w:t>半年进行一次调整。</w:t>
      </w:r>
      <w:r w:rsidRPr="00AB780C">
        <w:rPr>
          <w:rFonts w:ascii="Times New Roman" w:eastAsia="仿宋_GB2312" w:hAnsi="Times New Roman" w:cs="Times New Roman" w:hint="eastAsia"/>
          <w:sz w:val="24"/>
          <w:szCs w:val="24"/>
        </w:rPr>
        <w:t>调整幅度</w:t>
      </w:r>
      <w:r w:rsidR="00965F0B">
        <w:rPr>
          <w:rFonts w:ascii="Times New Roman" w:eastAsia="仿宋_GB2312" w:hAnsi="Times New Roman" w:cs="Times New Roman" w:hint="eastAsia"/>
          <w:sz w:val="24"/>
          <w:szCs w:val="24"/>
        </w:rPr>
        <w:t>应该根据</w:t>
      </w:r>
      <w:r w:rsidR="00407F2A">
        <w:rPr>
          <w:rFonts w:ascii="Times New Roman" w:eastAsia="仿宋_GB2312" w:hAnsi="Times New Roman" w:cs="Times New Roman" w:hint="eastAsia"/>
          <w:sz w:val="24"/>
          <w:szCs w:val="24"/>
        </w:rPr>
        <w:t>最近</w:t>
      </w:r>
      <w:r w:rsidRPr="00AB780C">
        <w:rPr>
          <w:rFonts w:ascii="Times New Roman" w:eastAsia="仿宋_GB2312" w:hAnsi="Times New Roman" w:cs="Times New Roman" w:hint="eastAsia"/>
          <w:sz w:val="24"/>
          <w:szCs w:val="24"/>
        </w:rPr>
        <w:t>半年内</w:t>
      </w:r>
      <w:r w:rsidR="00965F0B">
        <w:rPr>
          <w:rFonts w:ascii="Times New Roman" w:eastAsia="仿宋_GB2312" w:hAnsi="Times New Roman" w:cs="Times New Roman" w:hint="eastAsia"/>
          <w:sz w:val="24"/>
          <w:szCs w:val="24"/>
        </w:rPr>
        <w:t>的平均价格</w:t>
      </w:r>
      <w:r w:rsidRPr="00AB780C">
        <w:rPr>
          <w:rFonts w:ascii="Times New Roman" w:eastAsia="仿宋_GB2312" w:hAnsi="Times New Roman" w:cs="Times New Roman" w:hint="eastAsia"/>
          <w:sz w:val="24"/>
          <w:szCs w:val="24"/>
        </w:rPr>
        <w:t>与上</w:t>
      </w:r>
      <w:r w:rsidR="00965F0B">
        <w:rPr>
          <w:rFonts w:ascii="Times New Roman" w:eastAsia="仿宋_GB2312" w:hAnsi="Times New Roman" w:cs="Times New Roman" w:hint="eastAsia"/>
          <w:sz w:val="24"/>
          <w:szCs w:val="24"/>
        </w:rPr>
        <w:t>一个半年内的平均价格相比的变化幅度来计算</w:t>
      </w:r>
      <w:r w:rsidRPr="00AB780C">
        <w:rPr>
          <w:rFonts w:ascii="Times New Roman" w:eastAsia="仿宋_GB2312" w:hAnsi="Times New Roman" w:cs="Times New Roman" w:hint="eastAsia"/>
          <w:sz w:val="24"/>
          <w:szCs w:val="24"/>
        </w:rPr>
        <w:t>。</w:t>
      </w:r>
    </w:p>
    <w:p w14:paraId="531AD420" w14:textId="77777777" w:rsidR="006148DA" w:rsidRPr="00AB780C" w:rsidRDefault="006148DA" w:rsidP="006148DA">
      <w:pPr>
        <w:spacing w:beforeLines="50" w:before="158"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2</w:t>
      </w:r>
      <w:r w:rsidRPr="00AB780C">
        <w:rPr>
          <w:rFonts w:ascii="Times New Roman" w:eastAsia="仿宋_GB2312" w:hAnsi="Times New Roman" w:cs="Times New Roman" w:hint="eastAsia"/>
          <w:sz w:val="24"/>
          <w:szCs w:val="24"/>
        </w:rPr>
        <w:t>）最低进口限价具体计算公式如下：</w:t>
      </w:r>
    </w:p>
    <w:p w14:paraId="4748A066" w14:textId="77777777" w:rsidR="006148DA" w:rsidRPr="00AB780C" w:rsidRDefault="006148DA" w:rsidP="006148DA">
      <w:pPr>
        <w:spacing w:line="360" w:lineRule="auto"/>
        <w:ind w:firstLineChars="200" w:firstLine="480"/>
        <w:rPr>
          <w:rFonts w:ascii="Times New Roman" w:eastAsia="仿宋_GB2312" w:hAnsi="Times New Roman" w:cs="Times New Roman"/>
          <w:sz w:val="24"/>
          <w:szCs w:val="24"/>
        </w:rPr>
      </w:pPr>
      <w:proofErr w:type="spellStart"/>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w:t>
      </w:r>
      <w:proofErr w:type="spellEnd"/>
      <w:r w:rsidRPr="00AB780C">
        <w:rPr>
          <w:rFonts w:ascii="Times New Roman" w:eastAsia="仿宋_GB2312" w:hAnsi="Times New Roman" w:cs="Times New Roman"/>
          <w:sz w:val="24"/>
          <w:szCs w:val="24"/>
        </w:rPr>
        <w:t xml:space="preserve"> = MIP</w:t>
      </w:r>
      <w:r w:rsidRPr="00AB780C">
        <w:rPr>
          <w:rFonts w:ascii="Times New Roman" w:eastAsia="仿宋_GB2312" w:hAnsi="Times New Roman" w:cs="Times New Roman"/>
          <w:sz w:val="24"/>
          <w:szCs w:val="24"/>
          <w:vertAlign w:val="subscript"/>
        </w:rPr>
        <w:t>n-1</w:t>
      </w:r>
      <w:r w:rsidRPr="00AB780C">
        <w:rPr>
          <w:rFonts w:ascii="Times New Roman" w:eastAsia="仿宋_GB2312" w:hAnsi="Times New Roman" w:cs="Times New Roman"/>
          <w:sz w:val="24"/>
          <w:szCs w:val="24"/>
        </w:rPr>
        <w:t xml:space="preserve"> </w:t>
      </w:r>
      <w:r w:rsidR="00EC42D8">
        <w:rPr>
          <w:rFonts w:ascii="Times New Roman" w:eastAsia="仿宋_GB2312" w:hAnsi="Times New Roman" w:cs="Times New Roman" w:hint="eastAsia"/>
          <w:sz w:val="24"/>
          <w:szCs w:val="24"/>
        </w:rPr>
        <w:t>*</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1 +</w:t>
      </w:r>
      <w:r w:rsidR="00EC42D8" w:rsidRPr="00AB780C">
        <w:rPr>
          <w:rFonts w:ascii="Times New Roman" w:eastAsia="仿宋_GB2312" w:hAnsi="Times New Roman" w:cs="Times New Roman" w:hint="eastAsia"/>
          <w:sz w:val="24"/>
          <w:szCs w:val="24"/>
        </w:rPr>
        <w:t>每半年内</w:t>
      </w:r>
      <w:r w:rsidR="00EC42D8">
        <w:rPr>
          <w:rFonts w:ascii="Times New Roman" w:eastAsia="仿宋_GB2312" w:hAnsi="Times New Roman" w:cs="Times New Roman" w:hint="eastAsia"/>
          <w:sz w:val="24"/>
          <w:szCs w:val="24"/>
        </w:rPr>
        <w:t>的平均价格</w:t>
      </w:r>
      <w:r w:rsidR="00EC42D8" w:rsidRPr="00AB780C">
        <w:rPr>
          <w:rFonts w:ascii="Times New Roman" w:eastAsia="仿宋_GB2312" w:hAnsi="Times New Roman" w:cs="Times New Roman" w:hint="eastAsia"/>
          <w:sz w:val="24"/>
          <w:szCs w:val="24"/>
        </w:rPr>
        <w:t>与上</w:t>
      </w:r>
      <w:r w:rsidR="00EC42D8">
        <w:rPr>
          <w:rFonts w:ascii="Times New Roman" w:eastAsia="仿宋_GB2312" w:hAnsi="Times New Roman" w:cs="Times New Roman" w:hint="eastAsia"/>
          <w:sz w:val="24"/>
          <w:szCs w:val="24"/>
        </w:rPr>
        <w:t>一个半年内的平均价格相比的变化幅度</w:t>
      </w:r>
      <w:r w:rsidRPr="00AB780C">
        <w:rPr>
          <w:rFonts w:ascii="Times New Roman" w:eastAsia="仿宋_GB2312" w:hAnsi="Times New Roman" w:cs="Times New Roman" w:hint="eastAsia"/>
          <w:sz w:val="24"/>
          <w:szCs w:val="24"/>
        </w:rPr>
        <w:t>）</w:t>
      </w:r>
    </w:p>
    <w:p w14:paraId="483E3B8D" w14:textId="77777777" w:rsidR="006148DA" w:rsidRPr="00AB780C" w:rsidRDefault="006148DA" w:rsidP="006148DA">
      <w:pPr>
        <w:spacing w:line="360" w:lineRule="auto"/>
        <w:ind w:firstLineChars="200" w:firstLine="480"/>
        <w:rPr>
          <w:rFonts w:ascii="Times New Roman" w:eastAsia="仿宋_GB2312" w:hAnsi="Times New Roman" w:cs="Times New Roman"/>
          <w:sz w:val="24"/>
          <w:szCs w:val="24"/>
        </w:rPr>
      </w:pPr>
      <w:proofErr w:type="spellStart"/>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w:t>
      </w:r>
      <w:proofErr w:type="spellEnd"/>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调整后的最低进口限价</w:t>
      </w:r>
      <w:r w:rsidR="00EC42D8">
        <w:rPr>
          <w:rFonts w:ascii="Times New Roman" w:eastAsia="仿宋_GB2312" w:hAnsi="Times New Roman" w:cs="Times New Roman" w:hint="eastAsia"/>
          <w:sz w:val="24"/>
          <w:szCs w:val="24"/>
        </w:rPr>
        <w:t xml:space="preserve"> </w:t>
      </w:r>
    </w:p>
    <w:p w14:paraId="167F698A" w14:textId="77777777"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n-1</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调整之前的最低进口限价</w:t>
      </w:r>
    </w:p>
    <w:p w14:paraId="31009A64" w14:textId="77777777"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n: </w:t>
      </w:r>
      <w:r w:rsidRPr="00AB780C">
        <w:rPr>
          <w:rFonts w:ascii="Times New Roman" w:eastAsia="仿宋_GB2312" w:hAnsi="Times New Roman" w:cs="Times New Roman" w:hint="eastAsia"/>
          <w:sz w:val="24"/>
          <w:szCs w:val="24"/>
        </w:rPr>
        <w:t>承诺有效期内的第</w:t>
      </w:r>
      <w:r w:rsidRPr="00AB780C">
        <w:rPr>
          <w:rFonts w:ascii="Times New Roman" w:eastAsia="仿宋_GB2312" w:hAnsi="Times New Roman" w:cs="Times New Roman"/>
          <w:sz w:val="24"/>
          <w:szCs w:val="24"/>
        </w:rPr>
        <w:t>n</w:t>
      </w:r>
      <w:proofErr w:type="gramStart"/>
      <w:r w:rsidRPr="00AB780C">
        <w:rPr>
          <w:rFonts w:ascii="Times New Roman" w:eastAsia="仿宋_GB2312" w:hAnsi="Times New Roman" w:cs="Times New Roman" w:hint="eastAsia"/>
          <w:sz w:val="24"/>
          <w:szCs w:val="24"/>
        </w:rPr>
        <w:t>个</w:t>
      </w:r>
      <w:proofErr w:type="gramEnd"/>
      <w:r w:rsidRPr="00AB780C">
        <w:rPr>
          <w:rFonts w:ascii="Times New Roman" w:eastAsia="仿宋_GB2312" w:hAnsi="Times New Roman" w:cs="Times New Roman" w:hint="eastAsia"/>
          <w:sz w:val="24"/>
          <w:szCs w:val="24"/>
        </w:rPr>
        <w:t>半年</w:t>
      </w:r>
    </w:p>
    <w:p w14:paraId="7F2FBE33" w14:textId="77777777" w:rsidR="006148DA" w:rsidRPr="00AB780C" w:rsidRDefault="006148DA" w:rsidP="006148DA">
      <w:pPr>
        <w:spacing w:beforeLines="50" w:before="158"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举例：</w:t>
      </w:r>
    </w:p>
    <w:tbl>
      <w:tblPr>
        <w:tblW w:w="9216" w:type="dxa"/>
        <w:tblLayout w:type="fixed"/>
        <w:tblCellMar>
          <w:left w:w="0" w:type="dxa"/>
          <w:right w:w="0" w:type="dxa"/>
        </w:tblCellMar>
        <w:tblLook w:val="0420" w:firstRow="1" w:lastRow="0" w:firstColumn="0" w:lastColumn="0" w:noHBand="0" w:noVBand="1"/>
      </w:tblPr>
      <w:tblGrid>
        <w:gridCol w:w="1420"/>
        <w:gridCol w:w="1559"/>
        <w:gridCol w:w="1560"/>
        <w:gridCol w:w="1559"/>
        <w:gridCol w:w="1559"/>
        <w:gridCol w:w="1559"/>
      </w:tblGrid>
      <w:tr w:rsidR="00EC42D8" w:rsidRPr="00407F2A" w14:paraId="37A8B3F5" w14:textId="77777777" w:rsidTr="00EC42D8">
        <w:trPr>
          <w:trHeight w:val="364"/>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5A09C7E" w14:textId="77777777" w:rsidR="00EC42D8" w:rsidRPr="00407F2A" w:rsidRDefault="00EC42D8" w:rsidP="00EC42D8">
            <w:pPr>
              <w:pStyle w:val="FWBL2"/>
              <w:numPr>
                <w:ilvl w:val="0"/>
                <w:numId w:val="0"/>
              </w:numPr>
              <w:rPr>
                <w:rFonts w:ascii="仿宋" w:eastAsia="仿宋" w:hAnsi="仿宋"/>
                <w:b/>
                <w:lang w:val="en-US"/>
              </w:rPr>
            </w:pPr>
            <w:r w:rsidRPr="00407F2A">
              <w:rPr>
                <w:rFonts w:ascii="仿宋" w:eastAsia="仿宋" w:hAnsi="仿宋" w:hint="eastAsia"/>
                <w:b/>
                <w:lang w:val="en-US" w:eastAsia="zh-CN"/>
              </w:rPr>
              <w:t>项目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DA07240" w14:textId="77777777" w:rsidR="00EC42D8" w:rsidRPr="00407F2A" w:rsidRDefault="000A57AD" w:rsidP="000A57AD">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t>第</w:t>
            </w:r>
            <w:r>
              <w:rPr>
                <w:rFonts w:ascii="仿宋" w:eastAsia="仿宋" w:hAnsi="仿宋" w:hint="eastAsia"/>
                <w:b/>
                <w:lang w:val="en-US" w:eastAsia="zh-CN"/>
              </w:rPr>
              <w:t>0</w:t>
            </w:r>
            <w:r w:rsidR="00EC42D8" w:rsidRPr="00407F2A">
              <w:rPr>
                <w:rFonts w:ascii="仿宋" w:eastAsia="仿宋" w:hAnsi="仿宋" w:hint="eastAsia"/>
                <w:b/>
                <w:lang w:val="en-US" w:eastAsia="zh-CN"/>
              </w:rPr>
              <w:t>个半年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F4BF157" w14:textId="77777777" w:rsidR="00EC42D8" w:rsidRPr="00407F2A" w:rsidRDefault="000A57AD" w:rsidP="000A57AD">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t>第</w:t>
            </w:r>
            <w:r>
              <w:rPr>
                <w:rFonts w:ascii="仿宋" w:eastAsia="仿宋" w:hAnsi="仿宋" w:hint="eastAsia"/>
                <w:b/>
                <w:lang w:val="en-US" w:eastAsia="zh-CN"/>
              </w:rPr>
              <w:t>1</w:t>
            </w:r>
            <w:r w:rsidR="00EC42D8" w:rsidRPr="00407F2A">
              <w:rPr>
                <w:rFonts w:ascii="仿宋" w:eastAsia="仿宋" w:hAnsi="仿宋" w:hint="eastAsia"/>
                <w:b/>
                <w:lang w:val="en-US" w:eastAsia="zh-CN"/>
              </w:rPr>
              <w:t>个半年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F768C9E" w14:textId="77777777" w:rsidR="00EC42D8" w:rsidRPr="00407F2A" w:rsidRDefault="000A57AD" w:rsidP="000A57AD">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t>第</w:t>
            </w:r>
            <w:r>
              <w:rPr>
                <w:rFonts w:ascii="仿宋" w:eastAsia="仿宋" w:hAnsi="仿宋" w:hint="eastAsia"/>
                <w:b/>
                <w:lang w:val="en-US" w:eastAsia="zh-CN"/>
              </w:rPr>
              <w:t>2</w:t>
            </w:r>
            <w:r w:rsidR="00EC42D8" w:rsidRPr="00407F2A">
              <w:rPr>
                <w:rFonts w:ascii="仿宋" w:eastAsia="仿宋" w:hAnsi="仿宋" w:hint="eastAsia"/>
                <w:b/>
                <w:lang w:val="en-US" w:eastAsia="zh-CN"/>
              </w:rPr>
              <w:t>个半年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1FD668A" w14:textId="77777777" w:rsidR="00EC42D8" w:rsidRPr="00407F2A" w:rsidRDefault="000A57AD" w:rsidP="000A57AD">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t>第</w:t>
            </w:r>
            <w:r>
              <w:rPr>
                <w:rFonts w:ascii="仿宋" w:eastAsia="仿宋" w:hAnsi="仿宋" w:hint="eastAsia"/>
                <w:b/>
                <w:lang w:val="en-US" w:eastAsia="zh-CN"/>
              </w:rPr>
              <w:t>3</w:t>
            </w:r>
            <w:r w:rsidR="00EC42D8" w:rsidRPr="00407F2A">
              <w:rPr>
                <w:rFonts w:ascii="仿宋" w:eastAsia="仿宋" w:hAnsi="仿宋" w:hint="eastAsia"/>
                <w:b/>
                <w:lang w:val="en-US" w:eastAsia="zh-CN"/>
              </w:rPr>
              <w:t>个半年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1536724" w14:textId="77777777" w:rsidR="00EC42D8" w:rsidRPr="00407F2A" w:rsidRDefault="000A57AD" w:rsidP="000A57AD">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t>第</w:t>
            </w:r>
            <w:r>
              <w:rPr>
                <w:rFonts w:ascii="仿宋" w:eastAsia="仿宋" w:hAnsi="仿宋" w:hint="eastAsia"/>
                <w:b/>
                <w:lang w:val="en-US" w:eastAsia="zh-CN"/>
              </w:rPr>
              <w:t>4</w:t>
            </w:r>
            <w:r w:rsidR="00EC42D8" w:rsidRPr="00407F2A">
              <w:rPr>
                <w:rFonts w:ascii="仿宋" w:eastAsia="仿宋" w:hAnsi="仿宋" w:hint="eastAsia"/>
                <w:b/>
                <w:lang w:val="en-US" w:eastAsia="zh-CN"/>
              </w:rPr>
              <w:t>个半年</w:t>
            </w:r>
          </w:p>
        </w:tc>
      </w:tr>
      <w:tr w:rsidR="00EC42D8" w:rsidRPr="00407F2A" w14:paraId="48309045" w14:textId="77777777" w:rsidTr="00EC42D8">
        <w:trPr>
          <w:trHeight w:val="364"/>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E0C9CB6" w14:textId="77777777" w:rsidR="00EC42D8" w:rsidRPr="00407F2A" w:rsidRDefault="00EC42D8" w:rsidP="00EC42D8">
            <w:pPr>
              <w:pStyle w:val="FWBL2"/>
              <w:numPr>
                <w:ilvl w:val="0"/>
                <w:numId w:val="0"/>
              </w:numPr>
              <w:rPr>
                <w:rFonts w:ascii="仿宋" w:eastAsia="仿宋" w:hAnsi="仿宋"/>
                <w:b/>
                <w:lang w:val="en-US"/>
              </w:rPr>
            </w:pPr>
            <w:r w:rsidRPr="00407F2A">
              <w:rPr>
                <w:rFonts w:ascii="仿宋" w:eastAsia="仿宋" w:hAnsi="仿宋" w:hint="eastAsia"/>
                <w:b/>
                <w:lang w:val="en-US" w:eastAsia="zh-CN"/>
              </w:rPr>
              <w:t>时间</w:t>
            </w:r>
            <w:r w:rsidRPr="00407F2A">
              <w:rPr>
                <w:rFonts w:ascii="仿宋" w:eastAsia="仿宋" w:hAnsi="仿宋"/>
                <w:b/>
                <w:lang w:val="en-US"/>
              </w:rPr>
              <w:t>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4E4E2BD" w14:textId="77777777" w:rsidR="00EC42D8" w:rsidRPr="00407F2A" w:rsidRDefault="00EC42D8" w:rsidP="006C71FC">
            <w:pPr>
              <w:pStyle w:val="FWBL2"/>
              <w:numPr>
                <w:ilvl w:val="0"/>
                <w:numId w:val="0"/>
              </w:numPr>
              <w:rPr>
                <w:rFonts w:ascii="仿宋" w:eastAsia="仿宋" w:hAnsi="仿宋"/>
                <w:lang w:val="en-US" w:eastAsia="zh-CN"/>
              </w:rPr>
            </w:pPr>
            <w:r w:rsidRPr="00407F2A">
              <w:rPr>
                <w:rFonts w:ascii="仿宋" w:eastAsia="仿宋" w:hAnsi="仿宋" w:hint="eastAsia"/>
                <w:lang w:val="en-US" w:eastAsia="zh-CN"/>
              </w:rPr>
              <w:t>2019年1月1日至6月30日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BDB205B" w14:textId="77777777" w:rsidR="00EC42D8" w:rsidRPr="00407F2A" w:rsidRDefault="00EC42D8" w:rsidP="00EC42D8">
            <w:pPr>
              <w:pStyle w:val="FWBL2"/>
              <w:numPr>
                <w:ilvl w:val="0"/>
                <w:numId w:val="0"/>
              </w:numPr>
              <w:rPr>
                <w:rFonts w:ascii="仿宋" w:eastAsia="仿宋" w:hAnsi="仿宋"/>
                <w:lang w:val="en-US"/>
              </w:rPr>
            </w:pPr>
            <w:r w:rsidRPr="00407F2A">
              <w:rPr>
                <w:rFonts w:ascii="仿宋" w:eastAsia="仿宋" w:hAnsi="仿宋" w:hint="eastAsia"/>
                <w:lang w:val="en-US" w:eastAsia="zh-CN"/>
              </w:rPr>
              <w:t>2019年7月1日至12月31日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0755000" w14:textId="77777777" w:rsidR="00EC42D8" w:rsidRPr="00407F2A" w:rsidRDefault="00EC42D8" w:rsidP="00EC42D8">
            <w:pPr>
              <w:pStyle w:val="FWBL2"/>
              <w:numPr>
                <w:ilvl w:val="0"/>
                <w:numId w:val="0"/>
              </w:numPr>
              <w:rPr>
                <w:rFonts w:ascii="仿宋" w:eastAsia="仿宋" w:hAnsi="仿宋"/>
                <w:lang w:val="en-US"/>
              </w:rPr>
            </w:pPr>
            <w:r w:rsidRPr="00407F2A">
              <w:rPr>
                <w:rFonts w:ascii="仿宋" w:eastAsia="仿宋" w:hAnsi="仿宋" w:hint="eastAsia"/>
                <w:lang w:val="en-US" w:eastAsia="zh-CN"/>
              </w:rPr>
              <w:t>2020年1月1日至6月30日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F8ADD1A" w14:textId="77777777" w:rsidR="00EC42D8" w:rsidRPr="00407F2A" w:rsidRDefault="00EC42D8" w:rsidP="00EC42D8">
            <w:pPr>
              <w:pStyle w:val="FWBL2"/>
              <w:numPr>
                <w:ilvl w:val="0"/>
                <w:numId w:val="0"/>
              </w:numPr>
              <w:rPr>
                <w:rFonts w:ascii="仿宋" w:eastAsia="仿宋" w:hAnsi="仿宋"/>
                <w:lang w:val="en-US"/>
              </w:rPr>
            </w:pPr>
            <w:r w:rsidRPr="00407F2A">
              <w:rPr>
                <w:rFonts w:ascii="仿宋" w:eastAsia="仿宋" w:hAnsi="仿宋" w:hint="eastAsia"/>
                <w:lang w:val="en-US" w:eastAsia="zh-CN"/>
              </w:rPr>
              <w:t>2020年7月1日至12月31日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D5104C4" w14:textId="77777777" w:rsidR="00EC42D8" w:rsidRPr="00407F2A" w:rsidRDefault="00DF32CD" w:rsidP="00EC42D8">
            <w:pPr>
              <w:pStyle w:val="FWBL2"/>
              <w:numPr>
                <w:ilvl w:val="0"/>
                <w:numId w:val="0"/>
              </w:numPr>
              <w:rPr>
                <w:rFonts w:ascii="仿宋" w:eastAsia="仿宋" w:hAnsi="仿宋"/>
                <w:lang w:val="en-US"/>
              </w:rPr>
            </w:pPr>
            <w:r w:rsidRPr="00407F2A">
              <w:rPr>
                <w:rFonts w:ascii="仿宋" w:eastAsia="仿宋" w:hAnsi="仿宋" w:hint="eastAsia"/>
                <w:lang w:val="en-US" w:eastAsia="zh-CN"/>
              </w:rPr>
              <w:t>2021年1月1日至6月30日</w:t>
            </w:r>
          </w:p>
        </w:tc>
      </w:tr>
      <w:tr w:rsidR="00EC42D8" w:rsidRPr="00407F2A" w14:paraId="6A97CBBA" w14:textId="77777777" w:rsidTr="00EC42D8">
        <w:trPr>
          <w:trHeight w:val="364"/>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1B8255" w14:textId="77777777" w:rsidR="00EC42D8" w:rsidRPr="00407F2A" w:rsidRDefault="00EC42D8" w:rsidP="00EC42D8">
            <w:pPr>
              <w:pStyle w:val="FWBL2"/>
              <w:numPr>
                <w:ilvl w:val="0"/>
                <w:numId w:val="0"/>
              </w:numPr>
              <w:rPr>
                <w:rFonts w:ascii="仿宋" w:eastAsia="仿宋" w:hAnsi="仿宋"/>
                <w:b/>
                <w:lang w:val="en-US" w:eastAsia="zh-CN"/>
              </w:rPr>
            </w:pPr>
            <w:r w:rsidRPr="00407F2A">
              <w:rPr>
                <w:rFonts w:ascii="仿宋" w:eastAsia="仿宋" w:hAnsi="仿宋"/>
                <w:b/>
                <w:lang w:val="en-US" w:eastAsia="zh-CN"/>
              </w:rPr>
              <w:t>半年内的国内销售平均价格</w:t>
            </w:r>
            <w:r w:rsidRPr="00407F2A">
              <w:rPr>
                <w:rFonts w:ascii="仿宋" w:eastAsia="仿宋" w:hAnsi="仿宋" w:hint="eastAsia"/>
                <w:b/>
                <w:lang w:val="en-US"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C63B37F" w14:textId="35EBDC34" w:rsidR="00EC42D8" w:rsidRPr="00407F2A" w:rsidRDefault="00DF32CD" w:rsidP="006C71FC">
            <w:pPr>
              <w:pStyle w:val="FWBL2"/>
              <w:numPr>
                <w:ilvl w:val="0"/>
                <w:numId w:val="0"/>
              </w:numPr>
              <w:rPr>
                <w:rFonts w:ascii="仿宋" w:eastAsia="仿宋" w:hAnsi="仿宋"/>
                <w:lang w:val="en-US" w:eastAsia="zh-CN"/>
              </w:rPr>
            </w:pPr>
            <w:r w:rsidRPr="00407F2A">
              <w:rPr>
                <w:rFonts w:ascii="仿宋" w:eastAsia="仿宋" w:hAnsi="仿宋"/>
                <w:lang w:val="en-US"/>
              </w:rPr>
              <w:t>11,000</w:t>
            </w:r>
            <w:r w:rsidRPr="00407F2A">
              <w:rPr>
                <w:rFonts w:ascii="仿宋" w:eastAsia="仿宋" w:hAnsi="仿宋" w:hint="eastAsia"/>
                <w:lang w:val="en-US" w:eastAsia="zh-CN"/>
              </w:rPr>
              <w:t>人民币/吨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7E9E6F3" w14:textId="346B95E7" w:rsidR="00EC42D8" w:rsidRPr="00407F2A" w:rsidRDefault="00EC42D8" w:rsidP="006C71FC">
            <w:pPr>
              <w:pStyle w:val="FWBL2"/>
              <w:numPr>
                <w:ilvl w:val="0"/>
                <w:numId w:val="0"/>
              </w:numPr>
              <w:rPr>
                <w:rFonts w:ascii="仿宋" w:eastAsia="仿宋" w:hAnsi="仿宋"/>
                <w:lang w:val="en-US"/>
              </w:rPr>
            </w:pPr>
            <w:r w:rsidRPr="00407F2A">
              <w:rPr>
                <w:rFonts w:ascii="仿宋" w:eastAsia="仿宋" w:hAnsi="仿宋"/>
                <w:lang w:val="en-US"/>
              </w:rPr>
              <w:t>11,500</w:t>
            </w:r>
            <w:r w:rsidR="00DF32CD" w:rsidRPr="00407F2A">
              <w:rPr>
                <w:rFonts w:ascii="仿宋" w:eastAsia="仿宋" w:hAnsi="仿宋" w:hint="eastAsia"/>
                <w:lang w:val="en-US" w:eastAsia="zh-CN"/>
              </w:rPr>
              <w:t>人民币/吨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34DF3FB" w14:textId="1E627EAF" w:rsidR="00EC42D8" w:rsidRPr="00407F2A" w:rsidRDefault="00EC42D8" w:rsidP="006C71FC">
            <w:pPr>
              <w:pStyle w:val="FWBL2"/>
              <w:numPr>
                <w:ilvl w:val="0"/>
                <w:numId w:val="0"/>
              </w:numPr>
              <w:rPr>
                <w:rFonts w:ascii="仿宋" w:eastAsia="仿宋" w:hAnsi="仿宋"/>
                <w:lang w:val="en-US"/>
              </w:rPr>
            </w:pPr>
            <w:r w:rsidRPr="00407F2A">
              <w:rPr>
                <w:rFonts w:ascii="仿宋" w:eastAsia="仿宋" w:hAnsi="仿宋"/>
                <w:lang w:val="en-US"/>
              </w:rPr>
              <w:t>11,200</w:t>
            </w:r>
            <w:r w:rsidR="00DF32CD" w:rsidRPr="00407F2A">
              <w:rPr>
                <w:rFonts w:ascii="仿宋" w:eastAsia="仿宋" w:hAnsi="仿宋" w:hint="eastAsia"/>
                <w:lang w:val="en-US" w:eastAsia="zh-CN"/>
              </w:rPr>
              <w:t>人民币/吨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095E031" w14:textId="43A2C927" w:rsidR="00EC42D8" w:rsidRPr="00407F2A" w:rsidRDefault="00EC42D8" w:rsidP="0007461B">
            <w:pPr>
              <w:pStyle w:val="FWBL2"/>
              <w:numPr>
                <w:ilvl w:val="0"/>
                <w:numId w:val="0"/>
              </w:numPr>
              <w:rPr>
                <w:rFonts w:ascii="仿宋" w:eastAsia="仿宋" w:hAnsi="仿宋"/>
                <w:lang w:val="en-US"/>
              </w:rPr>
            </w:pPr>
            <w:r w:rsidRPr="00407F2A">
              <w:rPr>
                <w:rFonts w:ascii="仿宋" w:eastAsia="仿宋" w:hAnsi="仿宋"/>
                <w:lang w:val="en-US"/>
              </w:rPr>
              <w:t>11,700</w:t>
            </w:r>
            <w:r w:rsidR="00DF32CD" w:rsidRPr="00407F2A">
              <w:rPr>
                <w:rFonts w:ascii="仿宋" w:eastAsia="仿宋" w:hAnsi="仿宋" w:hint="eastAsia"/>
                <w:lang w:val="en-US" w:eastAsia="zh-CN"/>
              </w:rPr>
              <w:t>人民币/吨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0C682E1" w14:textId="570BC53E" w:rsidR="00EC42D8" w:rsidRPr="00407F2A" w:rsidRDefault="00EC42D8" w:rsidP="006C71FC">
            <w:pPr>
              <w:pStyle w:val="FWBL2"/>
              <w:numPr>
                <w:ilvl w:val="0"/>
                <w:numId w:val="0"/>
              </w:numPr>
              <w:rPr>
                <w:rFonts w:ascii="仿宋" w:eastAsia="仿宋" w:hAnsi="仿宋"/>
                <w:lang w:val="en-US"/>
              </w:rPr>
            </w:pPr>
            <w:r w:rsidRPr="00407F2A">
              <w:rPr>
                <w:rFonts w:ascii="仿宋" w:eastAsia="仿宋" w:hAnsi="仿宋"/>
                <w:lang w:val="en-US"/>
              </w:rPr>
              <w:t>12,000</w:t>
            </w:r>
            <w:r w:rsidR="00DF32CD" w:rsidRPr="00407F2A">
              <w:rPr>
                <w:rFonts w:ascii="仿宋" w:eastAsia="仿宋" w:hAnsi="仿宋" w:hint="eastAsia"/>
                <w:lang w:val="en-US" w:eastAsia="zh-CN"/>
              </w:rPr>
              <w:t>人民币/吨</w:t>
            </w:r>
          </w:p>
        </w:tc>
      </w:tr>
      <w:tr w:rsidR="00EC42D8" w:rsidRPr="00407F2A" w14:paraId="0455E666" w14:textId="77777777" w:rsidTr="00DF32CD">
        <w:trPr>
          <w:trHeight w:val="364"/>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C6F7E2D" w14:textId="77777777" w:rsidR="00EC42D8" w:rsidRPr="00407F2A" w:rsidRDefault="00EC42D8" w:rsidP="00EC42D8">
            <w:pPr>
              <w:pStyle w:val="FWBL2"/>
              <w:numPr>
                <w:ilvl w:val="0"/>
                <w:numId w:val="0"/>
              </w:numPr>
              <w:rPr>
                <w:rFonts w:ascii="仿宋" w:eastAsia="仿宋" w:hAnsi="仿宋"/>
                <w:b/>
                <w:lang w:val="en-US" w:eastAsia="zh-CN"/>
              </w:rPr>
            </w:pPr>
            <w:r w:rsidRPr="00407F2A">
              <w:rPr>
                <w:rFonts w:ascii="仿宋" w:eastAsia="仿宋" w:hAnsi="仿宋" w:hint="eastAsia"/>
                <w:b/>
                <w:lang w:val="en-US" w:eastAsia="zh-CN"/>
              </w:rPr>
              <w:lastRenderedPageBreak/>
              <w:t>半年内的平均价格与上一个半年内的平均价格相比的变化幅度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C487BDC" w14:textId="77777777" w:rsidR="00EC42D8" w:rsidRPr="00407F2A" w:rsidRDefault="00DF32CD" w:rsidP="00DF32CD">
            <w:pPr>
              <w:pStyle w:val="FWBL2"/>
              <w:numPr>
                <w:ilvl w:val="0"/>
                <w:numId w:val="0"/>
              </w:numPr>
              <w:jc w:val="center"/>
              <w:rPr>
                <w:rFonts w:ascii="仿宋" w:eastAsia="仿宋" w:hAnsi="仿宋"/>
                <w:lang w:val="en-US"/>
              </w:rPr>
            </w:pPr>
            <w:r w:rsidRPr="00407F2A">
              <w:rPr>
                <w:rFonts w:ascii="仿宋" w:eastAsia="仿宋" w:hAnsi="仿宋" w:hint="eastAsia"/>
                <w:lang w:val="en-US"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3C475E5" w14:textId="77777777" w:rsidR="00EC42D8" w:rsidRPr="00407F2A" w:rsidRDefault="00EC42D8" w:rsidP="00DF32CD">
            <w:pPr>
              <w:pStyle w:val="FWBL2"/>
              <w:numPr>
                <w:ilvl w:val="0"/>
                <w:numId w:val="0"/>
              </w:numPr>
              <w:jc w:val="center"/>
              <w:rPr>
                <w:rFonts w:ascii="仿宋" w:eastAsia="仿宋" w:hAnsi="仿宋"/>
                <w:lang w:val="en-US"/>
              </w:rPr>
            </w:pPr>
            <w:r w:rsidRPr="00407F2A">
              <w:rPr>
                <w:rFonts w:ascii="仿宋" w:eastAsia="仿宋" w:hAnsi="仿宋"/>
                <w:lang w:val="en-US"/>
              </w:rPr>
              <w:t>4.55%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2EBBD43" w14:textId="77777777" w:rsidR="00EC42D8" w:rsidRPr="00407F2A" w:rsidRDefault="00EC42D8" w:rsidP="00DF32CD">
            <w:pPr>
              <w:pStyle w:val="FWBL2"/>
              <w:numPr>
                <w:ilvl w:val="0"/>
                <w:numId w:val="0"/>
              </w:numPr>
              <w:jc w:val="center"/>
              <w:rPr>
                <w:rFonts w:ascii="仿宋" w:eastAsia="仿宋" w:hAnsi="仿宋"/>
                <w:lang w:val="en-US"/>
              </w:rPr>
            </w:pPr>
            <w:r w:rsidRPr="00407F2A">
              <w:rPr>
                <w:rFonts w:ascii="仿宋" w:eastAsia="仿宋" w:hAnsi="仿宋"/>
                <w:lang w:val="en-US"/>
              </w:rPr>
              <w:t>-2.61%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8C8A2D6" w14:textId="77777777" w:rsidR="00EC42D8" w:rsidRPr="00407F2A" w:rsidRDefault="00EC42D8" w:rsidP="00DF32CD">
            <w:pPr>
              <w:pStyle w:val="FWBL2"/>
              <w:numPr>
                <w:ilvl w:val="0"/>
                <w:numId w:val="0"/>
              </w:numPr>
              <w:jc w:val="center"/>
              <w:rPr>
                <w:rFonts w:ascii="仿宋" w:eastAsia="仿宋" w:hAnsi="仿宋"/>
                <w:lang w:val="en-US"/>
              </w:rPr>
            </w:pPr>
            <w:r w:rsidRPr="00407F2A">
              <w:rPr>
                <w:rFonts w:ascii="仿宋" w:eastAsia="仿宋" w:hAnsi="仿宋"/>
                <w:lang w:val="en-US"/>
              </w:rPr>
              <w:t>4.46%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41BAA03" w14:textId="77777777" w:rsidR="00EC42D8" w:rsidRPr="00407F2A" w:rsidRDefault="00EC42D8" w:rsidP="00DF32CD">
            <w:pPr>
              <w:pStyle w:val="FWBL2"/>
              <w:numPr>
                <w:ilvl w:val="0"/>
                <w:numId w:val="0"/>
              </w:numPr>
              <w:jc w:val="center"/>
              <w:rPr>
                <w:rFonts w:ascii="仿宋" w:eastAsia="仿宋" w:hAnsi="仿宋"/>
                <w:lang w:val="en-US"/>
              </w:rPr>
            </w:pPr>
            <w:r w:rsidRPr="00407F2A">
              <w:rPr>
                <w:rFonts w:ascii="仿宋" w:eastAsia="仿宋" w:hAnsi="仿宋"/>
                <w:lang w:val="en-US"/>
              </w:rPr>
              <w:t>2.56%</w:t>
            </w:r>
          </w:p>
        </w:tc>
      </w:tr>
    </w:tbl>
    <w:p w14:paraId="6E747818" w14:textId="77777777" w:rsidR="00EC42D8" w:rsidRDefault="00EC42D8" w:rsidP="006148DA">
      <w:pPr>
        <w:pStyle w:val="af3"/>
        <w:spacing w:beforeLines="50" w:before="158" w:line="360" w:lineRule="auto"/>
        <w:ind w:firstLineChars="200" w:firstLine="480"/>
        <w:jc w:val="left"/>
        <w:rPr>
          <w:rFonts w:ascii="Times New Roman" w:eastAsia="仿宋_GB2312" w:hAnsi="Times New Roman" w:cs="Times New Roman"/>
          <w:sz w:val="24"/>
          <w:szCs w:val="24"/>
        </w:rPr>
      </w:pPr>
    </w:p>
    <w:p w14:paraId="053034E5" w14:textId="77777777" w:rsidR="00407F2A" w:rsidRDefault="006148DA" w:rsidP="00DF32CD">
      <w:pPr>
        <w:pStyle w:val="af3"/>
        <w:numPr>
          <w:ilvl w:val="0"/>
          <w:numId w:val="5"/>
        </w:numPr>
        <w:spacing w:beforeLines="50" w:before="158" w:line="360" w:lineRule="auto"/>
        <w:jc w:val="left"/>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如上表所示，</w:t>
      </w:r>
      <w:r w:rsidR="00407F2A">
        <w:rPr>
          <w:rFonts w:ascii="Times New Roman" w:eastAsia="仿宋_GB2312" w:hAnsi="Times New Roman" w:cs="Times New Roman" w:hint="eastAsia"/>
          <w:sz w:val="24"/>
          <w:szCs w:val="24"/>
        </w:rPr>
        <w:t>假设</w:t>
      </w:r>
      <w:r w:rsidR="002F2D88">
        <w:rPr>
          <w:rFonts w:ascii="Times New Roman" w:eastAsia="仿宋_GB2312" w:hAnsi="Times New Roman" w:cs="Times New Roman" w:hint="eastAsia"/>
          <w:sz w:val="24"/>
          <w:szCs w:val="24"/>
        </w:rPr>
        <w:t>第</w:t>
      </w:r>
      <w:r w:rsidR="002F2D88">
        <w:rPr>
          <w:rFonts w:ascii="Times New Roman" w:eastAsia="仿宋_GB2312" w:hAnsi="Times New Roman" w:cs="Times New Roman" w:hint="eastAsia"/>
          <w:sz w:val="24"/>
          <w:szCs w:val="24"/>
        </w:rPr>
        <w:t>0</w:t>
      </w:r>
      <w:r w:rsidR="00407F2A">
        <w:rPr>
          <w:rFonts w:ascii="Times New Roman" w:eastAsia="仿宋_GB2312" w:hAnsi="Times New Roman" w:cs="Times New Roman" w:hint="eastAsia"/>
          <w:sz w:val="24"/>
          <w:szCs w:val="24"/>
        </w:rPr>
        <w:t>个半年的国内市场销售平均价格为</w:t>
      </w:r>
      <w:r w:rsidR="00407F2A">
        <w:rPr>
          <w:rFonts w:ascii="Times New Roman" w:eastAsia="仿宋_GB2312" w:hAnsi="Times New Roman" w:cs="Times New Roman" w:hint="eastAsia"/>
          <w:sz w:val="24"/>
          <w:szCs w:val="24"/>
        </w:rPr>
        <w:t>11,000</w:t>
      </w:r>
      <w:r w:rsidR="00407F2A">
        <w:rPr>
          <w:rFonts w:ascii="Times New Roman" w:eastAsia="仿宋_GB2312" w:hAnsi="Times New Roman" w:cs="Times New Roman" w:hint="eastAsia"/>
          <w:sz w:val="24"/>
          <w:szCs w:val="24"/>
        </w:rPr>
        <w:t>元</w:t>
      </w:r>
      <w:r w:rsidR="00407F2A">
        <w:rPr>
          <w:rFonts w:ascii="Times New Roman" w:eastAsia="仿宋_GB2312" w:hAnsi="Times New Roman" w:cs="Times New Roman" w:hint="eastAsia"/>
          <w:sz w:val="24"/>
          <w:szCs w:val="24"/>
        </w:rPr>
        <w:t>/</w:t>
      </w:r>
      <w:r w:rsidR="00407F2A">
        <w:rPr>
          <w:rFonts w:ascii="Times New Roman" w:eastAsia="仿宋_GB2312" w:hAnsi="Times New Roman" w:cs="Times New Roman" w:hint="eastAsia"/>
          <w:sz w:val="24"/>
          <w:szCs w:val="24"/>
        </w:rPr>
        <w:t>吨，</w:t>
      </w:r>
      <w:r w:rsidR="002F2D88">
        <w:rPr>
          <w:rFonts w:ascii="Times New Roman" w:eastAsia="仿宋_GB2312" w:hAnsi="Times New Roman" w:cs="Times New Roman" w:hint="eastAsia"/>
          <w:sz w:val="24"/>
          <w:szCs w:val="24"/>
        </w:rPr>
        <w:t>第</w:t>
      </w:r>
      <w:r w:rsidR="002F2D88">
        <w:rPr>
          <w:rFonts w:ascii="Times New Roman" w:eastAsia="仿宋_GB2312" w:hAnsi="Times New Roman" w:cs="Times New Roman" w:hint="eastAsia"/>
          <w:sz w:val="24"/>
          <w:szCs w:val="24"/>
        </w:rPr>
        <w:t>1</w:t>
      </w:r>
      <w:r w:rsidR="00407F2A">
        <w:rPr>
          <w:rFonts w:ascii="Times New Roman" w:eastAsia="仿宋_GB2312" w:hAnsi="Times New Roman" w:cs="Times New Roman" w:hint="eastAsia"/>
          <w:sz w:val="24"/>
          <w:szCs w:val="24"/>
        </w:rPr>
        <w:t>个半年的平均价格为</w:t>
      </w:r>
      <w:r w:rsidR="00407F2A">
        <w:rPr>
          <w:rFonts w:ascii="Times New Roman" w:eastAsia="仿宋_GB2312" w:hAnsi="Times New Roman" w:cs="Times New Roman" w:hint="eastAsia"/>
          <w:sz w:val="24"/>
          <w:szCs w:val="24"/>
        </w:rPr>
        <w:t>11,500</w:t>
      </w:r>
      <w:r w:rsidR="00407F2A">
        <w:rPr>
          <w:rFonts w:ascii="Times New Roman" w:eastAsia="仿宋_GB2312" w:hAnsi="Times New Roman" w:cs="Times New Roman" w:hint="eastAsia"/>
          <w:sz w:val="24"/>
          <w:szCs w:val="24"/>
        </w:rPr>
        <w:t>元</w:t>
      </w:r>
      <w:r w:rsidR="00407F2A">
        <w:rPr>
          <w:rFonts w:ascii="Times New Roman" w:eastAsia="仿宋_GB2312" w:hAnsi="Times New Roman" w:cs="Times New Roman" w:hint="eastAsia"/>
          <w:sz w:val="24"/>
          <w:szCs w:val="24"/>
        </w:rPr>
        <w:t>/</w:t>
      </w:r>
      <w:r w:rsidR="00407F2A">
        <w:rPr>
          <w:rFonts w:ascii="Times New Roman" w:eastAsia="仿宋_GB2312" w:hAnsi="Times New Roman" w:cs="Times New Roman" w:hint="eastAsia"/>
          <w:sz w:val="24"/>
          <w:szCs w:val="24"/>
        </w:rPr>
        <w:t>吨，</w:t>
      </w:r>
      <w:r w:rsidR="002F2D88">
        <w:rPr>
          <w:rFonts w:ascii="Times New Roman" w:eastAsia="仿宋_GB2312" w:hAnsi="Times New Roman" w:cs="Times New Roman" w:hint="eastAsia"/>
          <w:sz w:val="24"/>
          <w:szCs w:val="24"/>
        </w:rPr>
        <w:t>变化幅度为</w:t>
      </w:r>
      <w:r w:rsidR="002F2D88">
        <w:rPr>
          <w:rFonts w:ascii="Times New Roman" w:eastAsia="仿宋_GB2312" w:hAnsi="Times New Roman" w:cs="Times New Roman" w:hint="eastAsia"/>
          <w:sz w:val="24"/>
          <w:szCs w:val="24"/>
        </w:rPr>
        <w:t>4.55%</w:t>
      </w:r>
      <w:r w:rsidR="002F2D88">
        <w:rPr>
          <w:rFonts w:ascii="Times New Roman" w:eastAsia="仿宋_GB2312" w:hAnsi="Times New Roman" w:cs="Times New Roman" w:hint="eastAsia"/>
          <w:sz w:val="24"/>
          <w:szCs w:val="24"/>
        </w:rPr>
        <w:t>，</w:t>
      </w:r>
      <w:r w:rsidR="00407F2A">
        <w:rPr>
          <w:rFonts w:ascii="Times New Roman" w:eastAsia="仿宋_GB2312" w:hAnsi="Times New Roman" w:cs="Times New Roman" w:hint="eastAsia"/>
          <w:sz w:val="24"/>
          <w:szCs w:val="24"/>
        </w:rPr>
        <w:t>则第</w:t>
      </w:r>
      <w:r w:rsidR="00407F2A">
        <w:rPr>
          <w:rFonts w:ascii="Times New Roman" w:eastAsia="仿宋_GB2312" w:hAnsi="Times New Roman" w:cs="Times New Roman" w:hint="eastAsia"/>
          <w:sz w:val="24"/>
          <w:szCs w:val="24"/>
        </w:rPr>
        <w:t>2</w:t>
      </w:r>
      <w:r w:rsidR="00407F2A">
        <w:rPr>
          <w:rFonts w:ascii="Times New Roman" w:eastAsia="仿宋_GB2312" w:hAnsi="Times New Roman" w:cs="Times New Roman" w:hint="eastAsia"/>
          <w:sz w:val="24"/>
          <w:szCs w:val="24"/>
        </w:rPr>
        <w:t>个半年</w:t>
      </w:r>
      <w:r w:rsidR="002F2D88">
        <w:rPr>
          <w:rFonts w:ascii="Times New Roman" w:eastAsia="仿宋_GB2312" w:hAnsi="Times New Roman" w:cs="Times New Roman" w:hint="eastAsia"/>
          <w:sz w:val="24"/>
          <w:szCs w:val="24"/>
        </w:rPr>
        <w:t>较之</w:t>
      </w:r>
      <w:r w:rsidR="00407F2A">
        <w:rPr>
          <w:rFonts w:ascii="Times New Roman" w:eastAsia="仿宋_GB2312" w:hAnsi="Times New Roman" w:cs="Times New Roman" w:hint="eastAsia"/>
          <w:sz w:val="24"/>
          <w:szCs w:val="24"/>
        </w:rPr>
        <w:t>第</w:t>
      </w:r>
      <w:r w:rsidR="00407F2A">
        <w:rPr>
          <w:rFonts w:ascii="Times New Roman" w:eastAsia="仿宋_GB2312" w:hAnsi="Times New Roman" w:cs="Times New Roman" w:hint="eastAsia"/>
          <w:sz w:val="24"/>
          <w:szCs w:val="24"/>
        </w:rPr>
        <w:t>1</w:t>
      </w:r>
      <w:r w:rsidR="00407F2A">
        <w:rPr>
          <w:rFonts w:ascii="Times New Roman" w:eastAsia="仿宋_GB2312" w:hAnsi="Times New Roman" w:cs="Times New Roman" w:hint="eastAsia"/>
          <w:sz w:val="24"/>
          <w:szCs w:val="24"/>
        </w:rPr>
        <w:t>个半年</w:t>
      </w:r>
      <w:r w:rsidR="002F2D88">
        <w:rPr>
          <w:rFonts w:ascii="Times New Roman" w:eastAsia="仿宋_GB2312" w:hAnsi="Times New Roman" w:cs="Times New Roman" w:hint="eastAsia"/>
          <w:sz w:val="24"/>
          <w:szCs w:val="24"/>
        </w:rPr>
        <w:t>的最低进口限价应上调</w:t>
      </w:r>
      <w:r w:rsidR="00407F2A">
        <w:rPr>
          <w:rFonts w:ascii="Times New Roman" w:eastAsia="仿宋_GB2312" w:hAnsi="Times New Roman" w:cs="Times New Roman" w:hint="eastAsia"/>
          <w:sz w:val="24"/>
          <w:szCs w:val="24"/>
        </w:rPr>
        <w:t>4.55%</w:t>
      </w:r>
      <w:r w:rsidR="00407F2A">
        <w:rPr>
          <w:rFonts w:ascii="Times New Roman" w:eastAsia="仿宋_GB2312" w:hAnsi="Times New Roman" w:cs="Times New Roman" w:hint="eastAsia"/>
          <w:sz w:val="24"/>
          <w:szCs w:val="24"/>
        </w:rPr>
        <w:t>。调整幅度即是最近</w:t>
      </w:r>
      <w:r w:rsidR="002F2D88">
        <w:rPr>
          <w:rFonts w:ascii="Times New Roman" w:eastAsia="仿宋_GB2312" w:hAnsi="Times New Roman" w:cs="Times New Roman" w:hint="eastAsia"/>
          <w:sz w:val="24"/>
          <w:szCs w:val="24"/>
        </w:rPr>
        <w:t>一个</w:t>
      </w:r>
      <w:r w:rsidR="00407F2A">
        <w:rPr>
          <w:rFonts w:ascii="Times New Roman" w:eastAsia="仿宋_GB2312" w:hAnsi="Times New Roman" w:cs="Times New Roman" w:hint="eastAsia"/>
          <w:sz w:val="24"/>
          <w:szCs w:val="24"/>
        </w:rPr>
        <w:t>半年内的平均价格与</w:t>
      </w:r>
      <w:r w:rsidR="002F2D88">
        <w:rPr>
          <w:rFonts w:ascii="Times New Roman" w:eastAsia="仿宋_GB2312" w:hAnsi="Times New Roman" w:cs="Times New Roman" w:hint="eastAsia"/>
          <w:sz w:val="24"/>
          <w:szCs w:val="24"/>
        </w:rPr>
        <w:t>之前</w:t>
      </w:r>
      <w:r w:rsidR="00407F2A">
        <w:rPr>
          <w:rFonts w:ascii="Times New Roman" w:eastAsia="仿宋_GB2312" w:hAnsi="Times New Roman" w:cs="Times New Roman" w:hint="eastAsia"/>
          <w:sz w:val="24"/>
          <w:szCs w:val="24"/>
        </w:rPr>
        <w:t>一个半年内的平均价格相比的变化幅度。</w:t>
      </w:r>
    </w:p>
    <w:p w14:paraId="2569F88E" w14:textId="77777777" w:rsidR="006148DA" w:rsidRDefault="00407F2A" w:rsidP="00DF32CD">
      <w:pPr>
        <w:pStyle w:val="af3"/>
        <w:numPr>
          <w:ilvl w:val="0"/>
          <w:numId w:val="5"/>
        </w:numPr>
        <w:spacing w:beforeLines="50" w:before="158" w:line="360" w:lineRule="auto"/>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例如，假设第一次调整申请在</w:t>
      </w:r>
      <w:r w:rsidR="002F2D88">
        <w:rPr>
          <w:rFonts w:ascii="Times New Roman" w:eastAsia="仿宋_GB2312" w:hAnsi="Times New Roman" w:cs="Times New Roman" w:hint="eastAsia"/>
          <w:sz w:val="24"/>
          <w:szCs w:val="24"/>
        </w:rPr>
        <w:t>第</w:t>
      </w:r>
      <w:r w:rsidR="002F2D88">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个半年提出，调整前的最低进口限价</w:t>
      </w:r>
      <w:r w:rsidR="002F2D88" w:rsidRPr="00407F2A">
        <w:rPr>
          <w:rFonts w:ascii="Times New Roman" w:eastAsia="仿宋_GB2312" w:hAnsi="Times New Roman" w:cs="Times New Roman"/>
          <w:sz w:val="24"/>
          <w:szCs w:val="24"/>
        </w:rPr>
        <w:t>MIP</w:t>
      </w:r>
      <w:r w:rsidR="002F2D88">
        <w:rPr>
          <w:rFonts w:ascii="Times New Roman" w:eastAsia="仿宋_GB2312" w:hAnsi="Times New Roman" w:cs="Times New Roman" w:hint="eastAsia"/>
          <w:sz w:val="24"/>
          <w:szCs w:val="24"/>
          <w:vertAlign w:val="subscript"/>
        </w:rPr>
        <w:t>2</w:t>
      </w:r>
      <w:r w:rsidRPr="00407F2A">
        <w:rPr>
          <w:rFonts w:ascii="Times New Roman" w:eastAsia="仿宋_GB2312" w:hAnsi="Times New Roman" w:cs="Times New Roman"/>
          <w:sz w:val="24"/>
          <w:szCs w:val="24"/>
          <w:vertAlign w:val="subscript"/>
        </w:rPr>
        <w:t>-1</w:t>
      </w:r>
      <w:r w:rsidRPr="00407F2A">
        <w:rPr>
          <w:rFonts w:ascii="Times New Roman" w:eastAsia="仿宋_GB2312" w:hAnsi="Times New Roman" w:cs="Times New Roman"/>
          <w:sz w:val="24"/>
          <w:szCs w:val="24"/>
        </w:rPr>
        <w:t>=</w:t>
      </w:r>
      <w:r w:rsidRPr="00407F2A">
        <w:rPr>
          <w:rFonts w:ascii="Times New Roman" w:eastAsia="仿宋_GB2312" w:hAnsi="Times New Roman" w:cs="Times New Roman" w:hint="eastAsia"/>
          <w:sz w:val="24"/>
          <w:szCs w:val="24"/>
        </w:rPr>
        <w:t>MIP</w:t>
      </w:r>
      <w:r w:rsidR="002F2D88">
        <w:rPr>
          <w:rFonts w:ascii="Times New Roman" w:eastAsia="仿宋_GB2312" w:hAnsi="Times New Roman" w:cs="Times New Roman" w:hint="eastAsia"/>
          <w:sz w:val="24"/>
          <w:szCs w:val="24"/>
          <w:vertAlign w:val="subscript"/>
        </w:rPr>
        <w:t>1</w:t>
      </w:r>
      <w:r w:rsidRPr="00407F2A">
        <w:rPr>
          <w:rFonts w:ascii="Times New Roman" w:eastAsia="仿宋_GB2312" w:hAnsi="Times New Roman" w:cs="Times New Roman" w:hint="eastAsia"/>
          <w:sz w:val="24"/>
          <w:szCs w:val="24"/>
        </w:rPr>
        <w:t>=4,960</w:t>
      </w:r>
      <w:r>
        <w:rPr>
          <w:rFonts w:ascii="Times New Roman" w:eastAsia="仿宋_GB2312" w:hAnsi="Times New Roman" w:cs="Times New Roman"/>
          <w:sz w:val="24"/>
          <w:szCs w:val="24"/>
        </w:rPr>
        <w:t>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吨，调整后</w:t>
      </w:r>
      <w:r w:rsidR="002F2D88">
        <w:rPr>
          <w:rFonts w:ascii="Times New Roman" w:eastAsia="仿宋_GB2312" w:hAnsi="Times New Roman" w:cs="Times New Roman" w:hint="eastAsia"/>
          <w:sz w:val="24"/>
          <w:szCs w:val="24"/>
        </w:rPr>
        <w:t>第</w:t>
      </w:r>
      <w:r w:rsidR="002F2D88">
        <w:rPr>
          <w:rFonts w:ascii="Times New Roman" w:eastAsia="仿宋_GB2312" w:hAnsi="Times New Roman" w:cs="Times New Roman" w:hint="eastAsia"/>
          <w:sz w:val="24"/>
          <w:szCs w:val="24"/>
        </w:rPr>
        <w:t>2</w:t>
      </w:r>
      <w:r w:rsidR="002F2D88">
        <w:rPr>
          <w:rFonts w:ascii="Times New Roman" w:eastAsia="仿宋_GB2312" w:hAnsi="Times New Roman" w:cs="Times New Roman" w:hint="eastAsia"/>
          <w:sz w:val="24"/>
          <w:szCs w:val="24"/>
        </w:rPr>
        <w:t>个半年</w:t>
      </w:r>
      <w:r>
        <w:rPr>
          <w:rFonts w:ascii="Times New Roman" w:eastAsia="仿宋_GB2312" w:hAnsi="Times New Roman" w:cs="Times New Roman" w:hint="eastAsia"/>
          <w:sz w:val="24"/>
          <w:szCs w:val="24"/>
        </w:rPr>
        <w:t>的最低进口限价即为</w:t>
      </w:r>
      <w:r w:rsidR="002F2D88" w:rsidRPr="00407F2A">
        <w:rPr>
          <w:rFonts w:ascii="Times New Roman" w:eastAsia="仿宋_GB2312" w:hAnsi="Times New Roman" w:cs="Times New Roman"/>
          <w:sz w:val="24"/>
          <w:szCs w:val="24"/>
        </w:rPr>
        <w:t>MIP</w:t>
      </w:r>
      <w:r w:rsidR="002F2D88">
        <w:rPr>
          <w:rFonts w:ascii="Times New Roman" w:eastAsia="仿宋_GB2312" w:hAnsi="Times New Roman" w:cs="Times New Roman" w:hint="eastAsia"/>
          <w:sz w:val="24"/>
          <w:szCs w:val="24"/>
          <w:vertAlign w:val="subscript"/>
        </w:rPr>
        <w:t>2</w:t>
      </w:r>
      <w:r w:rsidRPr="00407F2A">
        <w:rPr>
          <w:rFonts w:ascii="Times New Roman" w:eastAsia="仿宋_GB2312" w:hAnsi="Times New Roman" w:cs="Times New Roman"/>
          <w:sz w:val="24"/>
          <w:szCs w:val="24"/>
        </w:rPr>
        <w:t>=</w:t>
      </w:r>
      <w:r w:rsidRPr="00407F2A">
        <w:rPr>
          <w:rFonts w:ascii="Times New Roman" w:eastAsia="仿宋_GB2312" w:hAnsi="Times New Roman" w:cs="Times New Roman" w:hint="eastAsia"/>
          <w:sz w:val="24"/>
          <w:szCs w:val="24"/>
        </w:rPr>
        <w:t>4,960</w:t>
      </w:r>
      <w:r w:rsidRPr="00407F2A">
        <w:rPr>
          <w:rFonts w:ascii="Times New Roman" w:eastAsia="仿宋_GB2312" w:hAnsi="Times New Roman" w:cs="Times New Roman"/>
          <w:sz w:val="24"/>
          <w:szCs w:val="24"/>
        </w:rPr>
        <w:t xml:space="preserve"> *</w:t>
      </w:r>
      <w:r w:rsidRPr="00407F2A">
        <w:rPr>
          <w:rFonts w:ascii="Times New Roman" w:eastAsia="仿宋_GB2312" w:hAnsi="Times New Roman" w:cs="Times New Roman" w:hint="eastAsia"/>
          <w:sz w:val="24"/>
          <w:szCs w:val="24"/>
        </w:rPr>
        <w:t>(1+</w:t>
      </w:r>
      <w:r w:rsidRPr="00407F2A">
        <w:rPr>
          <w:rFonts w:ascii="Times New Roman" w:eastAsia="仿宋_GB2312" w:hAnsi="Times New Roman" w:cs="Times New Roman"/>
          <w:sz w:val="24"/>
          <w:szCs w:val="24"/>
        </w:rPr>
        <w:t>4.55%</w:t>
      </w:r>
      <w:r w:rsidRPr="00407F2A">
        <w:rPr>
          <w:rFonts w:ascii="Times New Roman" w:eastAsia="仿宋_GB2312" w:hAnsi="Times New Roman" w:cs="Times New Roman" w:hint="eastAsia"/>
          <w:sz w:val="24"/>
          <w:szCs w:val="24"/>
        </w:rPr>
        <w:t>)</w:t>
      </w:r>
      <w:r w:rsidRPr="00407F2A">
        <w:rPr>
          <w:rFonts w:ascii="Times New Roman" w:eastAsia="仿宋_GB2312" w:hAnsi="Times New Roman" w:cs="Times New Roman"/>
          <w:sz w:val="24"/>
          <w:szCs w:val="24"/>
        </w:rPr>
        <w:t>=</w:t>
      </w:r>
      <w:r w:rsidRPr="00407F2A">
        <w:rPr>
          <w:rFonts w:ascii="Times New Roman" w:eastAsia="仿宋_GB2312" w:hAnsi="Times New Roman" w:cs="Times New Roman" w:hint="eastAsia"/>
          <w:sz w:val="24"/>
          <w:szCs w:val="24"/>
        </w:rPr>
        <w:t>5</w:t>
      </w:r>
      <w:r w:rsidRPr="00407F2A">
        <w:rPr>
          <w:rFonts w:ascii="Times New Roman" w:eastAsia="仿宋_GB2312" w:hAnsi="Times New Roman" w:cs="Times New Roman"/>
          <w:sz w:val="24"/>
          <w:szCs w:val="24"/>
        </w:rPr>
        <w:t>,</w:t>
      </w:r>
      <w:r w:rsidRPr="00407F2A">
        <w:rPr>
          <w:rFonts w:ascii="Times New Roman" w:eastAsia="仿宋_GB2312" w:hAnsi="Times New Roman" w:cs="Times New Roman" w:hint="eastAsia"/>
          <w:sz w:val="24"/>
          <w:szCs w:val="24"/>
        </w:rPr>
        <w:t>186</w:t>
      </w:r>
      <w:r w:rsidRPr="00407F2A">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吨。</w:t>
      </w:r>
    </w:p>
    <w:p w14:paraId="6D711E60" w14:textId="77777777" w:rsidR="00DF32CD" w:rsidRDefault="00DF32CD">
      <w:pPr>
        <w:widowControl/>
        <w:jc w:val="left"/>
        <w:rPr>
          <w:rFonts w:ascii="Times New Roman" w:eastAsia="仿宋_GB2312" w:hAnsi="Times New Roman" w:cs="Times New Roman"/>
          <w:b/>
          <w:sz w:val="28"/>
          <w:szCs w:val="28"/>
        </w:rPr>
      </w:pPr>
      <w:r>
        <w:rPr>
          <w:rFonts w:ascii="Times New Roman" w:eastAsia="仿宋_GB2312" w:hAnsi="Times New Roman" w:cs="Times New Roman"/>
          <w:b/>
          <w:sz w:val="28"/>
          <w:szCs w:val="28"/>
        </w:rPr>
        <w:br w:type="page"/>
      </w:r>
    </w:p>
    <w:p w14:paraId="27A72AF5" w14:textId="77777777" w:rsidR="00DC5157" w:rsidRPr="00DC5157" w:rsidRDefault="00DC5157" w:rsidP="00DC5157">
      <w:pPr>
        <w:pStyle w:val="af3"/>
        <w:spacing w:beforeLines="50" w:before="158" w:line="360" w:lineRule="auto"/>
        <w:ind w:firstLineChars="200" w:firstLine="562"/>
        <w:jc w:val="left"/>
        <w:rPr>
          <w:rFonts w:ascii="Times New Roman" w:eastAsia="仿宋_GB2312" w:hAnsi="Times New Roman" w:cs="Times New Roman"/>
          <w:b/>
          <w:sz w:val="28"/>
          <w:szCs w:val="28"/>
        </w:rPr>
      </w:pPr>
    </w:p>
    <w:p w14:paraId="5327CA00" w14:textId="77777777" w:rsidR="006148DA" w:rsidRPr="00AB780C" w:rsidRDefault="006148DA" w:rsidP="006148DA">
      <w:pPr>
        <w:jc w:val="center"/>
        <w:rPr>
          <w:rFonts w:ascii="Times New Roman" w:eastAsia="仿宋_GB2312" w:hAnsi="Times New Roman" w:cs="Times New Roman"/>
          <w:b/>
          <w:sz w:val="28"/>
          <w:szCs w:val="28"/>
        </w:rPr>
      </w:pPr>
      <w:r w:rsidRPr="00AB780C">
        <w:rPr>
          <w:rFonts w:ascii="Times New Roman" w:eastAsia="仿宋_GB2312" w:hAnsi="Times New Roman" w:cs="Times New Roman"/>
          <w:b/>
          <w:sz w:val="28"/>
          <w:szCs w:val="28"/>
        </w:rPr>
        <w:t>附件三</w:t>
      </w:r>
    </w:p>
    <w:p w14:paraId="387D4967" w14:textId="77777777" w:rsidR="006148DA" w:rsidRPr="00AB780C" w:rsidRDefault="00CD7B88" w:rsidP="006148DA">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POSCO</w:t>
      </w:r>
      <w:proofErr w:type="gramStart"/>
      <w:r w:rsidR="006148DA" w:rsidRPr="00AB780C">
        <w:rPr>
          <w:rFonts w:ascii="Times New Roman" w:eastAsia="仿宋_GB2312" w:hAnsi="Times New Roman" w:cs="Times New Roman" w:hint="eastAsia"/>
          <w:b/>
          <w:bCs/>
          <w:sz w:val="28"/>
          <w:szCs w:val="28"/>
        </w:rPr>
        <w:t>依价格</w:t>
      </w:r>
      <w:proofErr w:type="gramEnd"/>
      <w:r w:rsidR="006148DA" w:rsidRPr="00AB780C">
        <w:rPr>
          <w:rFonts w:ascii="Times New Roman" w:eastAsia="仿宋_GB2312" w:hAnsi="Times New Roman" w:cs="Times New Roman" w:hint="eastAsia"/>
          <w:b/>
          <w:bCs/>
          <w:sz w:val="28"/>
          <w:szCs w:val="28"/>
        </w:rPr>
        <w:t>承诺对中国出口证明信标准格式</w:t>
      </w:r>
    </w:p>
    <w:p w14:paraId="3975C15F" w14:textId="77777777" w:rsidR="006148DA" w:rsidRPr="00AB780C" w:rsidRDefault="006148DA" w:rsidP="006148DA">
      <w:pPr>
        <w:rPr>
          <w:rFonts w:ascii="Times New Roman" w:eastAsia="仿宋_GB2312" w:hAnsi="Times New Roman" w:cs="Times New Roman"/>
          <w:b/>
          <w:bCs/>
          <w:i/>
          <w:iCs/>
        </w:rPr>
      </w:pPr>
    </w:p>
    <w:p w14:paraId="758821E4" w14:textId="77777777" w:rsidR="006148DA" w:rsidRPr="00AB780C" w:rsidRDefault="006148DA" w:rsidP="006148DA">
      <w:pPr>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i/>
          <w:iCs/>
          <w:sz w:val="24"/>
          <w:szCs w:val="24"/>
        </w:rPr>
        <w:t xml:space="preserve">Certificate for Export </w:t>
      </w:r>
      <w:r w:rsidRPr="00AB780C">
        <w:rPr>
          <w:rFonts w:ascii="Times New Roman" w:eastAsia="仿宋_GB2312" w:hAnsi="Times New Roman" w:cs="Times New Roman"/>
          <w:b/>
          <w:bCs/>
          <w:iCs/>
          <w:sz w:val="24"/>
          <w:szCs w:val="24"/>
        </w:rPr>
        <w:t>under Price Undertaking with MOFCOM</w:t>
      </w:r>
    </w:p>
    <w:p w14:paraId="02891381" w14:textId="77777777" w:rsidR="006148DA" w:rsidRPr="00AB780C" w:rsidRDefault="006148DA" w:rsidP="006148DA">
      <w:pPr>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Cargo contents:</w:t>
      </w:r>
    </w:p>
    <w:p w14:paraId="5FBDF016" w14:textId="77777777" w:rsidR="006148DA" w:rsidRDefault="006148DA" w:rsidP="006148DA">
      <w:pPr>
        <w:rPr>
          <w:rFonts w:ascii="Times New Roman" w:eastAsia="仿宋_GB2312" w:hAnsi="Times New Roman" w:cs="Times New Roman"/>
          <w:sz w:val="24"/>
          <w:szCs w:val="24"/>
        </w:rPr>
      </w:pPr>
    </w:p>
    <w:tbl>
      <w:tblPr>
        <w:tblW w:w="94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672"/>
        <w:gridCol w:w="2156"/>
        <w:gridCol w:w="1984"/>
        <w:gridCol w:w="1843"/>
      </w:tblGrid>
      <w:tr w:rsidR="008C0BBE" w:rsidRPr="00407F2A" w14:paraId="45BADFA5" w14:textId="77777777" w:rsidTr="00812CF8">
        <w:tc>
          <w:tcPr>
            <w:tcW w:w="1809" w:type="dxa"/>
          </w:tcPr>
          <w:p w14:paraId="14B06CFD"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 xml:space="preserve">Contract Date </w:t>
            </w:r>
          </w:p>
        </w:tc>
        <w:tc>
          <w:tcPr>
            <w:tcW w:w="1672" w:type="dxa"/>
          </w:tcPr>
          <w:p w14:paraId="4F51ED17"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 xml:space="preserve">Invoice Date </w:t>
            </w:r>
          </w:p>
        </w:tc>
        <w:tc>
          <w:tcPr>
            <w:tcW w:w="2156" w:type="dxa"/>
          </w:tcPr>
          <w:p w14:paraId="15017AA0"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Invoice No.</w:t>
            </w:r>
          </w:p>
        </w:tc>
        <w:tc>
          <w:tcPr>
            <w:tcW w:w="1984" w:type="dxa"/>
          </w:tcPr>
          <w:p w14:paraId="74CA1BD9"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 xml:space="preserve">Product clarification </w:t>
            </w:r>
          </w:p>
        </w:tc>
        <w:tc>
          <w:tcPr>
            <w:tcW w:w="1843" w:type="dxa"/>
          </w:tcPr>
          <w:p w14:paraId="089B37DD" w14:textId="77777777" w:rsidR="008C0BBE" w:rsidRPr="00407F2A" w:rsidRDefault="008C0BBE" w:rsidP="00407F2A">
            <w:pPr>
              <w:pStyle w:val="a0"/>
              <w:snapToGrid w:val="0"/>
              <w:ind w:firstLineChars="0" w:firstLine="0"/>
              <w:rPr>
                <w:rFonts w:ascii="Times New Roman" w:hAnsi="Times New Roman" w:cs="Times New Roman"/>
                <w:sz w:val="24"/>
                <w:szCs w:val="24"/>
              </w:rPr>
            </w:pPr>
            <w:r>
              <w:rPr>
                <w:rFonts w:ascii="Times New Roman" w:hAnsi="Times New Roman" w:cs="Times New Roman"/>
                <w:sz w:val="24"/>
                <w:szCs w:val="24"/>
              </w:rPr>
              <w:t>Pro</w:t>
            </w:r>
            <w:r>
              <w:rPr>
                <w:rFonts w:ascii="Times New Roman" w:hAnsi="Times New Roman" w:cs="Times New Roman" w:hint="eastAsia"/>
                <w:sz w:val="24"/>
                <w:szCs w:val="24"/>
              </w:rPr>
              <w:t>duct Specification</w:t>
            </w:r>
          </w:p>
        </w:tc>
      </w:tr>
      <w:tr w:rsidR="008C0BBE" w:rsidRPr="00407F2A" w14:paraId="2F2B9E5D" w14:textId="77777777" w:rsidTr="00812CF8">
        <w:tc>
          <w:tcPr>
            <w:tcW w:w="1809" w:type="dxa"/>
          </w:tcPr>
          <w:p w14:paraId="2D2285EC"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672" w:type="dxa"/>
          </w:tcPr>
          <w:p w14:paraId="2078856E"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2156" w:type="dxa"/>
          </w:tcPr>
          <w:p w14:paraId="4AA38681"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984" w:type="dxa"/>
          </w:tcPr>
          <w:p w14:paraId="7E6BEFE1"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843" w:type="dxa"/>
          </w:tcPr>
          <w:p w14:paraId="0DDE95F5"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r>
      <w:tr w:rsidR="008C0BBE" w:rsidRPr="00407F2A" w14:paraId="4BBBBE2E" w14:textId="77777777" w:rsidTr="00812CF8">
        <w:tc>
          <w:tcPr>
            <w:tcW w:w="1809" w:type="dxa"/>
          </w:tcPr>
          <w:p w14:paraId="37671EC4"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Quantity (MT)</w:t>
            </w:r>
          </w:p>
        </w:tc>
        <w:tc>
          <w:tcPr>
            <w:tcW w:w="1672" w:type="dxa"/>
          </w:tcPr>
          <w:p w14:paraId="0A141BE6"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 xml:space="preserve">Contract Terms </w:t>
            </w:r>
          </w:p>
        </w:tc>
        <w:tc>
          <w:tcPr>
            <w:tcW w:w="2156" w:type="dxa"/>
          </w:tcPr>
          <w:p w14:paraId="407F001A"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 xml:space="preserve">Price in Contract Terms (CNY/MT) </w:t>
            </w:r>
          </w:p>
        </w:tc>
        <w:tc>
          <w:tcPr>
            <w:tcW w:w="1984" w:type="dxa"/>
          </w:tcPr>
          <w:p w14:paraId="6333AC1A" w14:textId="77777777" w:rsidR="008C0BBE" w:rsidRPr="00407F2A" w:rsidRDefault="008C0BBE" w:rsidP="00407F2A">
            <w:pPr>
              <w:pStyle w:val="a0"/>
              <w:snapToGrid w:val="0"/>
              <w:ind w:firstLineChars="0" w:firstLine="0"/>
              <w:rPr>
                <w:rFonts w:ascii="Times New Roman" w:hAnsi="Times New Roman" w:cs="Times New Roman"/>
                <w:sz w:val="24"/>
                <w:szCs w:val="24"/>
              </w:rPr>
            </w:pPr>
            <w:r w:rsidRPr="00407F2A">
              <w:rPr>
                <w:rFonts w:ascii="Times New Roman" w:hAnsi="Times New Roman" w:cs="Times New Roman"/>
                <w:sz w:val="24"/>
                <w:szCs w:val="24"/>
              </w:rPr>
              <w:t>Price in CIF Term</w:t>
            </w:r>
          </w:p>
        </w:tc>
        <w:tc>
          <w:tcPr>
            <w:tcW w:w="1843" w:type="dxa"/>
          </w:tcPr>
          <w:p w14:paraId="505E464C" w14:textId="77777777" w:rsidR="008C0BBE" w:rsidRPr="00407F2A" w:rsidRDefault="008C0BBE" w:rsidP="00407F2A">
            <w:pPr>
              <w:pStyle w:val="a0"/>
              <w:snapToGrid w:val="0"/>
              <w:ind w:firstLineChars="0" w:firstLine="0"/>
              <w:rPr>
                <w:rFonts w:ascii="Times New Roman" w:hAnsi="Times New Roman" w:cs="Times New Roman"/>
                <w:sz w:val="24"/>
                <w:szCs w:val="24"/>
              </w:rPr>
            </w:pPr>
            <w:r>
              <w:rPr>
                <w:rFonts w:ascii="Times New Roman" w:hAnsi="Times New Roman" w:cs="Times New Roman" w:hint="eastAsia"/>
                <w:sz w:val="24"/>
                <w:szCs w:val="24"/>
              </w:rPr>
              <w:t>Exchange Rate Applied</w:t>
            </w:r>
          </w:p>
        </w:tc>
      </w:tr>
      <w:tr w:rsidR="008C0BBE" w:rsidRPr="00407F2A" w14:paraId="78C32D4A" w14:textId="77777777" w:rsidTr="00812CF8">
        <w:tc>
          <w:tcPr>
            <w:tcW w:w="1809" w:type="dxa"/>
          </w:tcPr>
          <w:p w14:paraId="7C7BCC1D"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672" w:type="dxa"/>
          </w:tcPr>
          <w:p w14:paraId="345279D5"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2156" w:type="dxa"/>
          </w:tcPr>
          <w:p w14:paraId="5B18BF9D"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984" w:type="dxa"/>
          </w:tcPr>
          <w:p w14:paraId="5F7BBEB4"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c>
          <w:tcPr>
            <w:tcW w:w="1843" w:type="dxa"/>
          </w:tcPr>
          <w:p w14:paraId="294FE2F9" w14:textId="77777777" w:rsidR="008C0BBE" w:rsidRPr="00407F2A" w:rsidRDefault="008C0BBE" w:rsidP="00407F2A">
            <w:pPr>
              <w:pStyle w:val="a0"/>
              <w:snapToGrid w:val="0"/>
              <w:spacing w:line="480" w:lineRule="atLeast"/>
              <w:ind w:firstLine="480"/>
              <w:rPr>
                <w:rFonts w:ascii="Times New Roman" w:hAnsi="Times New Roman" w:cs="Times New Roman"/>
                <w:sz w:val="24"/>
                <w:szCs w:val="24"/>
              </w:rPr>
            </w:pPr>
          </w:p>
        </w:tc>
      </w:tr>
    </w:tbl>
    <w:p w14:paraId="72AD70FB" w14:textId="77777777" w:rsidR="00812CF8" w:rsidRDefault="00812CF8" w:rsidP="00812CF8">
      <w:pPr>
        <w:pStyle w:val="a0"/>
        <w:snapToGrid w:val="0"/>
        <w:spacing w:line="360" w:lineRule="auto"/>
        <w:ind w:firstLine="480"/>
        <w:rPr>
          <w:rFonts w:ascii="Times New Roman" w:eastAsia="仿宋_GB2312" w:hAnsi="Times New Roman" w:cs="Times New Roman"/>
          <w:sz w:val="24"/>
          <w:szCs w:val="24"/>
        </w:rPr>
      </w:pPr>
    </w:p>
    <w:p w14:paraId="02D44C31" w14:textId="77777777" w:rsidR="006148DA" w:rsidRPr="00AB780C" w:rsidRDefault="006148DA" w:rsidP="00812CF8">
      <w:pPr>
        <w:pStyle w:val="a0"/>
        <w:snapToGrid w:val="0"/>
        <w:spacing w:line="360" w:lineRule="auto"/>
        <w:ind w:firstLine="482"/>
        <w:rPr>
          <w:rFonts w:ascii="Times New Roman" w:eastAsia="仿宋_GB2312" w:hAnsi="Times New Roman" w:cs="Times New Roman"/>
          <w:b/>
          <w:color w:val="0000FF"/>
          <w:kern w:val="0"/>
          <w:sz w:val="24"/>
          <w:szCs w:val="24"/>
        </w:rPr>
      </w:pPr>
      <w:r w:rsidRPr="00AB780C">
        <w:rPr>
          <w:rFonts w:ascii="Times New Roman" w:eastAsia="仿宋_GB2312" w:hAnsi="Times New Roman" w:cs="Times New Roman"/>
          <w:b/>
          <w:bCs/>
          <w:sz w:val="24"/>
          <w:szCs w:val="24"/>
        </w:rPr>
        <w:t>According to the Price Undertaking Agreement proposed by ______(company name) and accepted by the Ministry of Commerce (MOFCOM) of the People’s Republic of China, this is to certify that the above-mentioned cargo was produced by and/or for ______(company name), and that its export to the People’s Republic of China was done in accordance the terms and conditions of the Price Undertaking.</w:t>
      </w:r>
    </w:p>
    <w:p w14:paraId="257BA2C8" w14:textId="77777777" w:rsidR="006148DA" w:rsidRPr="00AB780C" w:rsidRDefault="006148DA" w:rsidP="006148DA">
      <w:pPr>
        <w:pStyle w:val="a0"/>
        <w:snapToGrid w:val="0"/>
        <w:ind w:firstLine="482"/>
        <w:rPr>
          <w:rFonts w:ascii="Times New Roman" w:eastAsia="仿宋_GB2312" w:hAnsi="Times New Roman" w:cs="Times New Roman"/>
          <w:b/>
          <w:bCs/>
          <w:sz w:val="24"/>
          <w:szCs w:val="24"/>
        </w:rPr>
      </w:pPr>
    </w:p>
    <w:p w14:paraId="1320A83B" w14:textId="77777777" w:rsidR="006148DA" w:rsidRPr="00AB780C" w:rsidRDefault="006148DA" w:rsidP="006148DA">
      <w:pPr>
        <w:pStyle w:val="a0"/>
        <w:snapToGrid w:val="0"/>
        <w:ind w:firstLine="482"/>
        <w:rPr>
          <w:rFonts w:ascii="Times New Roman" w:eastAsia="仿宋_GB2312" w:hAnsi="Times New Roman" w:cs="Times New Roman"/>
          <w:b/>
          <w:bCs/>
          <w:sz w:val="24"/>
          <w:szCs w:val="24"/>
        </w:rPr>
      </w:pPr>
    </w:p>
    <w:p w14:paraId="66E2942E" w14:textId="77777777" w:rsidR="006148DA" w:rsidRPr="00AB780C" w:rsidRDefault="006148DA" w:rsidP="006148DA">
      <w:pPr>
        <w:pStyle w:val="a0"/>
        <w:snapToGrid w:val="0"/>
        <w:ind w:firstLine="482"/>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Signature</w:t>
      </w:r>
    </w:p>
    <w:p w14:paraId="1D5BA41F" w14:textId="77777777" w:rsidR="006148DA" w:rsidRPr="00AB780C" w:rsidRDefault="006148DA" w:rsidP="006148DA">
      <w:pPr>
        <w:pStyle w:val="a0"/>
        <w:snapToGrid w:val="0"/>
        <w:ind w:firstLine="482"/>
        <w:rPr>
          <w:rFonts w:ascii="Times New Roman" w:eastAsia="仿宋_GB2312" w:hAnsi="Times New Roman" w:cs="Times New Roman"/>
          <w:b/>
          <w:bCs/>
          <w:sz w:val="24"/>
          <w:szCs w:val="24"/>
        </w:rPr>
      </w:pPr>
    </w:p>
    <w:p w14:paraId="5FB3F2F4" w14:textId="77777777" w:rsidR="006148DA" w:rsidRPr="00AB780C" w:rsidRDefault="006148DA" w:rsidP="006148DA">
      <w:pPr>
        <w:pStyle w:val="a0"/>
        <w:snapToGrid w:val="0"/>
        <w:ind w:firstLine="482"/>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w:t>
      </w:r>
    </w:p>
    <w:p w14:paraId="157C759A" w14:textId="77777777" w:rsidR="006148DA" w:rsidRPr="00AB780C" w:rsidRDefault="006148DA" w:rsidP="006148DA">
      <w:pPr>
        <w:pStyle w:val="a0"/>
        <w:snapToGrid w:val="0"/>
        <w:spacing w:line="360" w:lineRule="auto"/>
        <w:ind w:firstLine="482"/>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Legal Representative or Export Manager</w:t>
      </w:r>
    </w:p>
    <w:p w14:paraId="62B84B31" w14:textId="77777777" w:rsidR="006148DA" w:rsidRPr="00AB780C" w:rsidRDefault="006148DA" w:rsidP="006148DA">
      <w:pPr>
        <w:outlineLvl w:val="0"/>
        <w:rPr>
          <w:rFonts w:ascii="Times New Roman" w:eastAsia="仿宋_GB2312" w:hAnsi="Times New Roman" w:cs="Times New Roman"/>
          <w:b/>
          <w:sz w:val="24"/>
          <w:szCs w:val="24"/>
        </w:rPr>
      </w:pPr>
    </w:p>
    <w:p w14:paraId="5329841F" w14:textId="77777777" w:rsidR="006148DA" w:rsidRPr="00AB780C" w:rsidRDefault="006148DA" w:rsidP="006148DA">
      <w:pPr>
        <w:rPr>
          <w:rFonts w:ascii="Times New Roman" w:eastAsia="仿宋_GB2312" w:hAnsi="Times New Roman" w:cs="Times New Roman"/>
          <w:b/>
          <w:sz w:val="24"/>
          <w:szCs w:val="24"/>
        </w:rPr>
      </w:pPr>
    </w:p>
    <w:p w14:paraId="7ABE739F" w14:textId="77777777" w:rsidR="006148DA" w:rsidRPr="00AB780C" w:rsidRDefault="006148DA" w:rsidP="006148DA">
      <w:pPr>
        <w:rPr>
          <w:rFonts w:ascii="Times New Roman" w:eastAsia="仿宋_GB2312" w:hAnsi="Times New Roman" w:cs="Times New Roman"/>
          <w:b/>
          <w:sz w:val="24"/>
          <w:szCs w:val="24"/>
        </w:rPr>
      </w:pPr>
    </w:p>
    <w:p w14:paraId="77669D35" w14:textId="77777777" w:rsidR="006148DA" w:rsidRPr="00AB780C" w:rsidRDefault="006148DA" w:rsidP="006148DA">
      <w:pPr>
        <w:jc w:val="center"/>
        <w:rPr>
          <w:rFonts w:ascii="Times New Roman" w:eastAsia="仿宋_GB2312" w:hAnsi="Times New Roman" w:cs="Times New Roman"/>
          <w:b/>
          <w:sz w:val="28"/>
          <w:szCs w:val="28"/>
        </w:rPr>
      </w:pPr>
      <w:r w:rsidRPr="00AB780C">
        <w:rPr>
          <w:rFonts w:ascii="Times New Roman" w:eastAsia="仿宋_GB2312" w:hAnsi="Times New Roman" w:cs="Times New Roman"/>
          <w:b/>
          <w:bCs/>
        </w:rPr>
        <w:br w:type="page"/>
      </w:r>
      <w:r w:rsidRPr="00AB780C">
        <w:rPr>
          <w:rFonts w:ascii="Times New Roman" w:eastAsia="仿宋_GB2312" w:hAnsi="Times New Roman" w:cs="Times New Roman"/>
          <w:b/>
          <w:sz w:val="28"/>
          <w:szCs w:val="28"/>
        </w:rPr>
        <w:lastRenderedPageBreak/>
        <w:t>附件四</w:t>
      </w:r>
    </w:p>
    <w:p w14:paraId="36AA0399" w14:textId="77777777" w:rsidR="006148DA" w:rsidRPr="00AB780C" w:rsidRDefault="006148DA" w:rsidP="006148DA">
      <w:pPr>
        <w:jc w:val="center"/>
        <w:rPr>
          <w:rFonts w:ascii="Times New Roman" w:eastAsia="仿宋_GB2312" w:hAnsi="Times New Roman" w:cs="Times New Roman"/>
          <w:b/>
          <w:bCs/>
          <w:sz w:val="28"/>
          <w:szCs w:val="28"/>
        </w:rPr>
      </w:pPr>
      <w:r w:rsidRPr="00AB780C">
        <w:rPr>
          <w:rFonts w:ascii="Times New Roman" w:eastAsia="仿宋_GB2312" w:hAnsi="Times New Roman" w:cs="Times New Roman"/>
          <w:b/>
          <w:bCs/>
          <w:sz w:val="28"/>
          <w:szCs w:val="28"/>
        </w:rPr>
        <w:t>价格承诺执行情况汇报表</w:t>
      </w:r>
    </w:p>
    <w:p w14:paraId="3358DC79" w14:textId="77777777" w:rsidR="006148DA" w:rsidRPr="00AB780C" w:rsidRDefault="006148DA" w:rsidP="006148DA">
      <w:pPr>
        <w:jc w:val="center"/>
        <w:rPr>
          <w:rFonts w:ascii="Times New Roman" w:eastAsia="仿宋_GB2312" w:hAnsi="Times New Roman" w:cs="Times New Roman"/>
          <w:b/>
          <w:bCs/>
          <w:sz w:val="28"/>
          <w:szCs w:val="28"/>
        </w:rPr>
      </w:pPr>
      <w:r w:rsidRPr="00AB780C">
        <w:rPr>
          <w:rFonts w:ascii="Times New Roman" w:eastAsia="仿宋_GB2312" w:hAnsi="Times New Roman" w:cs="Times New Roman"/>
          <w:b/>
          <w:sz w:val="28"/>
          <w:szCs w:val="28"/>
        </w:rPr>
        <w:t>（</w:t>
      </w:r>
      <w:r w:rsidR="00080C1F">
        <w:rPr>
          <w:rFonts w:ascii="Times New Roman" w:eastAsia="仿宋_GB2312" w:hAnsi="Times New Roman" w:cs="Times New Roman"/>
          <w:b/>
          <w:sz w:val="28"/>
          <w:szCs w:val="28"/>
        </w:rPr>
        <w:t>株式会社</w:t>
      </w:r>
      <w:r w:rsidR="00CD7B88">
        <w:rPr>
          <w:rFonts w:ascii="Times New Roman" w:eastAsia="仿宋_GB2312" w:hAnsi="Times New Roman" w:cs="Times New Roman"/>
          <w:b/>
          <w:bCs/>
          <w:sz w:val="28"/>
          <w:szCs w:val="28"/>
        </w:rPr>
        <w:t>POSCO</w:t>
      </w:r>
      <w:r w:rsidRPr="00AB780C">
        <w:rPr>
          <w:rFonts w:ascii="Times New Roman" w:eastAsia="仿宋_GB2312" w:hAnsi="Times New Roman" w:cs="Times New Roman"/>
          <w:b/>
          <w:sz w:val="28"/>
          <w:szCs w:val="28"/>
        </w:rPr>
        <w:t>对中国出口统计）</w:t>
      </w:r>
    </w:p>
    <w:p w14:paraId="730EEA44" w14:textId="77777777" w:rsidR="006148DA" w:rsidRPr="00AB780C" w:rsidRDefault="006148DA" w:rsidP="006148DA">
      <w:pPr>
        <w:rPr>
          <w:rFonts w:ascii="Times New Roman" w:eastAsia="仿宋_GB2312" w:hAnsi="Times New Roman" w:cs="Times New Roman"/>
        </w:rPr>
      </w:pPr>
    </w:p>
    <w:p w14:paraId="1E3E2A84" w14:textId="77777777"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hint="eastAsia"/>
          <w:sz w:val="24"/>
        </w:rPr>
        <w:t>统计期间：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日至</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w:t>
      </w:r>
    </w:p>
    <w:tbl>
      <w:tblPr>
        <w:tblW w:w="9721"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134"/>
        <w:gridCol w:w="706"/>
        <w:gridCol w:w="1137"/>
        <w:gridCol w:w="847"/>
        <w:gridCol w:w="1137"/>
        <w:gridCol w:w="1134"/>
        <w:gridCol w:w="1134"/>
        <w:gridCol w:w="1418"/>
      </w:tblGrid>
      <w:tr w:rsidR="004674E8" w:rsidRPr="007F4B3A" w14:paraId="4BE3A9AC" w14:textId="77777777" w:rsidTr="004674E8">
        <w:tc>
          <w:tcPr>
            <w:tcW w:w="1074" w:type="dxa"/>
          </w:tcPr>
          <w:p w14:paraId="51F1CE83"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客户名称</w:t>
            </w:r>
          </w:p>
        </w:tc>
        <w:tc>
          <w:tcPr>
            <w:tcW w:w="1134" w:type="dxa"/>
          </w:tcPr>
          <w:p w14:paraId="448C5926"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合同日期</w:t>
            </w:r>
          </w:p>
        </w:tc>
        <w:tc>
          <w:tcPr>
            <w:tcW w:w="706" w:type="dxa"/>
          </w:tcPr>
          <w:p w14:paraId="5744CD50"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发票日期</w:t>
            </w:r>
          </w:p>
        </w:tc>
        <w:tc>
          <w:tcPr>
            <w:tcW w:w="1137" w:type="dxa"/>
          </w:tcPr>
          <w:p w14:paraId="05854CFC"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发票号码</w:t>
            </w:r>
          </w:p>
        </w:tc>
        <w:tc>
          <w:tcPr>
            <w:tcW w:w="847" w:type="dxa"/>
          </w:tcPr>
          <w:p w14:paraId="65E707A2"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数量（吨）</w:t>
            </w:r>
          </w:p>
        </w:tc>
        <w:tc>
          <w:tcPr>
            <w:tcW w:w="1137" w:type="dxa"/>
          </w:tcPr>
          <w:p w14:paraId="6B1CB282" w14:textId="77777777" w:rsidR="004674E8" w:rsidRPr="00AB780C" w:rsidRDefault="004674E8" w:rsidP="00407F2A">
            <w:pPr>
              <w:pStyle w:val="a0"/>
              <w:snapToGrid w:val="0"/>
              <w:ind w:firstLineChars="0" w:firstLine="0"/>
              <w:rPr>
                <w:rFonts w:ascii="Times New Roman" w:eastAsia="仿宋_GB2312" w:hAnsi="Times New Roman" w:cs="Times New Roman"/>
                <w:sz w:val="20"/>
              </w:rPr>
            </w:pPr>
            <w:r>
              <w:rPr>
                <w:rFonts w:ascii="Times New Roman" w:eastAsia="仿宋_GB2312" w:hAnsi="Times New Roman" w:cs="Times New Roman" w:hint="eastAsia"/>
                <w:sz w:val="20"/>
              </w:rPr>
              <w:t>产品分类</w:t>
            </w:r>
          </w:p>
        </w:tc>
        <w:tc>
          <w:tcPr>
            <w:tcW w:w="1134" w:type="dxa"/>
          </w:tcPr>
          <w:p w14:paraId="46F90B34" w14:textId="77777777" w:rsidR="004674E8" w:rsidRPr="00AB780C" w:rsidRDefault="004674E8" w:rsidP="00080C1F">
            <w:pPr>
              <w:pStyle w:val="a0"/>
              <w:snapToGrid w:val="0"/>
              <w:ind w:firstLineChars="0" w:firstLine="0"/>
              <w:rPr>
                <w:rFonts w:ascii="Times New Roman" w:eastAsia="仿宋_GB2312" w:hAnsi="Times New Roman" w:cs="Times New Roman"/>
                <w:sz w:val="20"/>
              </w:rPr>
            </w:pPr>
            <w:r>
              <w:rPr>
                <w:rFonts w:ascii="Times New Roman" w:eastAsia="仿宋_GB2312" w:hAnsi="Times New Roman" w:cs="Times New Roman" w:hint="eastAsia"/>
                <w:sz w:val="20"/>
              </w:rPr>
              <w:t>产品型号</w:t>
            </w:r>
          </w:p>
        </w:tc>
        <w:tc>
          <w:tcPr>
            <w:tcW w:w="1134" w:type="dxa"/>
          </w:tcPr>
          <w:p w14:paraId="5B2FABF8" w14:textId="77777777" w:rsidR="004674E8" w:rsidRPr="00AB780C" w:rsidRDefault="004674E8" w:rsidP="00080C1F">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sz w:val="20"/>
              </w:rPr>
              <w:t>CIF</w:t>
            </w:r>
            <w:r w:rsidRPr="00AB780C">
              <w:rPr>
                <w:rFonts w:ascii="Times New Roman" w:eastAsia="仿宋_GB2312" w:hAnsi="Times New Roman" w:cs="Times New Roman" w:hint="eastAsia"/>
                <w:sz w:val="20"/>
              </w:rPr>
              <w:t>价格（美元</w:t>
            </w:r>
            <w:r w:rsidRPr="00AB780C">
              <w:rPr>
                <w:rFonts w:ascii="Times New Roman" w:eastAsia="仿宋_GB2312" w:hAnsi="Times New Roman" w:cs="Times New Roman"/>
                <w:sz w:val="20"/>
              </w:rPr>
              <w:t>/</w:t>
            </w:r>
            <w:r w:rsidRPr="00AB780C">
              <w:rPr>
                <w:rFonts w:ascii="Times New Roman" w:eastAsia="仿宋_GB2312" w:hAnsi="Times New Roman" w:cs="Times New Roman" w:hint="eastAsia"/>
                <w:sz w:val="20"/>
              </w:rPr>
              <w:t>吨）</w:t>
            </w:r>
          </w:p>
        </w:tc>
        <w:tc>
          <w:tcPr>
            <w:tcW w:w="1418" w:type="dxa"/>
          </w:tcPr>
          <w:p w14:paraId="4EE54061" w14:textId="77777777" w:rsidR="004674E8" w:rsidRPr="00AB780C" w:rsidRDefault="004674E8" w:rsidP="00080C1F">
            <w:pPr>
              <w:pStyle w:val="a0"/>
              <w:snapToGrid w:val="0"/>
              <w:ind w:firstLineChars="0" w:firstLine="0"/>
              <w:rPr>
                <w:rFonts w:ascii="Times New Roman" w:eastAsia="仿宋_GB2312" w:hAnsi="Times New Roman" w:cs="Times New Roman"/>
                <w:sz w:val="20"/>
              </w:rPr>
            </w:pPr>
            <w:r w:rsidRPr="00AB780C">
              <w:rPr>
                <w:rFonts w:ascii="Times New Roman" w:eastAsia="仿宋_GB2312" w:hAnsi="Times New Roman" w:cs="Times New Roman" w:hint="eastAsia"/>
                <w:sz w:val="20"/>
              </w:rPr>
              <w:t>中国关联贸易商转售</w:t>
            </w:r>
            <w:r>
              <w:rPr>
                <w:rFonts w:ascii="Times New Roman" w:eastAsia="仿宋_GB2312" w:hAnsi="Times New Roman" w:cs="Times New Roman" w:hint="eastAsia"/>
                <w:sz w:val="20"/>
              </w:rPr>
              <w:t>被调查产品</w:t>
            </w:r>
            <w:r w:rsidRPr="00AB780C">
              <w:rPr>
                <w:rFonts w:ascii="Times New Roman" w:eastAsia="仿宋_GB2312" w:hAnsi="Times New Roman" w:cs="Times New Roman" w:hint="eastAsia"/>
                <w:sz w:val="20"/>
              </w:rPr>
              <w:t>给非关联客户价格（元</w:t>
            </w:r>
            <w:r w:rsidRPr="00AB780C">
              <w:rPr>
                <w:rFonts w:ascii="Times New Roman" w:eastAsia="仿宋_GB2312" w:hAnsi="Times New Roman" w:cs="Times New Roman"/>
                <w:sz w:val="20"/>
              </w:rPr>
              <w:t>/</w:t>
            </w:r>
            <w:r w:rsidRPr="00AB780C">
              <w:rPr>
                <w:rFonts w:ascii="Times New Roman" w:eastAsia="仿宋_GB2312" w:hAnsi="Times New Roman" w:cs="Times New Roman" w:hint="eastAsia"/>
                <w:sz w:val="20"/>
              </w:rPr>
              <w:t>吨）</w:t>
            </w:r>
          </w:p>
        </w:tc>
      </w:tr>
      <w:tr w:rsidR="004674E8" w:rsidRPr="007F4B3A" w14:paraId="4D050370" w14:textId="77777777" w:rsidTr="004674E8">
        <w:tc>
          <w:tcPr>
            <w:tcW w:w="1074" w:type="dxa"/>
          </w:tcPr>
          <w:p w14:paraId="77F0FC8E"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7315C1F4"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706" w:type="dxa"/>
          </w:tcPr>
          <w:p w14:paraId="24BE9CE9"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7" w:type="dxa"/>
          </w:tcPr>
          <w:p w14:paraId="3F966672"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847" w:type="dxa"/>
          </w:tcPr>
          <w:p w14:paraId="07E4E80D"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7" w:type="dxa"/>
          </w:tcPr>
          <w:p w14:paraId="73A6FCE2"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684052D9"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06B74CA4"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418" w:type="dxa"/>
          </w:tcPr>
          <w:p w14:paraId="4103E214"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r>
      <w:tr w:rsidR="004674E8" w:rsidRPr="007F4B3A" w14:paraId="2D324D1F" w14:textId="77777777" w:rsidTr="004674E8">
        <w:tc>
          <w:tcPr>
            <w:tcW w:w="1074" w:type="dxa"/>
          </w:tcPr>
          <w:p w14:paraId="5461C849"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464D883D"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706" w:type="dxa"/>
          </w:tcPr>
          <w:p w14:paraId="27705F55"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7" w:type="dxa"/>
          </w:tcPr>
          <w:p w14:paraId="1D060B2F"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847" w:type="dxa"/>
          </w:tcPr>
          <w:p w14:paraId="0BE7D29C"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7" w:type="dxa"/>
          </w:tcPr>
          <w:p w14:paraId="5787578E"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7E36B4DB"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134" w:type="dxa"/>
          </w:tcPr>
          <w:p w14:paraId="13C52056"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c>
          <w:tcPr>
            <w:tcW w:w="1418" w:type="dxa"/>
          </w:tcPr>
          <w:p w14:paraId="0C763094" w14:textId="77777777" w:rsidR="004674E8" w:rsidRPr="00AB780C" w:rsidRDefault="004674E8" w:rsidP="006148DA">
            <w:pPr>
              <w:pStyle w:val="a0"/>
              <w:snapToGrid w:val="0"/>
              <w:spacing w:line="480" w:lineRule="atLeast"/>
              <w:ind w:firstLine="480"/>
              <w:rPr>
                <w:rFonts w:ascii="Times New Roman" w:eastAsia="仿宋_GB2312" w:hAnsi="Times New Roman" w:cs="Times New Roman"/>
                <w:sz w:val="24"/>
              </w:rPr>
            </w:pPr>
          </w:p>
        </w:tc>
      </w:tr>
    </w:tbl>
    <w:p w14:paraId="7DC5704E" w14:textId="77777777" w:rsidR="006148DA" w:rsidRPr="00AB780C" w:rsidRDefault="006148DA" w:rsidP="00080C1F">
      <w:pPr>
        <w:pStyle w:val="a0"/>
        <w:snapToGrid w:val="0"/>
        <w:spacing w:line="480" w:lineRule="atLeast"/>
        <w:ind w:firstLineChars="0" w:firstLine="0"/>
        <w:rPr>
          <w:rFonts w:ascii="Times New Roman" w:eastAsia="仿宋_GB2312" w:hAnsi="Times New Roman" w:cs="Times New Roman"/>
          <w:sz w:val="24"/>
        </w:rPr>
      </w:pPr>
      <w:r w:rsidRPr="00AB780C">
        <w:rPr>
          <w:rFonts w:ascii="Times New Roman" w:eastAsia="仿宋_GB2312" w:hAnsi="Times New Roman" w:cs="Times New Roman" w:hint="eastAsia"/>
          <w:sz w:val="24"/>
        </w:rPr>
        <w:t>注：</w:t>
      </w:r>
      <w:r w:rsidRPr="00AB780C">
        <w:rPr>
          <w:rFonts w:ascii="Times New Roman" w:eastAsia="仿宋_GB2312" w:hAnsi="Times New Roman" w:cs="Times New Roman"/>
          <w:sz w:val="24"/>
        </w:rPr>
        <w:t>1</w:t>
      </w:r>
      <w:r w:rsidRPr="00AB780C">
        <w:rPr>
          <w:rFonts w:ascii="Times New Roman" w:eastAsia="仿宋_GB2312" w:hAnsi="Times New Roman" w:cs="Times New Roman" w:hint="eastAsia"/>
          <w:sz w:val="24"/>
        </w:rPr>
        <w:t>、</w:t>
      </w:r>
      <w:r w:rsidR="00080C1F">
        <w:rPr>
          <w:rFonts w:ascii="Times New Roman" w:eastAsia="仿宋_GB2312" w:hAnsi="Times New Roman" w:cs="Times New Roman" w:hint="eastAsia"/>
          <w:sz w:val="24"/>
        </w:rPr>
        <w:t>株式会社</w:t>
      </w:r>
      <w:r w:rsidR="00CD7B88">
        <w:rPr>
          <w:rFonts w:ascii="Times New Roman" w:eastAsia="仿宋_GB2312" w:hAnsi="Times New Roman" w:cs="Times New Roman"/>
          <w:sz w:val="24"/>
        </w:rPr>
        <w:t>POSCO</w:t>
      </w:r>
      <w:r w:rsidRPr="00AB780C">
        <w:rPr>
          <w:rFonts w:ascii="Times New Roman" w:eastAsia="仿宋_GB2312" w:hAnsi="Times New Roman" w:cs="Times New Roman" w:hint="eastAsia"/>
          <w:sz w:val="24"/>
        </w:rPr>
        <w:t>通过贸易公司对中国出口时，使用贸易公司对中国出口价格。</w:t>
      </w:r>
    </w:p>
    <w:p w14:paraId="1A725C92" w14:textId="28ABC2A2" w:rsidR="006148DA" w:rsidRPr="004674E8" w:rsidRDefault="00271BF8" w:rsidP="00DB4DD2">
      <w:pPr>
        <w:pStyle w:val="a0"/>
        <w:snapToGrid w:val="0"/>
        <w:spacing w:line="480" w:lineRule="atLeast"/>
        <w:ind w:firstLine="440"/>
        <w:rPr>
          <w:rFonts w:ascii="Times New Roman" w:eastAsia="仿宋_GB2312" w:hAnsi="Times New Roman" w:cs="Times New Roman"/>
          <w:sz w:val="24"/>
        </w:rPr>
      </w:pPr>
      <w:r w:rsidRPr="00DB4DD2">
        <w:rPr>
          <w:rFonts w:ascii="华文楷体" w:hAnsi="华文楷体"/>
          <w:sz w:val="22"/>
        </w:rPr>
        <w:t>2</w:t>
      </w:r>
      <w:r>
        <w:rPr>
          <w:rFonts w:ascii="华文楷体" w:eastAsia="华文楷体" w:hAnsi="华文楷体" w:hint="eastAsia"/>
          <w:sz w:val="22"/>
        </w:rPr>
        <w:t>.</w:t>
      </w:r>
      <w:r w:rsidRPr="00DB4DD2">
        <w:rPr>
          <w:rFonts w:ascii="Times New Roman" w:eastAsia="仿宋_GB2312" w:hAnsi="Times New Roman" w:cs="Times New Roman" w:hint="eastAsia"/>
          <w:sz w:val="24"/>
        </w:rPr>
        <w:t>如株式会社</w:t>
      </w:r>
      <w:r w:rsidRPr="00DB4DD2">
        <w:rPr>
          <w:rFonts w:ascii="Times New Roman" w:eastAsia="仿宋_GB2312" w:hAnsi="Times New Roman" w:cs="Times New Roman"/>
          <w:sz w:val="24"/>
        </w:rPr>
        <w:t>POSCO</w:t>
      </w:r>
      <w:r w:rsidRPr="00DB4DD2">
        <w:rPr>
          <w:rFonts w:ascii="Times New Roman" w:eastAsia="仿宋_GB2312" w:hAnsi="Times New Roman" w:cs="Times New Roman" w:hint="eastAsia"/>
          <w:sz w:val="24"/>
        </w:rPr>
        <w:t>通过位于中国境内的关联公司进口</w:t>
      </w:r>
      <w:r w:rsidR="00DB4DD2">
        <w:rPr>
          <w:rFonts w:ascii="Times New Roman" w:eastAsia="仿宋_GB2312" w:hAnsi="Times New Roman" w:cs="Times New Roman" w:hint="eastAsia"/>
          <w:sz w:val="24"/>
        </w:rPr>
        <w:t>被调查产品</w:t>
      </w:r>
      <w:r w:rsidRPr="00DB4DD2">
        <w:rPr>
          <w:rFonts w:ascii="Times New Roman" w:eastAsia="仿宋_GB2312" w:hAnsi="Times New Roman" w:cs="Times New Roman" w:hint="eastAsia"/>
          <w:sz w:val="24"/>
        </w:rPr>
        <w:t>后再转售给非关联客户时，该关联公司应同时填报（</w:t>
      </w:r>
      <w:r w:rsidRPr="00DB4DD2">
        <w:rPr>
          <w:rFonts w:ascii="Times New Roman" w:eastAsia="仿宋_GB2312" w:hAnsi="Times New Roman" w:cs="Times New Roman" w:hint="eastAsia"/>
          <w:sz w:val="24"/>
        </w:rPr>
        <w:t>1</w:t>
      </w:r>
      <w:r w:rsidRPr="00DB4DD2">
        <w:rPr>
          <w:rFonts w:ascii="Times New Roman" w:eastAsia="仿宋_GB2312" w:hAnsi="Times New Roman" w:cs="Times New Roman" w:hint="eastAsia"/>
          <w:sz w:val="24"/>
        </w:rPr>
        <w:t>）关联公司首次转售</w:t>
      </w:r>
      <w:r w:rsidR="00DB4DD2">
        <w:rPr>
          <w:rFonts w:ascii="Times New Roman" w:eastAsia="仿宋_GB2312" w:hAnsi="Times New Roman" w:cs="Times New Roman" w:hint="eastAsia"/>
          <w:sz w:val="24"/>
        </w:rPr>
        <w:t>被调查产品</w:t>
      </w:r>
      <w:r w:rsidRPr="00DB4DD2">
        <w:rPr>
          <w:rFonts w:ascii="Times New Roman" w:eastAsia="仿宋_GB2312" w:hAnsi="Times New Roman" w:cs="Times New Roman" w:hint="eastAsia"/>
          <w:sz w:val="24"/>
        </w:rPr>
        <w:t>给非关联客户的价格；（</w:t>
      </w:r>
      <w:r w:rsidRPr="00DB4DD2">
        <w:rPr>
          <w:rFonts w:ascii="Times New Roman" w:eastAsia="仿宋_GB2312" w:hAnsi="Times New Roman" w:cs="Times New Roman" w:hint="eastAsia"/>
          <w:sz w:val="24"/>
        </w:rPr>
        <w:t>2</w:t>
      </w:r>
      <w:r w:rsidRPr="00DB4DD2">
        <w:rPr>
          <w:rFonts w:ascii="Times New Roman" w:eastAsia="仿宋_GB2312" w:hAnsi="Times New Roman" w:cs="Times New Roman" w:hint="eastAsia"/>
          <w:sz w:val="24"/>
        </w:rPr>
        <w:t>）关联公司的佣金、折扣、回扣以及包括加工在内的从进口到转售期间所发生的所有费用和实际利润；（</w:t>
      </w:r>
      <w:r w:rsidRPr="00DB4DD2">
        <w:rPr>
          <w:rFonts w:ascii="Times New Roman" w:eastAsia="仿宋_GB2312" w:hAnsi="Times New Roman" w:cs="Times New Roman" w:hint="eastAsia"/>
          <w:sz w:val="24"/>
        </w:rPr>
        <w:t>3</w:t>
      </w:r>
      <w:r w:rsidRPr="00DB4DD2">
        <w:rPr>
          <w:rFonts w:ascii="Times New Roman" w:eastAsia="仿宋_GB2312" w:hAnsi="Times New Roman" w:cs="Times New Roman" w:hint="eastAsia"/>
          <w:sz w:val="24"/>
        </w:rPr>
        <w:t>）扣除上述费用和利润后的价格。</w:t>
      </w:r>
    </w:p>
    <w:p w14:paraId="305606CF" w14:textId="77777777"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p w14:paraId="6F500EC2" w14:textId="77777777" w:rsidR="006148DA" w:rsidRPr="00AB780C" w:rsidRDefault="006148DA" w:rsidP="006148DA">
      <w:pPr>
        <w:pStyle w:val="a0"/>
        <w:snapToGrid w:val="0"/>
        <w:spacing w:line="480" w:lineRule="atLeast"/>
        <w:ind w:firstLine="480"/>
        <w:jc w:val="right"/>
        <w:rPr>
          <w:rFonts w:ascii="Times New Roman" w:eastAsia="仿宋_GB2312" w:hAnsi="Times New Roman" w:cs="Times New Roman"/>
          <w:sz w:val="24"/>
        </w:rPr>
      </w:pPr>
      <w:r w:rsidRPr="00AB780C">
        <w:rPr>
          <w:rFonts w:ascii="Times New Roman" w:eastAsia="仿宋_GB2312" w:hAnsi="Times New Roman" w:cs="Times New Roman"/>
          <w:sz w:val="24"/>
        </w:rPr>
        <w:t>_______(</w:t>
      </w:r>
      <w:r w:rsidRPr="00AB780C">
        <w:rPr>
          <w:rFonts w:ascii="Times New Roman" w:eastAsia="仿宋_GB2312" w:hAnsi="Times New Roman" w:cs="Times New Roman" w:hint="eastAsia"/>
          <w:sz w:val="24"/>
        </w:rPr>
        <w:t>公司名称</w:t>
      </w:r>
      <w:r w:rsidRPr="00AB780C">
        <w:rPr>
          <w:rFonts w:ascii="Times New Roman" w:eastAsia="仿宋_GB2312" w:hAnsi="Times New Roman" w:cs="Times New Roman"/>
          <w:sz w:val="24"/>
        </w:rPr>
        <w:t>)</w:t>
      </w:r>
    </w:p>
    <w:p w14:paraId="6D532754" w14:textId="77777777" w:rsidR="006148DA" w:rsidRPr="00AB780C" w:rsidRDefault="006148DA" w:rsidP="006148DA">
      <w:pPr>
        <w:pStyle w:val="a0"/>
        <w:snapToGrid w:val="0"/>
        <w:spacing w:line="480" w:lineRule="atLeast"/>
        <w:ind w:firstLine="480"/>
        <w:jc w:val="right"/>
        <w:rPr>
          <w:rFonts w:ascii="Times New Roman" w:eastAsia="仿宋_GB2312" w:hAnsi="Times New Roman" w:cs="Times New Roman"/>
          <w:sz w:val="24"/>
        </w:rPr>
      </w:pPr>
      <w:r w:rsidRPr="00AB780C">
        <w:rPr>
          <w:rFonts w:ascii="Times New Roman" w:eastAsia="仿宋_GB2312" w:hAnsi="Times New Roman" w:cs="Times New Roman" w:hint="eastAsia"/>
          <w:sz w:val="24"/>
        </w:rPr>
        <w:t>法定代表或授权代表</w:t>
      </w:r>
    </w:p>
    <w:p w14:paraId="2A18AF4A" w14:textId="77777777"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p w14:paraId="10096168" w14:textId="77777777"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sz w:val="24"/>
        </w:rPr>
        <w:t xml:space="preserve">                                        </w:t>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Pr="00AB780C">
        <w:rPr>
          <w:rFonts w:ascii="Times New Roman" w:eastAsia="仿宋_GB2312" w:hAnsi="Times New Roman" w:cs="Times New Roman" w:hint="eastAsia"/>
          <w:sz w:val="24"/>
        </w:rPr>
        <w:t>签字</w:t>
      </w:r>
    </w:p>
    <w:p w14:paraId="52EA9D1C" w14:textId="77777777" w:rsidR="006148DA" w:rsidRPr="00AB780C" w:rsidRDefault="006148DA" w:rsidP="006148DA">
      <w:pPr>
        <w:rPr>
          <w:rFonts w:ascii="Times New Roman" w:eastAsia="仿宋_GB2312" w:hAnsi="Times New Roman" w:cs="Times New Roman"/>
          <w:sz w:val="24"/>
          <w:szCs w:val="24"/>
        </w:rPr>
      </w:pPr>
      <w:r w:rsidRPr="00AB780C">
        <w:rPr>
          <w:rFonts w:ascii="Times New Roman" w:eastAsia="仿宋_GB2312" w:hAnsi="Times New Roman" w:cs="Times New Roman"/>
          <w:sz w:val="24"/>
        </w:rPr>
        <w:t xml:space="preserve">                                     </w:t>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00080C1F">
        <w:rPr>
          <w:rFonts w:ascii="Times New Roman" w:eastAsia="仿宋_GB2312" w:hAnsi="Times New Roman" w:cs="Times New Roman" w:hint="eastAsia"/>
          <w:sz w:val="24"/>
        </w:rPr>
        <w:tab/>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w:t>
      </w:r>
    </w:p>
    <w:p w14:paraId="2CB11033" w14:textId="6D65D2B4" w:rsidR="00CC33A7" w:rsidRPr="00C531A3" w:rsidRDefault="006148DA" w:rsidP="00846D1D">
      <w:pPr>
        <w:widowControl/>
        <w:jc w:val="left"/>
        <w:rPr>
          <w:rFonts w:ascii="Times New Roman" w:eastAsia="仿宋_GB2312" w:hAnsi="Times New Roman" w:cs="Times New Roman"/>
          <w:sz w:val="32"/>
          <w:szCs w:val="32"/>
        </w:rPr>
      </w:pPr>
      <w:r w:rsidRPr="00FD6282">
        <w:rPr>
          <w:rFonts w:asciiTheme="minorEastAsia" w:hAnsiTheme="minorEastAsia"/>
        </w:rPr>
        <w:t xml:space="preserve"> </w:t>
      </w:r>
    </w:p>
    <w:sectPr w:rsidR="00CC33A7" w:rsidRPr="00C531A3" w:rsidSect="00316CE8">
      <w:headerReference w:type="even" r:id="rId9"/>
      <w:headerReference w:type="default" r:id="rId10"/>
      <w:footerReference w:type="default" r:id="rId11"/>
      <w:pgSz w:w="11906" w:h="16838"/>
      <w:pgMar w:top="1440" w:right="1800" w:bottom="1440" w:left="1800" w:header="851" w:footer="992" w:gutter="0"/>
      <w:pgNumType w:start="1"/>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1A81" w14:textId="77777777" w:rsidR="007E0764" w:rsidRDefault="007E0764" w:rsidP="009B1A9D">
      <w:r>
        <w:separator/>
      </w:r>
    </w:p>
  </w:endnote>
  <w:endnote w:type="continuationSeparator" w:id="0">
    <w:p w14:paraId="3CE2CDDE" w14:textId="77777777" w:rsidR="007E0764" w:rsidRDefault="007E0764" w:rsidP="009B1A9D">
      <w:r>
        <w:continuationSeparator/>
      </w:r>
    </w:p>
  </w:endnote>
  <w:endnote w:type="continuationNotice" w:id="1">
    <w:p w14:paraId="0616A435" w14:textId="77777777" w:rsidR="007E0764" w:rsidRDefault="007E0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55353"/>
      <w:docPartObj>
        <w:docPartGallery w:val="Page Numbers (Bottom of Page)"/>
        <w:docPartUnique/>
      </w:docPartObj>
    </w:sdtPr>
    <w:sdtEndPr/>
    <w:sdtContent>
      <w:p w14:paraId="13F3F2D0" w14:textId="77777777" w:rsidR="006C71FC" w:rsidRDefault="006C71FC">
        <w:pPr>
          <w:pStyle w:val="a6"/>
          <w:jc w:val="right"/>
        </w:pPr>
        <w:r>
          <w:fldChar w:fldCharType="begin"/>
        </w:r>
        <w:r>
          <w:instrText>PAGE   \* MERGEFORMAT</w:instrText>
        </w:r>
        <w:r>
          <w:fldChar w:fldCharType="separate"/>
        </w:r>
        <w:r w:rsidR="00686BC2" w:rsidRPr="00686BC2">
          <w:rPr>
            <w:noProof/>
            <w:lang w:val="zh-CN"/>
          </w:rPr>
          <w:t>11</w:t>
        </w:r>
        <w:r>
          <w:fldChar w:fldCharType="end"/>
        </w:r>
      </w:p>
    </w:sdtContent>
  </w:sdt>
  <w:p w14:paraId="10B6CCF0" w14:textId="77777777" w:rsidR="006C71FC" w:rsidRDefault="006C71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26CDC" w14:textId="77777777" w:rsidR="007E0764" w:rsidRDefault="007E0764" w:rsidP="009B1A9D">
      <w:r>
        <w:separator/>
      </w:r>
    </w:p>
  </w:footnote>
  <w:footnote w:type="continuationSeparator" w:id="0">
    <w:p w14:paraId="2246F01D" w14:textId="77777777" w:rsidR="007E0764" w:rsidRDefault="007E0764" w:rsidP="009B1A9D">
      <w:r>
        <w:continuationSeparator/>
      </w:r>
    </w:p>
  </w:footnote>
  <w:footnote w:type="continuationNotice" w:id="1">
    <w:p w14:paraId="55F0D6D3" w14:textId="77777777" w:rsidR="007E0764" w:rsidRDefault="007E0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74E72" w14:textId="77777777" w:rsidR="006C71FC" w:rsidRDefault="006C71FC" w:rsidP="00745E0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E492" w14:textId="47377805" w:rsidR="006C71FC" w:rsidRPr="00F60F32" w:rsidRDefault="006C71FC" w:rsidP="00F60F32">
    <w:pPr>
      <w:pStyle w:val="a5"/>
      <w:pBdr>
        <w:bottom w:val="none" w:sz="0" w:space="0" w:color="auto"/>
      </w:pBdr>
      <w:jc w:val="right"/>
      <w:rPr>
        <w:rFonts w:ascii="仿宋" w:eastAsia="仿宋" w:hAnsi="仿宋"/>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9AA"/>
    <w:multiLevelType w:val="hybridMultilevel"/>
    <w:tmpl w:val="AE207AF4"/>
    <w:lvl w:ilvl="0" w:tplc="B63CA92C">
      <w:start w:val="400"/>
      <w:numFmt w:val="bullet"/>
      <w:lvlText w:val="-"/>
      <w:lvlJc w:val="left"/>
      <w:pPr>
        <w:ind w:left="840" w:hanging="360"/>
      </w:pPr>
      <w:rPr>
        <w:rFonts w:ascii="Times New Roman" w:eastAsia="仿宋_GB2312"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E1F0784"/>
    <w:multiLevelType w:val="multilevel"/>
    <w:tmpl w:val="78806B88"/>
    <w:name w:val="zzmpFWBanking||FW Banking|2|3|0|1|0|41||1|0|33||1|0|32||1|0|32||1|0|32||1|0|32||1|0|32||1|0|32||mpNA||"/>
    <w:lvl w:ilvl="0">
      <w:start w:val="1"/>
      <w:numFmt w:val="decimal"/>
      <w:pStyle w:val="ScheduleOne"/>
      <w:isLgl/>
      <w:lvlText w:val="%1."/>
      <w:lvlJc w:val="left"/>
      <w:pPr>
        <w:tabs>
          <w:tab w:val="num" w:pos="720"/>
        </w:tabs>
        <w:ind w:left="720" w:hanging="720"/>
      </w:pPr>
      <w:rPr>
        <w:b w:val="0"/>
        <w:bCs w:val="0"/>
        <w:strike w:val="0"/>
        <w:dstrike w:val="0"/>
        <w:u w:val="none"/>
        <w:effect w:val="none"/>
      </w:rPr>
    </w:lvl>
    <w:lvl w:ilvl="1">
      <w:start w:val="1"/>
      <w:numFmt w:val="upperRoman"/>
      <w:lvlText w:val="Part %2"/>
      <w:lvlJc w:val="left"/>
      <w:pPr>
        <w:tabs>
          <w:tab w:val="num" w:pos="720"/>
        </w:tabs>
        <w:ind w:left="720" w:hanging="720"/>
      </w:pPr>
      <w:rPr>
        <w:rFonts w:ascii="Times New Roman" w:hAnsi="Times New Roman" w:cs="Times New Roman" w:hint="default"/>
        <w:b w:val="0"/>
        <w:bCs w:val="0"/>
        <w:i w:val="0"/>
        <w:iCs w:val="0"/>
        <w:strike w:val="0"/>
        <w:dstrike w:val="0"/>
        <w:sz w:val="22"/>
        <w:szCs w:val="22"/>
        <w:u w:val="none"/>
        <w:effect w:val="none"/>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61803A2"/>
    <w:multiLevelType w:val="multilevel"/>
    <w:tmpl w:val="B3928B6E"/>
    <w:lvl w:ilvl="0">
      <w:start w:val="1"/>
      <w:numFmt w:val="decimal"/>
      <w:pStyle w:val="FWBL1"/>
      <w:lvlText w:val="%1."/>
      <w:lvlJc w:val="left"/>
      <w:pPr>
        <w:tabs>
          <w:tab w:val="num" w:pos="720"/>
        </w:tabs>
      </w:pPr>
      <w:rPr>
        <w:rFonts w:ascii="Times New Roman" w:hAnsi="Times New Roman" w:cs="Times New Roman"/>
        <w:b/>
        <w:bCs/>
        <w:i w:val="0"/>
        <w:iCs w:val="0"/>
        <w:caps w:val="0"/>
        <w:color w:val="auto"/>
        <w:u w:val="none"/>
      </w:rPr>
    </w:lvl>
    <w:lvl w:ilvl="1">
      <w:start w:val="1"/>
      <w:numFmt w:val="decimal"/>
      <w:pStyle w:val="FWBL2"/>
      <w:lvlText w:val="%1.%2"/>
      <w:lvlJc w:val="left"/>
      <w:pPr>
        <w:tabs>
          <w:tab w:val="num" w:pos="1428"/>
        </w:tabs>
      </w:pPr>
      <w:rPr>
        <w:rFonts w:ascii="Times New Roman" w:hAnsi="Times New Roman" w:cs="Times New Roman"/>
        <w:b w:val="0"/>
        <w:bCs w:val="0"/>
        <w:i w:val="0"/>
        <w:iCs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bCs w:val="0"/>
        <w:i w:val="0"/>
        <w:iCs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bCs w:val="0"/>
        <w:i w:val="0"/>
        <w:iCs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bCs w:val="0"/>
        <w:i w:val="0"/>
        <w:iCs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bCs w:val="0"/>
        <w:i w:val="0"/>
        <w:iCs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bCs w:val="0"/>
        <w:i w:val="0"/>
        <w:iCs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bCs w:val="0"/>
        <w:i w:val="0"/>
        <w:iCs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color w:val="auto"/>
        <w:u w:val="none"/>
      </w:rPr>
    </w:lvl>
  </w:abstractNum>
  <w:abstractNum w:abstractNumId="3">
    <w:nsid w:val="79F33808"/>
    <w:multiLevelType w:val="hybridMultilevel"/>
    <w:tmpl w:val="D812BF60"/>
    <w:lvl w:ilvl="0" w:tplc="33886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hideSpellingErrors/>
  <w:proofState w:spelling="clean" w:grammar="clean"/>
  <w:trackRevisions/>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00000192"/>
    <w:rsid w:val="000006C6"/>
    <w:rsid w:val="000007F9"/>
    <w:rsid w:val="00000A2F"/>
    <w:rsid w:val="00001062"/>
    <w:rsid w:val="00001342"/>
    <w:rsid w:val="00001B7B"/>
    <w:rsid w:val="0000202D"/>
    <w:rsid w:val="000021A0"/>
    <w:rsid w:val="00002A50"/>
    <w:rsid w:val="00002D8F"/>
    <w:rsid w:val="00003007"/>
    <w:rsid w:val="000035FE"/>
    <w:rsid w:val="00003EDB"/>
    <w:rsid w:val="00003FA6"/>
    <w:rsid w:val="00003FEC"/>
    <w:rsid w:val="0000402F"/>
    <w:rsid w:val="00004D56"/>
    <w:rsid w:val="00004D7D"/>
    <w:rsid w:val="00005BAA"/>
    <w:rsid w:val="00006B21"/>
    <w:rsid w:val="00007420"/>
    <w:rsid w:val="0000756A"/>
    <w:rsid w:val="00007899"/>
    <w:rsid w:val="0000794F"/>
    <w:rsid w:val="000079A2"/>
    <w:rsid w:val="00007A2A"/>
    <w:rsid w:val="00007FE4"/>
    <w:rsid w:val="000103A2"/>
    <w:rsid w:val="000106B2"/>
    <w:rsid w:val="0001094B"/>
    <w:rsid w:val="00011972"/>
    <w:rsid w:val="0001209A"/>
    <w:rsid w:val="000123AE"/>
    <w:rsid w:val="00012F77"/>
    <w:rsid w:val="00014AEE"/>
    <w:rsid w:val="00014C9D"/>
    <w:rsid w:val="00014D9A"/>
    <w:rsid w:val="00014F8C"/>
    <w:rsid w:val="00015138"/>
    <w:rsid w:val="0001583D"/>
    <w:rsid w:val="000159A6"/>
    <w:rsid w:val="00016414"/>
    <w:rsid w:val="00016871"/>
    <w:rsid w:val="000171B7"/>
    <w:rsid w:val="00017413"/>
    <w:rsid w:val="00017547"/>
    <w:rsid w:val="000176B9"/>
    <w:rsid w:val="00017A17"/>
    <w:rsid w:val="000206B0"/>
    <w:rsid w:val="00021939"/>
    <w:rsid w:val="000222C4"/>
    <w:rsid w:val="0002275B"/>
    <w:rsid w:val="000228BE"/>
    <w:rsid w:val="00024FF2"/>
    <w:rsid w:val="0002530D"/>
    <w:rsid w:val="000253BB"/>
    <w:rsid w:val="000257AD"/>
    <w:rsid w:val="0002594D"/>
    <w:rsid w:val="00025A93"/>
    <w:rsid w:val="0002659C"/>
    <w:rsid w:val="000272D8"/>
    <w:rsid w:val="00027C71"/>
    <w:rsid w:val="00027C84"/>
    <w:rsid w:val="000308FB"/>
    <w:rsid w:val="00031104"/>
    <w:rsid w:val="000314EE"/>
    <w:rsid w:val="00031544"/>
    <w:rsid w:val="000319DD"/>
    <w:rsid w:val="00031BA8"/>
    <w:rsid w:val="00031DA5"/>
    <w:rsid w:val="00032736"/>
    <w:rsid w:val="000329FE"/>
    <w:rsid w:val="00033127"/>
    <w:rsid w:val="000332E1"/>
    <w:rsid w:val="00033310"/>
    <w:rsid w:val="000343A3"/>
    <w:rsid w:val="0003450B"/>
    <w:rsid w:val="0003453C"/>
    <w:rsid w:val="00034BFC"/>
    <w:rsid w:val="00035FA5"/>
    <w:rsid w:val="00036343"/>
    <w:rsid w:val="00036582"/>
    <w:rsid w:val="000366C3"/>
    <w:rsid w:val="00036C04"/>
    <w:rsid w:val="00036D31"/>
    <w:rsid w:val="00036D67"/>
    <w:rsid w:val="000374AF"/>
    <w:rsid w:val="00040768"/>
    <w:rsid w:val="00041487"/>
    <w:rsid w:val="000415A6"/>
    <w:rsid w:val="00041A71"/>
    <w:rsid w:val="000420EB"/>
    <w:rsid w:val="0004224B"/>
    <w:rsid w:val="00042CD4"/>
    <w:rsid w:val="000438F8"/>
    <w:rsid w:val="00043FC3"/>
    <w:rsid w:val="0004427A"/>
    <w:rsid w:val="000444DC"/>
    <w:rsid w:val="00044994"/>
    <w:rsid w:val="00044CD7"/>
    <w:rsid w:val="00044DDB"/>
    <w:rsid w:val="000457EA"/>
    <w:rsid w:val="0004603C"/>
    <w:rsid w:val="000462AF"/>
    <w:rsid w:val="0004640F"/>
    <w:rsid w:val="00046A8D"/>
    <w:rsid w:val="00046BBF"/>
    <w:rsid w:val="00050127"/>
    <w:rsid w:val="00050824"/>
    <w:rsid w:val="00050E78"/>
    <w:rsid w:val="00050F31"/>
    <w:rsid w:val="000512A5"/>
    <w:rsid w:val="000513C9"/>
    <w:rsid w:val="00051D7B"/>
    <w:rsid w:val="000524A4"/>
    <w:rsid w:val="00052618"/>
    <w:rsid w:val="00052A4E"/>
    <w:rsid w:val="00052B94"/>
    <w:rsid w:val="00052BD5"/>
    <w:rsid w:val="00053E31"/>
    <w:rsid w:val="00054351"/>
    <w:rsid w:val="0005448D"/>
    <w:rsid w:val="00054DFB"/>
    <w:rsid w:val="00055471"/>
    <w:rsid w:val="00055AFD"/>
    <w:rsid w:val="0005666D"/>
    <w:rsid w:val="000571AF"/>
    <w:rsid w:val="00057CA6"/>
    <w:rsid w:val="00060729"/>
    <w:rsid w:val="00060800"/>
    <w:rsid w:val="00061CA6"/>
    <w:rsid w:val="00061E89"/>
    <w:rsid w:val="000626C9"/>
    <w:rsid w:val="00062954"/>
    <w:rsid w:val="0006337E"/>
    <w:rsid w:val="000652DB"/>
    <w:rsid w:val="00065463"/>
    <w:rsid w:val="00065508"/>
    <w:rsid w:val="0006559F"/>
    <w:rsid w:val="00066E40"/>
    <w:rsid w:val="00067F0C"/>
    <w:rsid w:val="00070063"/>
    <w:rsid w:val="000700F5"/>
    <w:rsid w:val="00070276"/>
    <w:rsid w:val="00070DBC"/>
    <w:rsid w:val="00070FE5"/>
    <w:rsid w:val="00071782"/>
    <w:rsid w:val="0007293C"/>
    <w:rsid w:val="00073001"/>
    <w:rsid w:val="00073CCB"/>
    <w:rsid w:val="0007438E"/>
    <w:rsid w:val="0007461B"/>
    <w:rsid w:val="000746CA"/>
    <w:rsid w:val="000749C1"/>
    <w:rsid w:val="00074A3A"/>
    <w:rsid w:val="00074C23"/>
    <w:rsid w:val="00075154"/>
    <w:rsid w:val="000753F1"/>
    <w:rsid w:val="00075A77"/>
    <w:rsid w:val="00075AA6"/>
    <w:rsid w:val="000771CF"/>
    <w:rsid w:val="000775C2"/>
    <w:rsid w:val="000778E3"/>
    <w:rsid w:val="000779E4"/>
    <w:rsid w:val="000802A8"/>
    <w:rsid w:val="000802F4"/>
    <w:rsid w:val="0008065D"/>
    <w:rsid w:val="00080C1F"/>
    <w:rsid w:val="00080F27"/>
    <w:rsid w:val="00081014"/>
    <w:rsid w:val="00081CED"/>
    <w:rsid w:val="00082613"/>
    <w:rsid w:val="00082674"/>
    <w:rsid w:val="000826DE"/>
    <w:rsid w:val="000829FC"/>
    <w:rsid w:val="0008312E"/>
    <w:rsid w:val="0008368A"/>
    <w:rsid w:val="00083746"/>
    <w:rsid w:val="00083BB8"/>
    <w:rsid w:val="00084617"/>
    <w:rsid w:val="00085895"/>
    <w:rsid w:val="00085DBF"/>
    <w:rsid w:val="0008618D"/>
    <w:rsid w:val="00086B65"/>
    <w:rsid w:val="00086E49"/>
    <w:rsid w:val="000872FA"/>
    <w:rsid w:val="0008767B"/>
    <w:rsid w:val="000876A4"/>
    <w:rsid w:val="00087A8C"/>
    <w:rsid w:val="00087CD5"/>
    <w:rsid w:val="00087DFB"/>
    <w:rsid w:val="00087E02"/>
    <w:rsid w:val="00087FD1"/>
    <w:rsid w:val="0009027F"/>
    <w:rsid w:val="0009028A"/>
    <w:rsid w:val="000907FC"/>
    <w:rsid w:val="00090814"/>
    <w:rsid w:val="00090873"/>
    <w:rsid w:val="00090AD0"/>
    <w:rsid w:val="00090C83"/>
    <w:rsid w:val="00090CDC"/>
    <w:rsid w:val="00090FEE"/>
    <w:rsid w:val="000911A8"/>
    <w:rsid w:val="0009147A"/>
    <w:rsid w:val="00091775"/>
    <w:rsid w:val="00091CB3"/>
    <w:rsid w:val="00091DF5"/>
    <w:rsid w:val="00092159"/>
    <w:rsid w:val="00092350"/>
    <w:rsid w:val="00092C7C"/>
    <w:rsid w:val="00093802"/>
    <w:rsid w:val="000939EA"/>
    <w:rsid w:val="00093A8C"/>
    <w:rsid w:val="00094254"/>
    <w:rsid w:val="00094570"/>
    <w:rsid w:val="0009481F"/>
    <w:rsid w:val="0009496F"/>
    <w:rsid w:val="0009532A"/>
    <w:rsid w:val="0009573E"/>
    <w:rsid w:val="00095E4B"/>
    <w:rsid w:val="00096BF0"/>
    <w:rsid w:val="00096F06"/>
    <w:rsid w:val="00097329"/>
    <w:rsid w:val="0009778C"/>
    <w:rsid w:val="00097D7D"/>
    <w:rsid w:val="000A023F"/>
    <w:rsid w:val="000A05B0"/>
    <w:rsid w:val="000A08B3"/>
    <w:rsid w:val="000A0B8B"/>
    <w:rsid w:val="000A1FFD"/>
    <w:rsid w:val="000A2060"/>
    <w:rsid w:val="000A3824"/>
    <w:rsid w:val="000A4060"/>
    <w:rsid w:val="000A40CC"/>
    <w:rsid w:val="000A48EC"/>
    <w:rsid w:val="000A4C3D"/>
    <w:rsid w:val="000A57AD"/>
    <w:rsid w:val="000A5B6C"/>
    <w:rsid w:val="000A5BA5"/>
    <w:rsid w:val="000A5C4A"/>
    <w:rsid w:val="000A5C82"/>
    <w:rsid w:val="000A62CF"/>
    <w:rsid w:val="000A6331"/>
    <w:rsid w:val="000A63E5"/>
    <w:rsid w:val="000A6588"/>
    <w:rsid w:val="000A6FFA"/>
    <w:rsid w:val="000A7305"/>
    <w:rsid w:val="000A7B5C"/>
    <w:rsid w:val="000A7B78"/>
    <w:rsid w:val="000B0A57"/>
    <w:rsid w:val="000B0F05"/>
    <w:rsid w:val="000B0FB3"/>
    <w:rsid w:val="000B1464"/>
    <w:rsid w:val="000B1597"/>
    <w:rsid w:val="000B1732"/>
    <w:rsid w:val="000B1901"/>
    <w:rsid w:val="000B29E6"/>
    <w:rsid w:val="000B2AC5"/>
    <w:rsid w:val="000B2F79"/>
    <w:rsid w:val="000B32C0"/>
    <w:rsid w:val="000B3E05"/>
    <w:rsid w:val="000B41A9"/>
    <w:rsid w:val="000B43B7"/>
    <w:rsid w:val="000B5CFC"/>
    <w:rsid w:val="000B6DCE"/>
    <w:rsid w:val="000B7021"/>
    <w:rsid w:val="000B7A54"/>
    <w:rsid w:val="000B7B88"/>
    <w:rsid w:val="000C0383"/>
    <w:rsid w:val="000C0888"/>
    <w:rsid w:val="000C134A"/>
    <w:rsid w:val="000C14CB"/>
    <w:rsid w:val="000C196E"/>
    <w:rsid w:val="000C1C3A"/>
    <w:rsid w:val="000C25B4"/>
    <w:rsid w:val="000C2CD5"/>
    <w:rsid w:val="000C2ECD"/>
    <w:rsid w:val="000C30DB"/>
    <w:rsid w:val="000C327E"/>
    <w:rsid w:val="000C3960"/>
    <w:rsid w:val="000C3B46"/>
    <w:rsid w:val="000C3D51"/>
    <w:rsid w:val="000C4429"/>
    <w:rsid w:val="000C49F8"/>
    <w:rsid w:val="000C4B05"/>
    <w:rsid w:val="000C4F75"/>
    <w:rsid w:val="000C5121"/>
    <w:rsid w:val="000C51B2"/>
    <w:rsid w:val="000C51BE"/>
    <w:rsid w:val="000C5303"/>
    <w:rsid w:val="000C54BE"/>
    <w:rsid w:val="000C5798"/>
    <w:rsid w:val="000C5AA8"/>
    <w:rsid w:val="000C6183"/>
    <w:rsid w:val="000C61B7"/>
    <w:rsid w:val="000C6676"/>
    <w:rsid w:val="000C7146"/>
    <w:rsid w:val="000C717D"/>
    <w:rsid w:val="000C7639"/>
    <w:rsid w:val="000C7724"/>
    <w:rsid w:val="000C7B05"/>
    <w:rsid w:val="000D0B76"/>
    <w:rsid w:val="000D0E58"/>
    <w:rsid w:val="000D0EAB"/>
    <w:rsid w:val="000D1106"/>
    <w:rsid w:val="000D18FE"/>
    <w:rsid w:val="000D1ED3"/>
    <w:rsid w:val="000D2ABE"/>
    <w:rsid w:val="000D3407"/>
    <w:rsid w:val="000D3D08"/>
    <w:rsid w:val="000D3FD9"/>
    <w:rsid w:val="000D40D0"/>
    <w:rsid w:val="000D438F"/>
    <w:rsid w:val="000D4A95"/>
    <w:rsid w:val="000D5415"/>
    <w:rsid w:val="000D57F5"/>
    <w:rsid w:val="000D595B"/>
    <w:rsid w:val="000D5A38"/>
    <w:rsid w:val="000D5C15"/>
    <w:rsid w:val="000D611D"/>
    <w:rsid w:val="000D6BEF"/>
    <w:rsid w:val="000D7546"/>
    <w:rsid w:val="000D7A57"/>
    <w:rsid w:val="000D7B41"/>
    <w:rsid w:val="000D7CA3"/>
    <w:rsid w:val="000D7CA7"/>
    <w:rsid w:val="000D7F87"/>
    <w:rsid w:val="000E05D4"/>
    <w:rsid w:val="000E07E1"/>
    <w:rsid w:val="000E0C50"/>
    <w:rsid w:val="000E0F21"/>
    <w:rsid w:val="000E0FFA"/>
    <w:rsid w:val="000E1A87"/>
    <w:rsid w:val="000E26A6"/>
    <w:rsid w:val="000E2869"/>
    <w:rsid w:val="000E2BBA"/>
    <w:rsid w:val="000E30EE"/>
    <w:rsid w:val="000E330B"/>
    <w:rsid w:val="000E3794"/>
    <w:rsid w:val="000E3A7E"/>
    <w:rsid w:val="000E54CF"/>
    <w:rsid w:val="000E57A4"/>
    <w:rsid w:val="000E5E7A"/>
    <w:rsid w:val="000E6123"/>
    <w:rsid w:val="000E6503"/>
    <w:rsid w:val="000E6709"/>
    <w:rsid w:val="000E6CEA"/>
    <w:rsid w:val="000E7059"/>
    <w:rsid w:val="000E7950"/>
    <w:rsid w:val="000E7ED3"/>
    <w:rsid w:val="000F05C3"/>
    <w:rsid w:val="000F08DD"/>
    <w:rsid w:val="000F0B86"/>
    <w:rsid w:val="000F0BA6"/>
    <w:rsid w:val="000F0D6E"/>
    <w:rsid w:val="000F176C"/>
    <w:rsid w:val="000F17BE"/>
    <w:rsid w:val="000F1974"/>
    <w:rsid w:val="000F1EE2"/>
    <w:rsid w:val="000F22A7"/>
    <w:rsid w:val="000F24E2"/>
    <w:rsid w:val="000F2B77"/>
    <w:rsid w:val="000F34A5"/>
    <w:rsid w:val="000F34CA"/>
    <w:rsid w:val="000F3AAE"/>
    <w:rsid w:val="000F45E4"/>
    <w:rsid w:val="000F6133"/>
    <w:rsid w:val="000F6254"/>
    <w:rsid w:val="000F625E"/>
    <w:rsid w:val="000F6CCE"/>
    <w:rsid w:val="000F6D1D"/>
    <w:rsid w:val="000F6D22"/>
    <w:rsid w:val="000F6D5F"/>
    <w:rsid w:val="000F7107"/>
    <w:rsid w:val="000F74E8"/>
    <w:rsid w:val="000F7553"/>
    <w:rsid w:val="000F7911"/>
    <w:rsid w:val="000F793A"/>
    <w:rsid w:val="000F7A27"/>
    <w:rsid w:val="001000DE"/>
    <w:rsid w:val="001002F2"/>
    <w:rsid w:val="0010047C"/>
    <w:rsid w:val="00100C8C"/>
    <w:rsid w:val="00101321"/>
    <w:rsid w:val="00101544"/>
    <w:rsid w:val="00101983"/>
    <w:rsid w:val="00101C5E"/>
    <w:rsid w:val="001020FD"/>
    <w:rsid w:val="00102DC7"/>
    <w:rsid w:val="00102F53"/>
    <w:rsid w:val="001033A2"/>
    <w:rsid w:val="00103642"/>
    <w:rsid w:val="001037BB"/>
    <w:rsid w:val="0010392A"/>
    <w:rsid w:val="001039FF"/>
    <w:rsid w:val="00103C62"/>
    <w:rsid w:val="0010401B"/>
    <w:rsid w:val="00104646"/>
    <w:rsid w:val="001053A1"/>
    <w:rsid w:val="0010550B"/>
    <w:rsid w:val="00105843"/>
    <w:rsid w:val="00105EED"/>
    <w:rsid w:val="001064C9"/>
    <w:rsid w:val="001065E6"/>
    <w:rsid w:val="00106707"/>
    <w:rsid w:val="00106750"/>
    <w:rsid w:val="00106792"/>
    <w:rsid w:val="001067C8"/>
    <w:rsid w:val="00111448"/>
    <w:rsid w:val="001115E8"/>
    <w:rsid w:val="00111C91"/>
    <w:rsid w:val="00111D2D"/>
    <w:rsid w:val="00112652"/>
    <w:rsid w:val="00112B1A"/>
    <w:rsid w:val="00112B7F"/>
    <w:rsid w:val="001131C1"/>
    <w:rsid w:val="00113A10"/>
    <w:rsid w:val="00113C66"/>
    <w:rsid w:val="00113E7D"/>
    <w:rsid w:val="00114963"/>
    <w:rsid w:val="001152B9"/>
    <w:rsid w:val="00116860"/>
    <w:rsid w:val="00116A70"/>
    <w:rsid w:val="00116D71"/>
    <w:rsid w:val="00116F34"/>
    <w:rsid w:val="0011709D"/>
    <w:rsid w:val="00117811"/>
    <w:rsid w:val="00117CC3"/>
    <w:rsid w:val="00120405"/>
    <w:rsid w:val="001207B6"/>
    <w:rsid w:val="001208C5"/>
    <w:rsid w:val="00120C98"/>
    <w:rsid w:val="001211E0"/>
    <w:rsid w:val="00121505"/>
    <w:rsid w:val="00121798"/>
    <w:rsid w:val="00121C80"/>
    <w:rsid w:val="00121D8A"/>
    <w:rsid w:val="00121DC3"/>
    <w:rsid w:val="001223BD"/>
    <w:rsid w:val="00122789"/>
    <w:rsid w:val="00122980"/>
    <w:rsid w:val="00122E14"/>
    <w:rsid w:val="0012321F"/>
    <w:rsid w:val="0012325C"/>
    <w:rsid w:val="001235B2"/>
    <w:rsid w:val="001235EE"/>
    <w:rsid w:val="00123A63"/>
    <w:rsid w:val="00123BEF"/>
    <w:rsid w:val="00123C13"/>
    <w:rsid w:val="00123E6C"/>
    <w:rsid w:val="00124630"/>
    <w:rsid w:val="001248A9"/>
    <w:rsid w:val="00125053"/>
    <w:rsid w:val="001255B7"/>
    <w:rsid w:val="00126898"/>
    <w:rsid w:val="00127034"/>
    <w:rsid w:val="001275E7"/>
    <w:rsid w:val="0012767E"/>
    <w:rsid w:val="00127C5F"/>
    <w:rsid w:val="00130397"/>
    <w:rsid w:val="00130D30"/>
    <w:rsid w:val="00130EEA"/>
    <w:rsid w:val="0013173C"/>
    <w:rsid w:val="001319C5"/>
    <w:rsid w:val="00131B6D"/>
    <w:rsid w:val="00131F44"/>
    <w:rsid w:val="001325C3"/>
    <w:rsid w:val="00132EBF"/>
    <w:rsid w:val="001337DD"/>
    <w:rsid w:val="00134028"/>
    <w:rsid w:val="001348AF"/>
    <w:rsid w:val="001349E7"/>
    <w:rsid w:val="00134D7C"/>
    <w:rsid w:val="001351B6"/>
    <w:rsid w:val="001352B2"/>
    <w:rsid w:val="00135BDC"/>
    <w:rsid w:val="0013619F"/>
    <w:rsid w:val="001361CF"/>
    <w:rsid w:val="001365B1"/>
    <w:rsid w:val="001367EF"/>
    <w:rsid w:val="00137501"/>
    <w:rsid w:val="00137607"/>
    <w:rsid w:val="0013765E"/>
    <w:rsid w:val="001376D6"/>
    <w:rsid w:val="00137A0C"/>
    <w:rsid w:val="00137C78"/>
    <w:rsid w:val="00140886"/>
    <w:rsid w:val="00140D75"/>
    <w:rsid w:val="001419AA"/>
    <w:rsid w:val="001420D5"/>
    <w:rsid w:val="0014237F"/>
    <w:rsid w:val="001427D2"/>
    <w:rsid w:val="00143971"/>
    <w:rsid w:val="00143B14"/>
    <w:rsid w:val="00143C27"/>
    <w:rsid w:val="00143FE0"/>
    <w:rsid w:val="00144D15"/>
    <w:rsid w:val="00145164"/>
    <w:rsid w:val="00145FCC"/>
    <w:rsid w:val="001464B1"/>
    <w:rsid w:val="001464CC"/>
    <w:rsid w:val="00146D49"/>
    <w:rsid w:val="00146D85"/>
    <w:rsid w:val="001477E4"/>
    <w:rsid w:val="00150662"/>
    <w:rsid w:val="0015075D"/>
    <w:rsid w:val="00150D65"/>
    <w:rsid w:val="0015140A"/>
    <w:rsid w:val="0015160C"/>
    <w:rsid w:val="001518DD"/>
    <w:rsid w:val="001519CB"/>
    <w:rsid w:val="00151CF8"/>
    <w:rsid w:val="00152040"/>
    <w:rsid w:val="001526A9"/>
    <w:rsid w:val="00152B48"/>
    <w:rsid w:val="00152B82"/>
    <w:rsid w:val="00152CB8"/>
    <w:rsid w:val="001531DF"/>
    <w:rsid w:val="00153356"/>
    <w:rsid w:val="001537AA"/>
    <w:rsid w:val="001537DA"/>
    <w:rsid w:val="00153AE6"/>
    <w:rsid w:val="001541D7"/>
    <w:rsid w:val="0015530A"/>
    <w:rsid w:val="00155B2F"/>
    <w:rsid w:val="0015616F"/>
    <w:rsid w:val="0015659C"/>
    <w:rsid w:val="001568F5"/>
    <w:rsid w:val="00157214"/>
    <w:rsid w:val="0015727E"/>
    <w:rsid w:val="0015771F"/>
    <w:rsid w:val="00157794"/>
    <w:rsid w:val="00157A22"/>
    <w:rsid w:val="00157C2F"/>
    <w:rsid w:val="001600AF"/>
    <w:rsid w:val="0016024C"/>
    <w:rsid w:val="001603D1"/>
    <w:rsid w:val="001604B6"/>
    <w:rsid w:val="00160833"/>
    <w:rsid w:val="00160D90"/>
    <w:rsid w:val="00160DF2"/>
    <w:rsid w:val="00160F52"/>
    <w:rsid w:val="00161140"/>
    <w:rsid w:val="001615D9"/>
    <w:rsid w:val="0016170C"/>
    <w:rsid w:val="00161DA4"/>
    <w:rsid w:val="001620A7"/>
    <w:rsid w:val="001622EA"/>
    <w:rsid w:val="001623E6"/>
    <w:rsid w:val="00163505"/>
    <w:rsid w:val="00163CF1"/>
    <w:rsid w:val="00163EE2"/>
    <w:rsid w:val="0016402D"/>
    <w:rsid w:val="00164115"/>
    <w:rsid w:val="00164DF9"/>
    <w:rsid w:val="00164EC4"/>
    <w:rsid w:val="001655B3"/>
    <w:rsid w:val="00165CBE"/>
    <w:rsid w:val="00165DFA"/>
    <w:rsid w:val="001660D2"/>
    <w:rsid w:val="001666AE"/>
    <w:rsid w:val="0016672E"/>
    <w:rsid w:val="00166A91"/>
    <w:rsid w:val="00167D6C"/>
    <w:rsid w:val="0017092A"/>
    <w:rsid w:val="00170D8B"/>
    <w:rsid w:val="001710F1"/>
    <w:rsid w:val="0017132A"/>
    <w:rsid w:val="001713B0"/>
    <w:rsid w:val="00171855"/>
    <w:rsid w:val="00171D31"/>
    <w:rsid w:val="0017222C"/>
    <w:rsid w:val="001725B4"/>
    <w:rsid w:val="00172EBE"/>
    <w:rsid w:val="001734FD"/>
    <w:rsid w:val="00173518"/>
    <w:rsid w:val="00174155"/>
    <w:rsid w:val="00174740"/>
    <w:rsid w:val="00174F13"/>
    <w:rsid w:val="00174F73"/>
    <w:rsid w:val="00175A59"/>
    <w:rsid w:val="001760E6"/>
    <w:rsid w:val="0017648C"/>
    <w:rsid w:val="001765A8"/>
    <w:rsid w:val="00176AE4"/>
    <w:rsid w:val="00176B9B"/>
    <w:rsid w:val="00176BE4"/>
    <w:rsid w:val="00176EF6"/>
    <w:rsid w:val="001775FE"/>
    <w:rsid w:val="0017783A"/>
    <w:rsid w:val="00177AE2"/>
    <w:rsid w:val="00177C6C"/>
    <w:rsid w:val="00177E83"/>
    <w:rsid w:val="001807DE"/>
    <w:rsid w:val="001807EA"/>
    <w:rsid w:val="00180BA0"/>
    <w:rsid w:val="00180E46"/>
    <w:rsid w:val="00181161"/>
    <w:rsid w:val="00181186"/>
    <w:rsid w:val="00181324"/>
    <w:rsid w:val="00181A85"/>
    <w:rsid w:val="00182353"/>
    <w:rsid w:val="00182944"/>
    <w:rsid w:val="00182FB1"/>
    <w:rsid w:val="0018357C"/>
    <w:rsid w:val="0018413E"/>
    <w:rsid w:val="00184A28"/>
    <w:rsid w:val="0018502D"/>
    <w:rsid w:val="001852E5"/>
    <w:rsid w:val="0018555C"/>
    <w:rsid w:val="00186A73"/>
    <w:rsid w:val="00187AB5"/>
    <w:rsid w:val="00190628"/>
    <w:rsid w:val="00190AF2"/>
    <w:rsid w:val="00190CFF"/>
    <w:rsid w:val="00191294"/>
    <w:rsid w:val="00191CC0"/>
    <w:rsid w:val="001924A2"/>
    <w:rsid w:val="001928FA"/>
    <w:rsid w:val="00193265"/>
    <w:rsid w:val="001933D4"/>
    <w:rsid w:val="001936BA"/>
    <w:rsid w:val="00193EF6"/>
    <w:rsid w:val="001942D3"/>
    <w:rsid w:val="00194A30"/>
    <w:rsid w:val="00194F90"/>
    <w:rsid w:val="00196208"/>
    <w:rsid w:val="00196470"/>
    <w:rsid w:val="00196711"/>
    <w:rsid w:val="00196D28"/>
    <w:rsid w:val="001970F7"/>
    <w:rsid w:val="001976A9"/>
    <w:rsid w:val="00197CDD"/>
    <w:rsid w:val="00197D26"/>
    <w:rsid w:val="001A0253"/>
    <w:rsid w:val="001A0840"/>
    <w:rsid w:val="001A0F0B"/>
    <w:rsid w:val="001A14CE"/>
    <w:rsid w:val="001A1A8E"/>
    <w:rsid w:val="001A1B2C"/>
    <w:rsid w:val="001A1FFA"/>
    <w:rsid w:val="001A2042"/>
    <w:rsid w:val="001A2A14"/>
    <w:rsid w:val="001A2C65"/>
    <w:rsid w:val="001A3618"/>
    <w:rsid w:val="001A3E04"/>
    <w:rsid w:val="001A408F"/>
    <w:rsid w:val="001A4FE4"/>
    <w:rsid w:val="001A50C9"/>
    <w:rsid w:val="001A5679"/>
    <w:rsid w:val="001A578B"/>
    <w:rsid w:val="001A5DE9"/>
    <w:rsid w:val="001A688F"/>
    <w:rsid w:val="001A6A41"/>
    <w:rsid w:val="001B0277"/>
    <w:rsid w:val="001B0D02"/>
    <w:rsid w:val="001B1972"/>
    <w:rsid w:val="001B1BCB"/>
    <w:rsid w:val="001B1BE7"/>
    <w:rsid w:val="001B2067"/>
    <w:rsid w:val="001B2E96"/>
    <w:rsid w:val="001B31EC"/>
    <w:rsid w:val="001B3967"/>
    <w:rsid w:val="001B3F56"/>
    <w:rsid w:val="001B3F6E"/>
    <w:rsid w:val="001B4392"/>
    <w:rsid w:val="001B4795"/>
    <w:rsid w:val="001B55BF"/>
    <w:rsid w:val="001B5D00"/>
    <w:rsid w:val="001B61E6"/>
    <w:rsid w:val="001B68A4"/>
    <w:rsid w:val="001B6DE3"/>
    <w:rsid w:val="001B7134"/>
    <w:rsid w:val="001B7365"/>
    <w:rsid w:val="001B7CBE"/>
    <w:rsid w:val="001B7FB9"/>
    <w:rsid w:val="001C1049"/>
    <w:rsid w:val="001C210D"/>
    <w:rsid w:val="001C22D8"/>
    <w:rsid w:val="001C30B8"/>
    <w:rsid w:val="001C30C6"/>
    <w:rsid w:val="001C3861"/>
    <w:rsid w:val="001C47E1"/>
    <w:rsid w:val="001C497C"/>
    <w:rsid w:val="001C4984"/>
    <w:rsid w:val="001C5285"/>
    <w:rsid w:val="001C5C09"/>
    <w:rsid w:val="001C5C51"/>
    <w:rsid w:val="001C6976"/>
    <w:rsid w:val="001C6DAF"/>
    <w:rsid w:val="001C6E7E"/>
    <w:rsid w:val="001C7476"/>
    <w:rsid w:val="001C75DD"/>
    <w:rsid w:val="001C7DDD"/>
    <w:rsid w:val="001C7E70"/>
    <w:rsid w:val="001D01ED"/>
    <w:rsid w:val="001D0849"/>
    <w:rsid w:val="001D0895"/>
    <w:rsid w:val="001D0988"/>
    <w:rsid w:val="001D0C24"/>
    <w:rsid w:val="001D12E1"/>
    <w:rsid w:val="001D1CFB"/>
    <w:rsid w:val="001D1DE2"/>
    <w:rsid w:val="001D1DFA"/>
    <w:rsid w:val="001D25AA"/>
    <w:rsid w:val="001D25CB"/>
    <w:rsid w:val="001D261E"/>
    <w:rsid w:val="001D267F"/>
    <w:rsid w:val="001D286B"/>
    <w:rsid w:val="001D2DC8"/>
    <w:rsid w:val="001D33A9"/>
    <w:rsid w:val="001D35B0"/>
    <w:rsid w:val="001D3FAC"/>
    <w:rsid w:val="001D43A9"/>
    <w:rsid w:val="001D457F"/>
    <w:rsid w:val="001D48B0"/>
    <w:rsid w:val="001D4C63"/>
    <w:rsid w:val="001D50A4"/>
    <w:rsid w:val="001D5294"/>
    <w:rsid w:val="001D52C7"/>
    <w:rsid w:val="001D5793"/>
    <w:rsid w:val="001D5A3E"/>
    <w:rsid w:val="001D5AE3"/>
    <w:rsid w:val="001D5AF3"/>
    <w:rsid w:val="001D6547"/>
    <w:rsid w:val="001D6671"/>
    <w:rsid w:val="001D674B"/>
    <w:rsid w:val="001D67A1"/>
    <w:rsid w:val="001D73FC"/>
    <w:rsid w:val="001D7652"/>
    <w:rsid w:val="001D7FE3"/>
    <w:rsid w:val="001E07F5"/>
    <w:rsid w:val="001E0C3B"/>
    <w:rsid w:val="001E0F4D"/>
    <w:rsid w:val="001E10AD"/>
    <w:rsid w:val="001E186C"/>
    <w:rsid w:val="001E1A85"/>
    <w:rsid w:val="001E1C6F"/>
    <w:rsid w:val="001E225A"/>
    <w:rsid w:val="001E268C"/>
    <w:rsid w:val="001E286D"/>
    <w:rsid w:val="001E2D92"/>
    <w:rsid w:val="001E326D"/>
    <w:rsid w:val="001E3755"/>
    <w:rsid w:val="001E38CF"/>
    <w:rsid w:val="001E3C30"/>
    <w:rsid w:val="001E4000"/>
    <w:rsid w:val="001E419A"/>
    <w:rsid w:val="001E443E"/>
    <w:rsid w:val="001E462D"/>
    <w:rsid w:val="001E48A5"/>
    <w:rsid w:val="001E4922"/>
    <w:rsid w:val="001E4BE8"/>
    <w:rsid w:val="001E5258"/>
    <w:rsid w:val="001E5395"/>
    <w:rsid w:val="001E5739"/>
    <w:rsid w:val="001E5D82"/>
    <w:rsid w:val="001E5DA3"/>
    <w:rsid w:val="001E5E88"/>
    <w:rsid w:val="001E64F0"/>
    <w:rsid w:val="001E6C14"/>
    <w:rsid w:val="001E7271"/>
    <w:rsid w:val="001F0A1F"/>
    <w:rsid w:val="001F1B53"/>
    <w:rsid w:val="001F1CD9"/>
    <w:rsid w:val="001F1FE7"/>
    <w:rsid w:val="001F262F"/>
    <w:rsid w:val="001F264E"/>
    <w:rsid w:val="001F2DC4"/>
    <w:rsid w:val="001F376C"/>
    <w:rsid w:val="001F42D4"/>
    <w:rsid w:val="001F45D4"/>
    <w:rsid w:val="001F47F0"/>
    <w:rsid w:val="001F4EFC"/>
    <w:rsid w:val="001F56EF"/>
    <w:rsid w:val="001F5DE7"/>
    <w:rsid w:val="001F5F77"/>
    <w:rsid w:val="001F6491"/>
    <w:rsid w:val="001F6A33"/>
    <w:rsid w:val="001F7BF5"/>
    <w:rsid w:val="001F7BF7"/>
    <w:rsid w:val="001F7C91"/>
    <w:rsid w:val="001F7CA1"/>
    <w:rsid w:val="001F7D08"/>
    <w:rsid w:val="002002FB"/>
    <w:rsid w:val="002003F9"/>
    <w:rsid w:val="00200438"/>
    <w:rsid w:val="0020097C"/>
    <w:rsid w:val="00200EAE"/>
    <w:rsid w:val="0020164D"/>
    <w:rsid w:val="00201812"/>
    <w:rsid w:val="00201AC2"/>
    <w:rsid w:val="00202966"/>
    <w:rsid w:val="00202E57"/>
    <w:rsid w:val="00203916"/>
    <w:rsid w:val="00204166"/>
    <w:rsid w:val="00205400"/>
    <w:rsid w:val="00205F1B"/>
    <w:rsid w:val="00205FD2"/>
    <w:rsid w:val="0020778F"/>
    <w:rsid w:val="00207925"/>
    <w:rsid w:val="00210131"/>
    <w:rsid w:val="002102C8"/>
    <w:rsid w:val="002104C1"/>
    <w:rsid w:val="00211125"/>
    <w:rsid w:val="00211302"/>
    <w:rsid w:val="0021157E"/>
    <w:rsid w:val="0021161E"/>
    <w:rsid w:val="0021182C"/>
    <w:rsid w:val="00211CDB"/>
    <w:rsid w:val="002120E4"/>
    <w:rsid w:val="00212697"/>
    <w:rsid w:val="00212AFF"/>
    <w:rsid w:val="0021313C"/>
    <w:rsid w:val="002132B6"/>
    <w:rsid w:val="00213966"/>
    <w:rsid w:val="00213B23"/>
    <w:rsid w:val="00213B74"/>
    <w:rsid w:val="00213D7B"/>
    <w:rsid w:val="00213E4F"/>
    <w:rsid w:val="00214220"/>
    <w:rsid w:val="00214376"/>
    <w:rsid w:val="002157E1"/>
    <w:rsid w:val="00215B74"/>
    <w:rsid w:val="00215D8B"/>
    <w:rsid w:val="00216E7F"/>
    <w:rsid w:val="0021744F"/>
    <w:rsid w:val="00217AD9"/>
    <w:rsid w:val="00217CEA"/>
    <w:rsid w:val="00217D13"/>
    <w:rsid w:val="00217D94"/>
    <w:rsid w:val="00220EA7"/>
    <w:rsid w:val="00221C92"/>
    <w:rsid w:val="00221DD8"/>
    <w:rsid w:val="002228B2"/>
    <w:rsid w:val="002228DB"/>
    <w:rsid w:val="00222CE9"/>
    <w:rsid w:val="002230F0"/>
    <w:rsid w:val="0022321B"/>
    <w:rsid w:val="0022340B"/>
    <w:rsid w:val="00223A39"/>
    <w:rsid w:val="00223CD1"/>
    <w:rsid w:val="0022453D"/>
    <w:rsid w:val="00224FC9"/>
    <w:rsid w:val="002260AA"/>
    <w:rsid w:val="002261E6"/>
    <w:rsid w:val="00226528"/>
    <w:rsid w:val="00226689"/>
    <w:rsid w:val="00226AD1"/>
    <w:rsid w:val="00226AEB"/>
    <w:rsid w:val="00226B18"/>
    <w:rsid w:val="00226D9A"/>
    <w:rsid w:val="002275BD"/>
    <w:rsid w:val="00227AB2"/>
    <w:rsid w:val="00227EBF"/>
    <w:rsid w:val="00230297"/>
    <w:rsid w:val="00230936"/>
    <w:rsid w:val="00230A35"/>
    <w:rsid w:val="002316B7"/>
    <w:rsid w:val="002316D9"/>
    <w:rsid w:val="0023196A"/>
    <w:rsid w:val="00231BB5"/>
    <w:rsid w:val="00231C93"/>
    <w:rsid w:val="00231EFE"/>
    <w:rsid w:val="002327F3"/>
    <w:rsid w:val="00232849"/>
    <w:rsid w:val="00232B89"/>
    <w:rsid w:val="00233567"/>
    <w:rsid w:val="002338E2"/>
    <w:rsid w:val="00233FB6"/>
    <w:rsid w:val="0023426C"/>
    <w:rsid w:val="002344B1"/>
    <w:rsid w:val="002348A9"/>
    <w:rsid w:val="00234C49"/>
    <w:rsid w:val="00234CF0"/>
    <w:rsid w:val="002351D7"/>
    <w:rsid w:val="002356B3"/>
    <w:rsid w:val="00235FD9"/>
    <w:rsid w:val="0023608A"/>
    <w:rsid w:val="002366E2"/>
    <w:rsid w:val="002367A0"/>
    <w:rsid w:val="00236A55"/>
    <w:rsid w:val="00236ABF"/>
    <w:rsid w:val="00236AE9"/>
    <w:rsid w:val="002373D2"/>
    <w:rsid w:val="002374B1"/>
    <w:rsid w:val="00237AC6"/>
    <w:rsid w:val="002402A2"/>
    <w:rsid w:val="00240FEF"/>
    <w:rsid w:val="0024138D"/>
    <w:rsid w:val="0024188C"/>
    <w:rsid w:val="002418C5"/>
    <w:rsid w:val="00241C74"/>
    <w:rsid w:val="00241EDD"/>
    <w:rsid w:val="002423AC"/>
    <w:rsid w:val="00242DDC"/>
    <w:rsid w:val="00242FE1"/>
    <w:rsid w:val="00243E94"/>
    <w:rsid w:val="00244170"/>
    <w:rsid w:val="00244B2E"/>
    <w:rsid w:val="002458FD"/>
    <w:rsid w:val="00245B9D"/>
    <w:rsid w:val="00245EC7"/>
    <w:rsid w:val="00246DF5"/>
    <w:rsid w:val="00246E85"/>
    <w:rsid w:val="002473FC"/>
    <w:rsid w:val="002479E7"/>
    <w:rsid w:val="00247B36"/>
    <w:rsid w:val="00250329"/>
    <w:rsid w:val="0025087D"/>
    <w:rsid w:val="00250CBD"/>
    <w:rsid w:val="002514CD"/>
    <w:rsid w:val="0025198A"/>
    <w:rsid w:val="00251BF6"/>
    <w:rsid w:val="00251C1B"/>
    <w:rsid w:val="00251E82"/>
    <w:rsid w:val="00251FA4"/>
    <w:rsid w:val="002534D0"/>
    <w:rsid w:val="0025386C"/>
    <w:rsid w:val="00253DA6"/>
    <w:rsid w:val="0025400E"/>
    <w:rsid w:val="002544E4"/>
    <w:rsid w:val="00254ACF"/>
    <w:rsid w:val="00254E2E"/>
    <w:rsid w:val="002555E6"/>
    <w:rsid w:val="0025624A"/>
    <w:rsid w:val="00256470"/>
    <w:rsid w:val="002564D9"/>
    <w:rsid w:val="0025683A"/>
    <w:rsid w:val="00256E9D"/>
    <w:rsid w:val="0025702B"/>
    <w:rsid w:val="0025754B"/>
    <w:rsid w:val="00257591"/>
    <w:rsid w:val="002600A7"/>
    <w:rsid w:val="00261561"/>
    <w:rsid w:val="00261C63"/>
    <w:rsid w:val="00261F38"/>
    <w:rsid w:val="002620C0"/>
    <w:rsid w:val="00262322"/>
    <w:rsid w:val="0026256E"/>
    <w:rsid w:val="0026347D"/>
    <w:rsid w:val="002636D3"/>
    <w:rsid w:val="00263C0F"/>
    <w:rsid w:val="00263E09"/>
    <w:rsid w:val="00264028"/>
    <w:rsid w:val="0026444B"/>
    <w:rsid w:val="002649BC"/>
    <w:rsid w:val="00264A07"/>
    <w:rsid w:val="002653ED"/>
    <w:rsid w:val="0026592D"/>
    <w:rsid w:val="00265C9B"/>
    <w:rsid w:val="00265E8D"/>
    <w:rsid w:val="0026693A"/>
    <w:rsid w:val="00267A74"/>
    <w:rsid w:val="00267EBA"/>
    <w:rsid w:val="00267F66"/>
    <w:rsid w:val="00270855"/>
    <w:rsid w:val="00271633"/>
    <w:rsid w:val="00271BF8"/>
    <w:rsid w:val="002726DF"/>
    <w:rsid w:val="00272B8D"/>
    <w:rsid w:val="00272E0B"/>
    <w:rsid w:val="00272FEC"/>
    <w:rsid w:val="00273870"/>
    <w:rsid w:val="00273AAB"/>
    <w:rsid w:val="00273C70"/>
    <w:rsid w:val="0027407C"/>
    <w:rsid w:val="0027421F"/>
    <w:rsid w:val="002742AD"/>
    <w:rsid w:val="00274901"/>
    <w:rsid w:val="00274AE0"/>
    <w:rsid w:val="00274AF8"/>
    <w:rsid w:val="00274B56"/>
    <w:rsid w:val="00274D83"/>
    <w:rsid w:val="00274FC2"/>
    <w:rsid w:val="002753B4"/>
    <w:rsid w:val="00275A26"/>
    <w:rsid w:val="00275DC4"/>
    <w:rsid w:val="002760C7"/>
    <w:rsid w:val="002767E2"/>
    <w:rsid w:val="00276A0B"/>
    <w:rsid w:val="00276DFE"/>
    <w:rsid w:val="00277141"/>
    <w:rsid w:val="0027726C"/>
    <w:rsid w:val="00277470"/>
    <w:rsid w:val="002775DF"/>
    <w:rsid w:val="00277699"/>
    <w:rsid w:val="00277D82"/>
    <w:rsid w:val="00277FEA"/>
    <w:rsid w:val="00280244"/>
    <w:rsid w:val="002804FF"/>
    <w:rsid w:val="0028052E"/>
    <w:rsid w:val="002811DB"/>
    <w:rsid w:val="002813E0"/>
    <w:rsid w:val="00281643"/>
    <w:rsid w:val="00281DAF"/>
    <w:rsid w:val="0028256C"/>
    <w:rsid w:val="002827BB"/>
    <w:rsid w:val="00282A7C"/>
    <w:rsid w:val="002831D2"/>
    <w:rsid w:val="00283264"/>
    <w:rsid w:val="002837DC"/>
    <w:rsid w:val="002838A4"/>
    <w:rsid w:val="00283E74"/>
    <w:rsid w:val="002840A3"/>
    <w:rsid w:val="00284158"/>
    <w:rsid w:val="00284C22"/>
    <w:rsid w:val="00284F57"/>
    <w:rsid w:val="002858FA"/>
    <w:rsid w:val="00285E3C"/>
    <w:rsid w:val="002865E8"/>
    <w:rsid w:val="002869EA"/>
    <w:rsid w:val="00286BD4"/>
    <w:rsid w:val="002873BC"/>
    <w:rsid w:val="00287A8B"/>
    <w:rsid w:val="00287DEA"/>
    <w:rsid w:val="00287F0E"/>
    <w:rsid w:val="002902FD"/>
    <w:rsid w:val="00290510"/>
    <w:rsid w:val="00290A6F"/>
    <w:rsid w:val="00290C8D"/>
    <w:rsid w:val="00290F87"/>
    <w:rsid w:val="00291428"/>
    <w:rsid w:val="0029165E"/>
    <w:rsid w:val="002916FF"/>
    <w:rsid w:val="00291974"/>
    <w:rsid w:val="00291F9F"/>
    <w:rsid w:val="00291FC8"/>
    <w:rsid w:val="00292258"/>
    <w:rsid w:val="0029256C"/>
    <w:rsid w:val="0029268D"/>
    <w:rsid w:val="0029296D"/>
    <w:rsid w:val="0029343B"/>
    <w:rsid w:val="00294148"/>
    <w:rsid w:val="002955BF"/>
    <w:rsid w:val="002956DE"/>
    <w:rsid w:val="00295D96"/>
    <w:rsid w:val="00296F18"/>
    <w:rsid w:val="00297407"/>
    <w:rsid w:val="00297926"/>
    <w:rsid w:val="00297B38"/>
    <w:rsid w:val="00297C4F"/>
    <w:rsid w:val="00297CB2"/>
    <w:rsid w:val="00297CD1"/>
    <w:rsid w:val="00297D0D"/>
    <w:rsid w:val="002A008F"/>
    <w:rsid w:val="002A0119"/>
    <w:rsid w:val="002A040A"/>
    <w:rsid w:val="002A0BF2"/>
    <w:rsid w:val="002A14C9"/>
    <w:rsid w:val="002A17F3"/>
    <w:rsid w:val="002A2FBA"/>
    <w:rsid w:val="002A3019"/>
    <w:rsid w:val="002A374A"/>
    <w:rsid w:val="002A3908"/>
    <w:rsid w:val="002A3F33"/>
    <w:rsid w:val="002A430B"/>
    <w:rsid w:val="002A4335"/>
    <w:rsid w:val="002A471E"/>
    <w:rsid w:val="002A4A6E"/>
    <w:rsid w:val="002A4AA1"/>
    <w:rsid w:val="002A55B3"/>
    <w:rsid w:val="002A64DC"/>
    <w:rsid w:val="002A6E0F"/>
    <w:rsid w:val="002A753C"/>
    <w:rsid w:val="002A77D5"/>
    <w:rsid w:val="002A7C4D"/>
    <w:rsid w:val="002B0C93"/>
    <w:rsid w:val="002B113F"/>
    <w:rsid w:val="002B1237"/>
    <w:rsid w:val="002B1AE7"/>
    <w:rsid w:val="002B1E7D"/>
    <w:rsid w:val="002B26DF"/>
    <w:rsid w:val="002B32AB"/>
    <w:rsid w:val="002B3E55"/>
    <w:rsid w:val="002B414D"/>
    <w:rsid w:val="002B444A"/>
    <w:rsid w:val="002B5146"/>
    <w:rsid w:val="002B55F9"/>
    <w:rsid w:val="002B5802"/>
    <w:rsid w:val="002B5C49"/>
    <w:rsid w:val="002B6071"/>
    <w:rsid w:val="002B6BCE"/>
    <w:rsid w:val="002B6BE6"/>
    <w:rsid w:val="002B7088"/>
    <w:rsid w:val="002B70F5"/>
    <w:rsid w:val="002B736E"/>
    <w:rsid w:val="002C0059"/>
    <w:rsid w:val="002C0234"/>
    <w:rsid w:val="002C0237"/>
    <w:rsid w:val="002C038E"/>
    <w:rsid w:val="002C081A"/>
    <w:rsid w:val="002C0A1B"/>
    <w:rsid w:val="002C0AEF"/>
    <w:rsid w:val="002C1758"/>
    <w:rsid w:val="002C1EB4"/>
    <w:rsid w:val="002C213A"/>
    <w:rsid w:val="002C21BB"/>
    <w:rsid w:val="002C2DDA"/>
    <w:rsid w:val="002C2E50"/>
    <w:rsid w:val="002C341F"/>
    <w:rsid w:val="002C3CB5"/>
    <w:rsid w:val="002C3F4A"/>
    <w:rsid w:val="002C4150"/>
    <w:rsid w:val="002C44D1"/>
    <w:rsid w:val="002C4A37"/>
    <w:rsid w:val="002C4A57"/>
    <w:rsid w:val="002C4BEF"/>
    <w:rsid w:val="002C6108"/>
    <w:rsid w:val="002C654B"/>
    <w:rsid w:val="002C6933"/>
    <w:rsid w:val="002C6FB0"/>
    <w:rsid w:val="002C73DB"/>
    <w:rsid w:val="002C7603"/>
    <w:rsid w:val="002D002F"/>
    <w:rsid w:val="002D007F"/>
    <w:rsid w:val="002D031C"/>
    <w:rsid w:val="002D083C"/>
    <w:rsid w:val="002D1EDC"/>
    <w:rsid w:val="002D204A"/>
    <w:rsid w:val="002D2410"/>
    <w:rsid w:val="002D242F"/>
    <w:rsid w:val="002D2AB5"/>
    <w:rsid w:val="002D322C"/>
    <w:rsid w:val="002D3347"/>
    <w:rsid w:val="002D3FE0"/>
    <w:rsid w:val="002D43DA"/>
    <w:rsid w:val="002D464C"/>
    <w:rsid w:val="002D4ACF"/>
    <w:rsid w:val="002D4FC2"/>
    <w:rsid w:val="002D4FFC"/>
    <w:rsid w:val="002D534E"/>
    <w:rsid w:val="002D5860"/>
    <w:rsid w:val="002D5AD0"/>
    <w:rsid w:val="002D6186"/>
    <w:rsid w:val="002D6D6B"/>
    <w:rsid w:val="002D7EF9"/>
    <w:rsid w:val="002E0EC4"/>
    <w:rsid w:val="002E179D"/>
    <w:rsid w:val="002E18D7"/>
    <w:rsid w:val="002E1FCE"/>
    <w:rsid w:val="002E2230"/>
    <w:rsid w:val="002E239D"/>
    <w:rsid w:val="002E3A85"/>
    <w:rsid w:val="002E3F52"/>
    <w:rsid w:val="002E455A"/>
    <w:rsid w:val="002E4729"/>
    <w:rsid w:val="002E4AB9"/>
    <w:rsid w:val="002E4B22"/>
    <w:rsid w:val="002E4CB6"/>
    <w:rsid w:val="002E507F"/>
    <w:rsid w:val="002E5352"/>
    <w:rsid w:val="002E5484"/>
    <w:rsid w:val="002E577F"/>
    <w:rsid w:val="002E61F9"/>
    <w:rsid w:val="002E63D5"/>
    <w:rsid w:val="002E6A50"/>
    <w:rsid w:val="002E70C9"/>
    <w:rsid w:val="002E7181"/>
    <w:rsid w:val="002E7AB5"/>
    <w:rsid w:val="002E7B0E"/>
    <w:rsid w:val="002F02E0"/>
    <w:rsid w:val="002F0C0C"/>
    <w:rsid w:val="002F1468"/>
    <w:rsid w:val="002F17AD"/>
    <w:rsid w:val="002F19D0"/>
    <w:rsid w:val="002F1CE3"/>
    <w:rsid w:val="002F1CFE"/>
    <w:rsid w:val="002F2229"/>
    <w:rsid w:val="002F27B8"/>
    <w:rsid w:val="002F28EE"/>
    <w:rsid w:val="002F2D88"/>
    <w:rsid w:val="002F37EA"/>
    <w:rsid w:val="002F3D7F"/>
    <w:rsid w:val="002F3FB4"/>
    <w:rsid w:val="002F40DC"/>
    <w:rsid w:val="002F424C"/>
    <w:rsid w:val="002F4B55"/>
    <w:rsid w:val="002F5DB9"/>
    <w:rsid w:val="002F5DDC"/>
    <w:rsid w:val="002F607A"/>
    <w:rsid w:val="002F6141"/>
    <w:rsid w:val="002F69AC"/>
    <w:rsid w:val="002F7482"/>
    <w:rsid w:val="0030013C"/>
    <w:rsid w:val="00300E8B"/>
    <w:rsid w:val="00301945"/>
    <w:rsid w:val="003022A0"/>
    <w:rsid w:val="003023AB"/>
    <w:rsid w:val="00302434"/>
    <w:rsid w:val="00302697"/>
    <w:rsid w:val="003028B0"/>
    <w:rsid w:val="00302FD2"/>
    <w:rsid w:val="0030333B"/>
    <w:rsid w:val="00303870"/>
    <w:rsid w:val="00303F4F"/>
    <w:rsid w:val="00303FB2"/>
    <w:rsid w:val="003040C8"/>
    <w:rsid w:val="003041EB"/>
    <w:rsid w:val="003047B7"/>
    <w:rsid w:val="00304979"/>
    <w:rsid w:val="00304B0D"/>
    <w:rsid w:val="00305155"/>
    <w:rsid w:val="00305294"/>
    <w:rsid w:val="00305408"/>
    <w:rsid w:val="003057D8"/>
    <w:rsid w:val="00305A12"/>
    <w:rsid w:val="00305A9A"/>
    <w:rsid w:val="00305B19"/>
    <w:rsid w:val="00305FD2"/>
    <w:rsid w:val="00306D77"/>
    <w:rsid w:val="00307182"/>
    <w:rsid w:val="00307395"/>
    <w:rsid w:val="003075C2"/>
    <w:rsid w:val="003076A4"/>
    <w:rsid w:val="003106C7"/>
    <w:rsid w:val="003108DB"/>
    <w:rsid w:val="00311372"/>
    <w:rsid w:val="00311851"/>
    <w:rsid w:val="00312D38"/>
    <w:rsid w:val="00313B42"/>
    <w:rsid w:val="00314477"/>
    <w:rsid w:val="003144DE"/>
    <w:rsid w:val="003146CF"/>
    <w:rsid w:val="00314A8B"/>
    <w:rsid w:val="00314DD3"/>
    <w:rsid w:val="00314FFE"/>
    <w:rsid w:val="003155F6"/>
    <w:rsid w:val="00315888"/>
    <w:rsid w:val="00315A9C"/>
    <w:rsid w:val="00315BB4"/>
    <w:rsid w:val="00315CD6"/>
    <w:rsid w:val="00315FF5"/>
    <w:rsid w:val="003162E5"/>
    <w:rsid w:val="003165A6"/>
    <w:rsid w:val="00316619"/>
    <w:rsid w:val="00316A9A"/>
    <w:rsid w:val="00316CE8"/>
    <w:rsid w:val="00316F26"/>
    <w:rsid w:val="00317030"/>
    <w:rsid w:val="00317498"/>
    <w:rsid w:val="003176F2"/>
    <w:rsid w:val="003178B7"/>
    <w:rsid w:val="00317C97"/>
    <w:rsid w:val="00317DE8"/>
    <w:rsid w:val="00320AF2"/>
    <w:rsid w:val="00320CE3"/>
    <w:rsid w:val="00320D2B"/>
    <w:rsid w:val="0032113B"/>
    <w:rsid w:val="00321758"/>
    <w:rsid w:val="00321E87"/>
    <w:rsid w:val="003223C2"/>
    <w:rsid w:val="00322962"/>
    <w:rsid w:val="003235F9"/>
    <w:rsid w:val="003236AD"/>
    <w:rsid w:val="00323DF8"/>
    <w:rsid w:val="00323E51"/>
    <w:rsid w:val="00324951"/>
    <w:rsid w:val="00324AFB"/>
    <w:rsid w:val="00324EBE"/>
    <w:rsid w:val="00325150"/>
    <w:rsid w:val="003251D1"/>
    <w:rsid w:val="00325B8B"/>
    <w:rsid w:val="0032622E"/>
    <w:rsid w:val="00326C4E"/>
    <w:rsid w:val="00326D57"/>
    <w:rsid w:val="003303D6"/>
    <w:rsid w:val="00330D27"/>
    <w:rsid w:val="00331258"/>
    <w:rsid w:val="00332161"/>
    <w:rsid w:val="0033228F"/>
    <w:rsid w:val="003323A0"/>
    <w:rsid w:val="0033264C"/>
    <w:rsid w:val="00332EBC"/>
    <w:rsid w:val="00333148"/>
    <w:rsid w:val="003336EB"/>
    <w:rsid w:val="003337E6"/>
    <w:rsid w:val="00333F14"/>
    <w:rsid w:val="003346C0"/>
    <w:rsid w:val="00334C77"/>
    <w:rsid w:val="00334D67"/>
    <w:rsid w:val="003358D9"/>
    <w:rsid w:val="003359B0"/>
    <w:rsid w:val="003359D2"/>
    <w:rsid w:val="00335A09"/>
    <w:rsid w:val="003363CC"/>
    <w:rsid w:val="003364D0"/>
    <w:rsid w:val="00336E98"/>
    <w:rsid w:val="00337E1A"/>
    <w:rsid w:val="00337E64"/>
    <w:rsid w:val="00340115"/>
    <w:rsid w:val="003401E6"/>
    <w:rsid w:val="003406B9"/>
    <w:rsid w:val="003413D1"/>
    <w:rsid w:val="00341C70"/>
    <w:rsid w:val="00342012"/>
    <w:rsid w:val="00342219"/>
    <w:rsid w:val="003425E6"/>
    <w:rsid w:val="003427FC"/>
    <w:rsid w:val="00342A2E"/>
    <w:rsid w:val="00342CDE"/>
    <w:rsid w:val="00343790"/>
    <w:rsid w:val="003445EC"/>
    <w:rsid w:val="00344ECD"/>
    <w:rsid w:val="00345F51"/>
    <w:rsid w:val="00347158"/>
    <w:rsid w:val="003474FA"/>
    <w:rsid w:val="00347572"/>
    <w:rsid w:val="003478EB"/>
    <w:rsid w:val="00347996"/>
    <w:rsid w:val="00347BE0"/>
    <w:rsid w:val="00347D9D"/>
    <w:rsid w:val="00350171"/>
    <w:rsid w:val="00350192"/>
    <w:rsid w:val="003508B1"/>
    <w:rsid w:val="00350B4D"/>
    <w:rsid w:val="00350F3A"/>
    <w:rsid w:val="00351071"/>
    <w:rsid w:val="003513BC"/>
    <w:rsid w:val="00351621"/>
    <w:rsid w:val="00351730"/>
    <w:rsid w:val="00352050"/>
    <w:rsid w:val="0035222E"/>
    <w:rsid w:val="00352617"/>
    <w:rsid w:val="00352A29"/>
    <w:rsid w:val="00352E54"/>
    <w:rsid w:val="0035473E"/>
    <w:rsid w:val="003547FF"/>
    <w:rsid w:val="003550F8"/>
    <w:rsid w:val="003555B0"/>
    <w:rsid w:val="00355B6C"/>
    <w:rsid w:val="00355FE7"/>
    <w:rsid w:val="0035612B"/>
    <w:rsid w:val="0035667F"/>
    <w:rsid w:val="00356745"/>
    <w:rsid w:val="00356D3D"/>
    <w:rsid w:val="003570FB"/>
    <w:rsid w:val="00357238"/>
    <w:rsid w:val="00357394"/>
    <w:rsid w:val="003576DF"/>
    <w:rsid w:val="00357758"/>
    <w:rsid w:val="00357990"/>
    <w:rsid w:val="00357AD1"/>
    <w:rsid w:val="00357BE4"/>
    <w:rsid w:val="00357CCC"/>
    <w:rsid w:val="00357E91"/>
    <w:rsid w:val="00357EC7"/>
    <w:rsid w:val="00360B28"/>
    <w:rsid w:val="00360F95"/>
    <w:rsid w:val="003615CD"/>
    <w:rsid w:val="003616E0"/>
    <w:rsid w:val="00361CC6"/>
    <w:rsid w:val="003623FE"/>
    <w:rsid w:val="00362927"/>
    <w:rsid w:val="00363DFE"/>
    <w:rsid w:val="00364DDB"/>
    <w:rsid w:val="0036561A"/>
    <w:rsid w:val="00365FF7"/>
    <w:rsid w:val="003664A4"/>
    <w:rsid w:val="0036659D"/>
    <w:rsid w:val="00366987"/>
    <w:rsid w:val="00366BF9"/>
    <w:rsid w:val="00366F59"/>
    <w:rsid w:val="0036717B"/>
    <w:rsid w:val="003679F3"/>
    <w:rsid w:val="00367B71"/>
    <w:rsid w:val="00371D5F"/>
    <w:rsid w:val="00371D78"/>
    <w:rsid w:val="0037224F"/>
    <w:rsid w:val="00372453"/>
    <w:rsid w:val="0037250B"/>
    <w:rsid w:val="00372925"/>
    <w:rsid w:val="003729B3"/>
    <w:rsid w:val="00372A3B"/>
    <w:rsid w:val="0037349D"/>
    <w:rsid w:val="0037355C"/>
    <w:rsid w:val="00373A02"/>
    <w:rsid w:val="00374169"/>
    <w:rsid w:val="00374177"/>
    <w:rsid w:val="003741C4"/>
    <w:rsid w:val="003748ED"/>
    <w:rsid w:val="00374928"/>
    <w:rsid w:val="00374CEB"/>
    <w:rsid w:val="00375272"/>
    <w:rsid w:val="0037531D"/>
    <w:rsid w:val="003758D4"/>
    <w:rsid w:val="00375917"/>
    <w:rsid w:val="003768E1"/>
    <w:rsid w:val="003779B5"/>
    <w:rsid w:val="00377A9F"/>
    <w:rsid w:val="00377CAA"/>
    <w:rsid w:val="00377F61"/>
    <w:rsid w:val="00380024"/>
    <w:rsid w:val="00380404"/>
    <w:rsid w:val="00380458"/>
    <w:rsid w:val="00380A6E"/>
    <w:rsid w:val="00381F9D"/>
    <w:rsid w:val="00382ED5"/>
    <w:rsid w:val="003833E6"/>
    <w:rsid w:val="00383562"/>
    <w:rsid w:val="00383E91"/>
    <w:rsid w:val="00384F07"/>
    <w:rsid w:val="00384F6A"/>
    <w:rsid w:val="003855EE"/>
    <w:rsid w:val="00385615"/>
    <w:rsid w:val="00385731"/>
    <w:rsid w:val="00385CE1"/>
    <w:rsid w:val="0038621C"/>
    <w:rsid w:val="003867B6"/>
    <w:rsid w:val="00386F08"/>
    <w:rsid w:val="003874CA"/>
    <w:rsid w:val="0038767A"/>
    <w:rsid w:val="00387AA0"/>
    <w:rsid w:val="00387BDD"/>
    <w:rsid w:val="00387F89"/>
    <w:rsid w:val="00390611"/>
    <w:rsid w:val="003908B8"/>
    <w:rsid w:val="003908E2"/>
    <w:rsid w:val="00391370"/>
    <w:rsid w:val="00391FFC"/>
    <w:rsid w:val="003920D4"/>
    <w:rsid w:val="0039211B"/>
    <w:rsid w:val="00392EF0"/>
    <w:rsid w:val="00392FFE"/>
    <w:rsid w:val="003937F2"/>
    <w:rsid w:val="00393FEB"/>
    <w:rsid w:val="00393FF6"/>
    <w:rsid w:val="00394083"/>
    <w:rsid w:val="0039409F"/>
    <w:rsid w:val="00394238"/>
    <w:rsid w:val="003947B6"/>
    <w:rsid w:val="00394963"/>
    <w:rsid w:val="003949AE"/>
    <w:rsid w:val="00395039"/>
    <w:rsid w:val="00395196"/>
    <w:rsid w:val="003951BD"/>
    <w:rsid w:val="00395283"/>
    <w:rsid w:val="00395834"/>
    <w:rsid w:val="00395B39"/>
    <w:rsid w:val="00395D6F"/>
    <w:rsid w:val="00395F5E"/>
    <w:rsid w:val="003961B0"/>
    <w:rsid w:val="00396862"/>
    <w:rsid w:val="00397444"/>
    <w:rsid w:val="0039762F"/>
    <w:rsid w:val="003A0B27"/>
    <w:rsid w:val="003A1296"/>
    <w:rsid w:val="003A1988"/>
    <w:rsid w:val="003A1ADE"/>
    <w:rsid w:val="003A1CB8"/>
    <w:rsid w:val="003A20D1"/>
    <w:rsid w:val="003A26C4"/>
    <w:rsid w:val="003A31AE"/>
    <w:rsid w:val="003A3564"/>
    <w:rsid w:val="003A3AAB"/>
    <w:rsid w:val="003A40E6"/>
    <w:rsid w:val="003A45C8"/>
    <w:rsid w:val="003A4931"/>
    <w:rsid w:val="003A4B1E"/>
    <w:rsid w:val="003A4C24"/>
    <w:rsid w:val="003A548A"/>
    <w:rsid w:val="003A5985"/>
    <w:rsid w:val="003A5B5D"/>
    <w:rsid w:val="003A5BC8"/>
    <w:rsid w:val="003A5D9E"/>
    <w:rsid w:val="003A6242"/>
    <w:rsid w:val="003A65A3"/>
    <w:rsid w:val="003A6AD1"/>
    <w:rsid w:val="003A6C81"/>
    <w:rsid w:val="003A7216"/>
    <w:rsid w:val="003A7617"/>
    <w:rsid w:val="003A7786"/>
    <w:rsid w:val="003B003C"/>
    <w:rsid w:val="003B0953"/>
    <w:rsid w:val="003B0B41"/>
    <w:rsid w:val="003B0D66"/>
    <w:rsid w:val="003B11C0"/>
    <w:rsid w:val="003B1BB9"/>
    <w:rsid w:val="003B1E0B"/>
    <w:rsid w:val="003B22AB"/>
    <w:rsid w:val="003B2338"/>
    <w:rsid w:val="003B298A"/>
    <w:rsid w:val="003B2A1A"/>
    <w:rsid w:val="003B2CD2"/>
    <w:rsid w:val="003B2EBE"/>
    <w:rsid w:val="003B3BF0"/>
    <w:rsid w:val="003B4338"/>
    <w:rsid w:val="003B4A3F"/>
    <w:rsid w:val="003B4A61"/>
    <w:rsid w:val="003B4B3D"/>
    <w:rsid w:val="003B4C30"/>
    <w:rsid w:val="003B53E9"/>
    <w:rsid w:val="003B57B8"/>
    <w:rsid w:val="003B5E5C"/>
    <w:rsid w:val="003B6BE1"/>
    <w:rsid w:val="003B6F75"/>
    <w:rsid w:val="003B72F5"/>
    <w:rsid w:val="003B733C"/>
    <w:rsid w:val="003B7607"/>
    <w:rsid w:val="003B7706"/>
    <w:rsid w:val="003C0475"/>
    <w:rsid w:val="003C0615"/>
    <w:rsid w:val="003C0B60"/>
    <w:rsid w:val="003C0B94"/>
    <w:rsid w:val="003C1280"/>
    <w:rsid w:val="003C12A9"/>
    <w:rsid w:val="003C1300"/>
    <w:rsid w:val="003C1A3D"/>
    <w:rsid w:val="003C2522"/>
    <w:rsid w:val="003C264A"/>
    <w:rsid w:val="003C26FE"/>
    <w:rsid w:val="003C2F42"/>
    <w:rsid w:val="003C3B11"/>
    <w:rsid w:val="003C3FC4"/>
    <w:rsid w:val="003C40F7"/>
    <w:rsid w:val="003C44FF"/>
    <w:rsid w:val="003C47C1"/>
    <w:rsid w:val="003C4D63"/>
    <w:rsid w:val="003C4D92"/>
    <w:rsid w:val="003C4F20"/>
    <w:rsid w:val="003C51F7"/>
    <w:rsid w:val="003C55ED"/>
    <w:rsid w:val="003C5D9D"/>
    <w:rsid w:val="003C61C2"/>
    <w:rsid w:val="003C6388"/>
    <w:rsid w:val="003C6632"/>
    <w:rsid w:val="003C66C9"/>
    <w:rsid w:val="003C6E0E"/>
    <w:rsid w:val="003C77F3"/>
    <w:rsid w:val="003D0F4E"/>
    <w:rsid w:val="003D11A2"/>
    <w:rsid w:val="003D1632"/>
    <w:rsid w:val="003D1679"/>
    <w:rsid w:val="003D1703"/>
    <w:rsid w:val="003D1F9B"/>
    <w:rsid w:val="003D2439"/>
    <w:rsid w:val="003D26C1"/>
    <w:rsid w:val="003D2FE3"/>
    <w:rsid w:val="003D3214"/>
    <w:rsid w:val="003D3A38"/>
    <w:rsid w:val="003D3FD3"/>
    <w:rsid w:val="003D4088"/>
    <w:rsid w:val="003D409E"/>
    <w:rsid w:val="003D559A"/>
    <w:rsid w:val="003D571A"/>
    <w:rsid w:val="003D65F5"/>
    <w:rsid w:val="003D7284"/>
    <w:rsid w:val="003D7926"/>
    <w:rsid w:val="003D7AB9"/>
    <w:rsid w:val="003D7D9C"/>
    <w:rsid w:val="003D7EBF"/>
    <w:rsid w:val="003E023B"/>
    <w:rsid w:val="003E02BA"/>
    <w:rsid w:val="003E04F8"/>
    <w:rsid w:val="003E06A1"/>
    <w:rsid w:val="003E1901"/>
    <w:rsid w:val="003E1D48"/>
    <w:rsid w:val="003E1FB1"/>
    <w:rsid w:val="003E2240"/>
    <w:rsid w:val="003E2F4A"/>
    <w:rsid w:val="003E30D6"/>
    <w:rsid w:val="003E3140"/>
    <w:rsid w:val="003E36A5"/>
    <w:rsid w:val="003E4508"/>
    <w:rsid w:val="003E49CF"/>
    <w:rsid w:val="003E4EDC"/>
    <w:rsid w:val="003E5E2D"/>
    <w:rsid w:val="003E6345"/>
    <w:rsid w:val="003E6454"/>
    <w:rsid w:val="003E68BB"/>
    <w:rsid w:val="003E77C2"/>
    <w:rsid w:val="003E7B7E"/>
    <w:rsid w:val="003E7F2E"/>
    <w:rsid w:val="003F0607"/>
    <w:rsid w:val="003F080F"/>
    <w:rsid w:val="003F0CB8"/>
    <w:rsid w:val="003F1862"/>
    <w:rsid w:val="003F18B5"/>
    <w:rsid w:val="003F2189"/>
    <w:rsid w:val="003F22CE"/>
    <w:rsid w:val="003F3419"/>
    <w:rsid w:val="003F3B5A"/>
    <w:rsid w:val="003F3CE3"/>
    <w:rsid w:val="003F412F"/>
    <w:rsid w:val="003F4388"/>
    <w:rsid w:val="003F43B8"/>
    <w:rsid w:val="003F4BEA"/>
    <w:rsid w:val="003F4E77"/>
    <w:rsid w:val="003F4E7C"/>
    <w:rsid w:val="003F57F6"/>
    <w:rsid w:val="003F5AA0"/>
    <w:rsid w:val="003F5DD4"/>
    <w:rsid w:val="003F685E"/>
    <w:rsid w:val="003F754E"/>
    <w:rsid w:val="003F7F4F"/>
    <w:rsid w:val="00400722"/>
    <w:rsid w:val="00400993"/>
    <w:rsid w:val="00400BCD"/>
    <w:rsid w:val="00401384"/>
    <w:rsid w:val="00401AB2"/>
    <w:rsid w:val="00402071"/>
    <w:rsid w:val="0040215E"/>
    <w:rsid w:val="004025FC"/>
    <w:rsid w:val="00402C84"/>
    <w:rsid w:val="00403155"/>
    <w:rsid w:val="0040376F"/>
    <w:rsid w:val="00403A12"/>
    <w:rsid w:val="00404035"/>
    <w:rsid w:val="004044D2"/>
    <w:rsid w:val="00405339"/>
    <w:rsid w:val="00405452"/>
    <w:rsid w:val="00405998"/>
    <w:rsid w:val="00405EF8"/>
    <w:rsid w:val="00406488"/>
    <w:rsid w:val="00406FD2"/>
    <w:rsid w:val="0040746E"/>
    <w:rsid w:val="00407717"/>
    <w:rsid w:val="00407803"/>
    <w:rsid w:val="00407A82"/>
    <w:rsid w:val="00407F2A"/>
    <w:rsid w:val="0041004B"/>
    <w:rsid w:val="00410205"/>
    <w:rsid w:val="00410B98"/>
    <w:rsid w:val="00411598"/>
    <w:rsid w:val="00412CA5"/>
    <w:rsid w:val="004132B1"/>
    <w:rsid w:val="004135AF"/>
    <w:rsid w:val="00414127"/>
    <w:rsid w:val="004143BB"/>
    <w:rsid w:val="00414A56"/>
    <w:rsid w:val="00414CC6"/>
    <w:rsid w:val="00414CE2"/>
    <w:rsid w:val="00414F58"/>
    <w:rsid w:val="00415090"/>
    <w:rsid w:val="0041527C"/>
    <w:rsid w:val="004158C6"/>
    <w:rsid w:val="004159ED"/>
    <w:rsid w:val="00415BFE"/>
    <w:rsid w:val="00415D9B"/>
    <w:rsid w:val="00415DAE"/>
    <w:rsid w:val="00415FDF"/>
    <w:rsid w:val="00416215"/>
    <w:rsid w:val="00416618"/>
    <w:rsid w:val="004174DB"/>
    <w:rsid w:val="0041772A"/>
    <w:rsid w:val="004179E5"/>
    <w:rsid w:val="00420190"/>
    <w:rsid w:val="004203B0"/>
    <w:rsid w:val="00420560"/>
    <w:rsid w:val="00420A17"/>
    <w:rsid w:val="00420E3D"/>
    <w:rsid w:val="004213B7"/>
    <w:rsid w:val="004217F4"/>
    <w:rsid w:val="00422741"/>
    <w:rsid w:val="004227C7"/>
    <w:rsid w:val="00422DD5"/>
    <w:rsid w:val="00422E42"/>
    <w:rsid w:val="00423937"/>
    <w:rsid w:val="00423A97"/>
    <w:rsid w:val="00423D3A"/>
    <w:rsid w:val="00423E61"/>
    <w:rsid w:val="00423FD2"/>
    <w:rsid w:val="00424572"/>
    <w:rsid w:val="0042488A"/>
    <w:rsid w:val="00426712"/>
    <w:rsid w:val="004268FC"/>
    <w:rsid w:val="0042744C"/>
    <w:rsid w:val="0042754E"/>
    <w:rsid w:val="004276AD"/>
    <w:rsid w:val="00430382"/>
    <w:rsid w:val="00430733"/>
    <w:rsid w:val="0043095C"/>
    <w:rsid w:val="00430977"/>
    <w:rsid w:val="00430C61"/>
    <w:rsid w:val="0043110A"/>
    <w:rsid w:val="00431162"/>
    <w:rsid w:val="00431184"/>
    <w:rsid w:val="00431529"/>
    <w:rsid w:val="00431735"/>
    <w:rsid w:val="0043199A"/>
    <w:rsid w:val="00431B44"/>
    <w:rsid w:val="00432114"/>
    <w:rsid w:val="0043247A"/>
    <w:rsid w:val="00432601"/>
    <w:rsid w:val="00432C26"/>
    <w:rsid w:val="00433AAA"/>
    <w:rsid w:val="00434DEC"/>
    <w:rsid w:val="00434F54"/>
    <w:rsid w:val="004350C6"/>
    <w:rsid w:val="00435E92"/>
    <w:rsid w:val="0043641F"/>
    <w:rsid w:val="004367E3"/>
    <w:rsid w:val="00437236"/>
    <w:rsid w:val="00437593"/>
    <w:rsid w:val="004376B3"/>
    <w:rsid w:val="00437938"/>
    <w:rsid w:val="00437970"/>
    <w:rsid w:val="00440724"/>
    <w:rsid w:val="00440A0B"/>
    <w:rsid w:val="00440D9B"/>
    <w:rsid w:val="00440EB0"/>
    <w:rsid w:val="00441332"/>
    <w:rsid w:val="00441472"/>
    <w:rsid w:val="00441EB7"/>
    <w:rsid w:val="00442758"/>
    <w:rsid w:val="00445230"/>
    <w:rsid w:val="00445510"/>
    <w:rsid w:val="00445A7D"/>
    <w:rsid w:val="00445B25"/>
    <w:rsid w:val="00446373"/>
    <w:rsid w:val="00446842"/>
    <w:rsid w:val="004474E4"/>
    <w:rsid w:val="00447613"/>
    <w:rsid w:val="00447BD8"/>
    <w:rsid w:val="00447CB2"/>
    <w:rsid w:val="004502D9"/>
    <w:rsid w:val="00450880"/>
    <w:rsid w:val="00451CA1"/>
    <w:rsid w:val="00452151"/>
    <w:rsid w:val="00452E05"/>
    <w:rsid w:val="0045427A"/>
    <w:rsid w:val="00454640"/>
    <w:rsid w:val="0045476A"/>
    <w:rsid w:val="0045597F"/>
    <w:rsid w:val="00457637"/>
    <w:rsid w:val="00457725"/>
    <w:rsid w:val="00457856"/>
    <w:rsid w:val="00460BFE"/>
    <w:rsid w:val="00460D80"/>
    <w:rsid w:val="00461053"/>
    <w:rsid w:val="0046117A"/>
    <w:rsid w:val="004613B1"/>
    <w:rsid w:val="0046158B"/>
    <w:rsid w:val="00461C4C"/>
    <w:rsid w:val="00462961"/>
    <w:rsid w:val="004631C2"/>
    <w:rsid w:val="0046320D"/>
    <w:rsid w:val="004633F7"/>
    <w:rsid w:val="0046362A"/>
    <w:rsid w:val="00463C46"/>
    <w:rsid w:val="00463CC1"/>
    <w:rsid w:val="00464067"/>
    <w:rsid w:val="004640F2"/>
    <w:rsid w:val="00464422"/>
    <w:rsid w:val="0046448A"/>
    <w:rsid w:val="0046602A"/>
    <w:rsid w:val="00466C5D"/>
    <w:rsid w:val="0046745A"/>
    <w:rsid w:val="004674E8"/>
    <w:rsid w:val="004703B4"/>
    <w:rsid w:val="00470D1E"/>
    <w:rsid w:val="00470D2D"/>
    <w:rsid w:val="0047298A"/>
    <w:rsid w:val="00472FBD"/>
    <w:rsid w:val="00473FED"/>
    <w:rsid w:val="00474185"/>
    <w:rsid w:val="00474FAE"/>
    <w:rsid w:val="00475045"/>
    <w:rsid w:val="004750E6"/>
    <w:rsid w:val="004756D3"/>
    <w:rsid w:val="0047579B"/>
    <w:rsid w:val="00475F68"/>
    <w:rsid w:val="00476171"/>
    <w:rsid w:val="00476A63"/>
    <w:rsid w:val="00476C11"/>
    <w:rsid w:val="00476D7D"/>
    <w:rsid w:val="00476DAA"/>
    <w:rsid w:val="00477643"/>
    <w:rsid w:val="004776DB"/>
    <w:rsid w:val="0047782D"/>
    <w:rsid w:val="0047798D"/>
    <w:rsid w:val="00480259"/>
    <w:rsid w:val="0048046E"/>
    <w:rsid w:val="00480633"/>
    <w:rsid w:val="004808B0"/>
    <w:rsid w:val="004808B4"/>
    <w:rsid w:val="00481506"/>
    <w:rsid w:val="0048243D"/>
    <w:rsid w:val="0048249F"/>
    <w:rsid w:val="00482977"/>
    <w:rsid w:val="004829BC"/>
    <w:rsid w:val="004833D1"/>
    <w:rsid w:val="00483CEE"/>
    <w:rsid w:val="00484736"/>
    <w:rsid w:val="00484D0F"/>
    <w:rsid w:val="0048503C"/>
    <w:rsid w:val="0048505B"/>
    <w:rsid w:val="0048552F"/>
    <w:rsid w:val="00485604"/>
    <w:rsid w:val="00486041"/>
    <w:rsid w:val="0048679A"/>
    <w:rsid w:val="00486E7A"/>
    <w:rsid w:val="00486FBF"/>
    <w:rsid w:val="00487177"/>
    <w:rsid w:val="0048765C"/>
    <w:rsid w:val="00487CAA"/>
    <w:rsid w:val="00490416"/>
    <w:rsid w:val="0049066A"/>
    <w:rsid w:val="00491827"/>
    <w:rsid w:val="004918D5"/>
    <w:rsid w:val="00491BC5"/>
    <w:rsid w:val="00493873"/>
    <w:rsid w:val="004939BD"/>
    <w:rsid w:val="0049427F"/>
    <w:rsid w:val="0049444C"/>
    <w:rsid w:val="00494D6F"/>
    <w:rsid w:val="00494D7D"/>
    <w:rsid w:val="00494FE7"/>
    <w:rsid w:val="00495F05"/>
    <w:rsid w:val="00496519"/>
    <w:rsid w:val="0049667C"/>
    <w:rsid w:val="00497251"/>
    <w:rsid w:val="00497BF2"/>
    <w:rsid w:val="00497C4A"/>
    <w:rsid w:val="004A0163"/>
    <w:rsid w:val="004A05E3"/>
    <w:rsid w:val="004A07CB"/>
    <w:rsid w:val="004A0A1F"/>
    <w:rsid w:val="004A0A92"/>
    <w:rsid w:val="004A0C15"/>
    <w:rsid w:val="004A0D14"/>
    <w:rsid w:val="004A2658"/>
    <w:rsid w:val="004A2A2E"/>
    <w:rsid w:val="004A2DF3"/>
    <w:rsid w:val="004A3115"/>
    <w:rsid w:val="004A3994"/>
    <w:rsid w:val="004A42DC"/>
    <w:rsid w:val="004A4AD1"/>
    <w:rsid w:val="004A4FD2"/>
    <w:rsid w:val="004A52E6"/>
    <w:rsid w:val="004A5C20"/>
    <w:rsid w:val="004A6DA7"/>
    <w:rsid w:val="004A7770"/>
    <w:rsid w:val="004A7C43"/>
    <w:rsid w:val="004A7D2B"/>
    <w:rsid w:val="004B0850"/>
    <w:rsid w:val="004B11EA"/>
    <w:rsid w:val="004B18BC"/>
    <w:rsid w:val="004B1AA3"/>
    <w:rsid w:val="004B1D28"/>
    <w:rsid w:val="004B243E"/>
    <w:rsid w:val="004B26D0"/>
    <w:rsid w:val="004B2773"/>
    <w:rsid w:val="004B2A44"/>
    <w:rsid w:val="004B3055"/>
    <w:rsid w:val="004B3243"/>
    <w:rsid w:val="004B3401"/>
    <w:rsid w:val="004B4E9F"/>
    <w:rsid w:val="004B4F8B"/>
    <w:rsid w:val="004B5532"/>
    <w:rsid w:val="004B5725"/>
    <w:rsid w:val="004B608B"/>
    <w:rsid w:val="004B64C9"/>
    <w:rsid w:val="004B6867"/>
    <w:rsid w:val="004B68E4"/>
    <w:rsid w:val="004B704D"/>
    <w:rsid w:val="004B7619"/>
    <w:rsid w:val="004B76A5"/>
    <w:rsid w:val="004B77BE"/>
    <w:rsid w:val="004B7BF0"/>
    <w:rsid w:val="004C0409"/>
    <w:rsid w:val="004C0606"/>
    <w:rsid w:val="004C06CD"/>
    <w:rsid w:val="004C0825"/>
    <w:rsid w:val="004C11FD"/>
    <w:rsid w:val="004C1344"/>
    <w:rsid w:val="004C3222"/>
    <w:rsid w:val="004C35E5"/>
    <w:rsid w:val="004C39BA"/>
    <w:rsid w:val="004C4524"/>
    <w:rsid w:val="004C4747"/>
    <w:rsid w:val="004C4768"/>
    <w:rsid w:val="004C5F2C"/>
    <w:rsid w:val="004C662D"/>
    <w:rsid w:val="004C697E"/>
    <w:rsid w:val="004C7030"/>
    <w:rsid w:val="004C74EF"/>
    <w:rsid w:val="004C751B"/>
    <w:rsid w:val="004C79E8"/>
    <w:rsid w:val="004D05CC"/>
    <w:rsid w:val="004D0843"/>
    <w:rsid w:val="004D1239"/>
    <w:rsid w:val="004D16D0"/>
    <w:rsid w:val="004D1AA5"/>
    <w:rsid w:val="004D1D4F"/>
    <w:rsid w:val="004D1D69"/>
    <w:rsid w:val="004D23A6"/>
    <w:rsid w:val="004D2493"/>
    <w:rsid w:val="004D24FB"/>
    <w:rsid w:val="004D25F1"/>
    <w:rsid w:val="004D263F"/>
    <w:rsid w:val="004D2716"/>
    <w:rsid w:val="004D2BA0"/>
    <w:rsid w:val="004D32FA"/>
    <w:rsid w:val="004D3475"/>
    <w:rsid w:val="004D376C"/>
    <w:rsid w:val="004D3A4E"/>
    <w:rsid w:val="004D3E2A"/>
    <w:rsid w:val="004D3FF9"/>
    <w:rsid w:val="004D4124"/>
    <w:rsid w:val="004D4C54"/>
    <w:rsid w:val="004D4FCE"/>
    <w:rsid w:val="004D6FB0"/>
    <w:rsid w:val="004D7565"/>
    <w:rsid w:val="004D7C55"/>
    <w:rsid w:val="004E0214"/>
    <w:rsid w:val="004E033B"/>
    <w:rsid w:val="004E05F9"/>
    <w:rsid w:val="004E0A59"/>
    <w:rsid w:val="004E0A94"/>
    <w:rsid w:val="004E0BC2"/>
    <w:rsid w:val="004E0CCF"/>
    <w:rsid w:val="004E1651"/>
    <w:rsid w:val="004E1C5F"/>
    <w:rsid w:val="004E2009"/>
    <w:rsid w:val="004E22C0"/>
    <w:rsid w:val="004E2DB4"/>
    <w:rsid w:val="004E2EDC"/>
    <w:rsid w:val="004E4B00"/>
    <w:rsid w:val="004E54FA"/>
    <w:rsid w:val="004E5684"/>
    <w:rsid w:val="004E5867"/>
    <w:rsid w:val="004E5AE2"/>
    <w:rsid w:val="004E5E65"/>
    <w:rsid w:val="004E60B7"/>
    <w:rsid w:val="004E62EF"/>
    <w:rsid w:val="004E6442"/>
    <w:rsid w:val="004E646C"/>
    <w:rsid w:val="004E660B"/>
    <w:rsid w:val="004E6BBA"/>
    <w:rsid w:val="004E6DF9"/>
    <w:rsid w:val="004E7024"/>
    <w:rsid w:val="004E70B1"/>
    <w:rsid w:val="004E70C6"/>
    <w:rsid w:val="004E7223"/>
    <w:rsid w:val="004E7E24"/>
    <w:rsid w:val="004F0BBB"/>
    <w:rsid w:val="004F0D57"/>
    <w:rsid w:val="004F1443"/>
    <w:rsid w:val="004F1AFA"/>
    <w:rsid w:val="004F24AE"/>
    <w:rsid w:val="004F425D"/>
    <w:rsid w:val="004F44EE"/>
    <w:rsid w:val="004F4C97"/>
    <w:rsid w:val="004F4F7E"/>
    <w:rsid w:val="004F5FB8"/>
    <w:rsid w:val="004F641D"/>
    <w:rsid w:val="004F67CC"/>
    <w:rsid w:val="004F6FF5"/>
    <w:rsid w:val="004F76BB"/>
    <w:rsid w:val="004F7D35"/>
    <w:rsid w:val="004F7F8A"/>
    <w:rsid w:val="005006BB"/>
    <w:rsid w:val="0050080E"/>
    <w:rsid w:val="00500812"/>
    <w:rsid w:val="0050128C"/>
    <w:rsid w:val="00501437"/>
    <w:rsid w:val="0050162A"/>
    <w:rsid w:val="00501664"/>
    <w:rsid w:val="00501756"/>
    <w:rsid w:val="00501B39"/>
    <w:rsid w:val="00502CCE"/>
    <w:rsid w:val="005030A4"/>
    <w:rsid w:val="005035E7"/>
    <w:rsid w:val="00503654"/>
    <w:rsid w:val="00503C36"/>
    <w:rsid w:val="00503F7B"/>
    <w:rsid w:val="00504418"/>
    <w:rsid w:val="005050A5"/>
    <w:rsid w:val="00506122"/>
    <w:rsid w:val="00506578"/>
    <w:rsid w:val="005068F6"/>
    <w:rsid w:val="00506AB2"/>
    <w:rsid w:val="00507109"/>
    <w:rsid w:val="00507A9C"/>
    <w:rsid w:val="00507B09"/>
    <w:rsid w:val="00510368"/>
    <w:rsid w:val="005105C4"/>
    <w:rsid w:val="00510B80"/>
    <w:rsid w:val="00510D4B"/>
    <w:rsid w:val="00510F85"/>
    <w:rsid w:val="005110CD"/>
    <w:rsid w:val="00511508"/>
    <w:rsid w:val="00511569"/>
    <w:rsid w:val="00511982"/>
    <w:rsid w:val="00511E44"/>
    <w:rsid w:val="00512238"/>
    <w:rsid w:val="00512712"/>
    <w:rsid w:val="00512BB2"/>
    <w:rsid w:val="00514154"/>
    <w:rsid w:val="005141CE"/>
    <w:rsid w:val="00514443"/>
    <w:rsid w:val="00514464"/>
    <w:rsid w:val="0051471D"/>
    <w:rsid w:val="00515416"/>
    <w:rsid w:val="00515DB6"/>
    <w:rsid w:val="0051610A"/>
    <w:rsid w:val="00516E89"/>
    <w:rsid w:val="0051712E"/>
    <w:rsid w:val="00517741"/>
    <w:rsid w:val="00517A08"/>
    <w:rsid w:val="00517FEF"/>
    <w:rsid w:val="005205D7"/>
    <w:rsid w:val="00520908"/>
    <w:rsid w:val="00520EB0"/>
    <w:rsid w:val="00521445"/>
    <w:rsid w:val="0052170F"/>
    <w:rsid w:val="005217CF"/>
    <w:rsid w:val="00521DC2"/>
    <w:rsid w:val="0052269E"/>
    <w:rsid w:val="00522F25"/>
    <w:rsid w:val="00523075"/>
    <w:rsid w:val="00523301"/>
    <w:rsid w:val="005235C5"/>
    <w:rsid w:val="00523696"/>
    <w:rsid w:val="0052373D"/>
    <w:rsid w:val="00523EFD"/>
    <w:rsid w:val="00523F19"/>
    <w:rsid w:val="00524560"/>
    <w:rsid w:val="00524B45"/>
    <w:rsid w:val="005252A1"/>
    <w:rsid w:val="0052533B"/>
    <w:rsid w:val="00525620"/>
    <w:rsid w:val="00525FAA"/>
    <w:rsid w:val="00526187"/>
    <w:rsid w:val="005263D7"/>
    <w:rsid w:val="0052664A"/>
    <w:rsid w:val="00526F39"/>
    <w:rsid w:val="00526FCD"/>
    <w:rsid w:val="0052766B"/>
    <w:rsid w:val="00527C12"/>
    <w:rsid w:val="005308BA"/>
    <w:rsid w:val="00530E34"/>
    <w:rsid w:val="00531A34"/>
    <w:rsid w:val="00531BDA"/>
    <w:rsid w:val="00531E9C"/>
    <w:rsid w:val="00531EF1"/>
    <w:rsid w:val="00532165"/>
    <w:rsid w:val="00532B8E"/>
    <w:rsid w:val="005338AC"/>
    <w:rsid w:val="00533A4A"/>
    <w:rsid w:val="00533CB2"/>
    <w:rsid w:val="00533D36"/>
    <w:rsid w:val="00534113"/>
    <w:rsid w:val="0053428E"/>
    <w:rsid w:val="00534637"/>
    <w:rsid w:val="00534969"/>
    <w:rsid w:val="0053553A"/>
    <w:rsid w:val="00536814"/>
    <w:rsid w:val="005369CE"/>
    <w:rsid w:val="00536F19"/>
    <w:rsid w:val="00536FB4"/>
    <w:rsid w:val="005371BC"/>
    <w:rsid w:val="0053791F"/>
    <w:rsid w:val="005406FE"/>
    <w:rsid w:val="00540A51"/>
    <w:rsid w:val="00540C91"/>
    <w:rsid w:val="00541009"/>
    <w:rsid w:val="005419ED"/>
    <w:rsid w:val="00542023"/>
    <w:rsid w:val="00542227"/>
    <w:rsid w:val="0054235A"/>
    <w:rsid w:val="00542458"/>
    <w:rsid w:val="0054262A"/>
    <w:rsid w:val="00542C6B"/>
    <w:rsid w:val="00543570"/>
    <w:rsid w:val="0054380F"/>
    <w:rsid w:val="0054453B"/>
    <w:rsid w:val="0054498D"/>
    <w:rsid w:val="00544A8C"/>
    <w:rsid w:val="00544CE8"/>
    <w:rsid w:val="005455DE"/>
    <w:rsid w:val="00545985"/>
    <w:rsid w:val="00546887"/>
    <w:rsid w:val="00546D1D"/>
    <w:rsid w:val="00547850"/>
    <w:rsid w:val="0055056C"/>
    <w:rsid w:val="005508D6"/>
    <w:rsid w:val="00550956"/>
    <w:rsid w:val="00550A53"/>
    <w:rsid w:val="00550D49"/>
    <w:rsid w:val="00551CF4"/>
    <w:rsid w:val="005520CF"/>
    <w:rsid w:val="00552403"/>
    <w:rsid w:val="005526D4"/>
    <w:rsid w:val="00552976"/>
    <w:rsid w:val="00552C46"/>
    <w:rsid w:val="00553227"/>
    <w:rsid w:val="00553E8D"/>
    <w:rsid w:val="00553F91"/>
    <w:rsid w:val="00554111"/>
    <w:rsid w:val="0055465E"/>
    <w:rsid w:val="00554D27"/>
    <w:rsid w:val="005552AB"/>
    <w:rsid w:val="00555494"/>
    <w:rsid w:val="00555671"/>
    <w:rsid w:val="00555867"/>
    <w:rsid w:val="00555C1C"/>
    <w:rsid w:val="00555FD6"/>
    <w:rsid w:val="00556425"/>
    <w:rsid w:val="00556460"/>
    <w:rsid w:val="00556606"/>
    <w:rsid w:val="00556E3A"/>
    <w:rsid w:val="00556E80"/>
    <w:rsid w:val="00557236"/>
    <w:rsid w:val="00557B33"/>
    <w:rsid w:val="00557D4F"/>
    <w:rsid w:val="00560479"/>
    <w:rsid w:val="00560963"/>
    <w:rsid w:val="00560B2E"/>
    <w:rsid w:val="00560C20"/>
    <w:rsid w:val="00560D25"/>
    <w:rsid w:val="005616E8"/>
    <w:rsid w:val="005619E0"/>
    <w:rsid w:val="00561F39"/>
    <w:rsid w:val="005621A3"/>
    <w:rsid w:val="00563036"/>
    <w:rsid w:val="00563057"/>
    <w:rsid w:val="005637F8"/>
    <w:rsid w:val="005639F4"/>
    <w:rsid w:val="00563A75"/>
    <w:rsid w:val="00564104"/>
    <w:rsid w:val="00564245"/>
    <w:rsid w:val="00564B04"/>
    <w:rsid w:val="00564D3C"/>
    <w:rsid w:val="00564FCE"/>
    <w:rsid w:val="0056517A"/>
    <w:rsid w:val="0056542B"/>
    <w:rsid w:val="00565BD5"/>
    <w:rsid w:val="00565BF2"/>
    <w:rsid w:val="00565D2A"/>
    <w:rsid w:val="00566563"/>
    <w:rsid w:val="00566A1C"/>
    <w:rsid w:val="00566B26"/>
    <w:rsid w:val="0056717A"/>
    <w:rsid w:val="00567B77"/>
    <w:rsid w:val="00567DA5"/>
    <w:rsid w:val="00570437"/>
    <w:rsid w:val="00570946"/>
    <w:rsid w:val="00570C3F"/>
    <w:rsid w:val="005712B9"/>
    <w:rsid w:val="0057233D"/>
    <w:rsid w:val="00572458"/>
    <w:rsid w:val="00572533"/>
    <w:rsid w:val="005725D8"/>
    <w:rsid w:val="005728EE"/>
    <w:rsid w:val="00572ECB"/>
    <w:rsid w:val="005733A4"/>
    <w:rsid w:val="00573809"/>
    <w:rsid w:val="005752E6"/>
    <w:rsid w:val="0057580A"/>
    <w:rsid w:val="005761D3"/>
    <w:rsid w:val="00577839"/>
    <w:rsid w:val="005779C1"/>
    <w:rsid w:val="005802B5"/>
    <w:rsid w:val="005808FA"/>
    <w:rsid w:val="00580B10"/>
    <w:rsid w:val="00580D41"/>
    <w:rsid w:val="0058169C"/>
    <w:rsid w:val="005818FD"/>
    <w:rsid w:val="00581B75"/>
    <w:rsid w:val="0058223F"/>
    <w:rsid w:val="00582852"/>
    <w:rsid w:val="00583119"/>
    <w:rsid w:val="00583194"/>
    <w:rsid w:val="0058347E"/>
    <w:rsid w:val="00584358"/>
    <w:rsid w:val="0058454F"/>
    <w:rsid w:val="0058473A"/>
    <w:rsid w:val="005847EE"/>
    <w:rsid w:val="0058490E"/>
    <w:rsid w:val="00584A39"/>
    <w:rsid w:val="00584EF0"/>
    <w:rsid w:val="00584F26"/>
    <w:rsid w:val="0058594B"/>
    <w:rsid w:val="00585C87"/>
    <w:rsid w:val="0058663E"/>
    <w:rsid w:val="005872F3"/>
    <w:rsid w:val="005873F4"/>
    <w:rsid w:val="00587820"/>
    <w:rsid w:val="0059006F"/>
    <w:rsid w:val="00591119"/>
    <w:rsid w:val="005911A1"/>
    <w:rsid w:val="00591771"/>
    <w:rsid w:val="005917EC"/>
    <w:rsid w:val="00591FA0"/>
    <w:rsid w:val="005927CE"/>
    <w:rsid w:val="00593248"/>
    <w:rsid w:val="005939D0"/>
    <w:rsid w:val="00594414"/>
    <w:rsid w:val="00594416"/>
    <w:rsid w:val="0059498F"/>
    <w:rsid w:val="00594C21"/>
    <w:rsid w:val="00594E27"/>
    <w:rsid w:val="00595CCA"/>
    <w:rsid w:val="00595D24"/>
    <w:rsid w:val="00595E3E"/>
    <w:rsid w:val="00595E89"/>
    <w:rsid w:val="0059612D"/>
    <w:rsid w:val="00596E04"/>
    <w:rsid w:val="00596E8C"/>
    <w:rsid w:val="00597132"/>
    <w:rsid w:val="00597993"/>
    <w:rsid w:val="00597A94"/>
    <w:rsid w:val="00597B52"/>
    <w:rsid w:val="00597D1E"/>
    <w:rsid w:val="00597EBD"/>
    <w:rsid w:val="00597EE0"/>
    <w:rsid w:val="005A07CB"/>
    <w:rsid w:val="005A0981"/>
    <w:rsid w:val="005A0EEF"/>
    <w:rsid w:val="005A127C"/>
    <w:rsid w:val="005A13BC"/>
    <w:rsid w:val="005A1579"/>
    <w:rsid w:val="005A1B33"/>
    <w:rsid w:val="005A1DA1"/>
    <w:rsid w:val="005A1F94"/>
    <w:rsid w:val="005A28CF"/>
    <w:rsid w:val="005A2AB8"/>
    <w:rsid w:val="005A2E0F"/>
    <w:rsid w:val="005A329D"/>
    <w:rsid w:val="005A3554"/>
    <w:rsid w:val="005A3C6E"/>
    <w:rsid w:val="005A47BC"/>
    <w:rsid w:val="005A5230"/>
    <w:rsid w:val="005A58AE"/>
    <w:rsid w:val="005A5ADC"/>
    <w:rsid w:val="005A5CC9"/>
    <w:rsid w:val="005A68AB"/>
    <w:rsid w:val="005A68C9"/>
    <w:rsid w:val="005A7129"/>
    <w:rsid w:val="005A7728"/>
    <w:rsid w:val="005A77E4"/>
    <w:rsid w:val="005A78D9"/>
    <w:rsid w:val="005B038E"/>
    <w:rsid w:val="005B05DB"/>
    <w:rsid w:val="005B07BC"/>
    <w:rsid w:val="005B0FCF"/>
    <w:rsid w:val="005B2024"/>
    <w:rsid w:val="005B24F0"/>
    <w:rsid w:val="005B2A03"/>
    <w:rsid w:val="005B2AFD"/>
    <w:rsid w:val="005B2B3C"/>
    <w:rsid w:val="005B32FA"/>
    <w:rsid w:val="005B381A"/>
    <w:rsid w:val="005B47A1"/>
    <w:rsid w:val="005B4F4F"/>
    <w:rsid w:val="005B5061"/>
    <w:rsid w:val="005B5406"/>
    <w:rsid w:val="005B57E4"/>
    <w:rsid w:val="005B5AF5"/>
    <w:rsid w:val="005B5C38"/>
    <w:rsid w:val="005B6756"/>
    <w:rsid w:val="005B6A71"/>
    <w:rsid w:val="005B6AB9"/>
    <w:rsid w:val="005B6C57"/>
    <w:rsid w:val="005B72C5"/>
    <w:rsid w:val="005B76FA"/>
    <w:rsid w:val="005B7799"/>
    <w:rsid w:val="005B7909"/>
    <w:rsid w:val="005C009B"/>
    <w:rsid w:val="005C0A01"/>
    <w:rsid w:val="005C0A52"/>
    <w:rsid w:val="005C1088"/>
    <w:rsid w:val="005C1484"/>
    <w:rsid w:val="005C1517"/>
    <w:rsid w:val="005C18FF"/>
    <w:rsid w:val="005C1C32"/>
    <w:rsid w:val="005C2F60"/>
    <w:rsid w:val="005C3341"/>
    <w:rsid w:val="005C36A8"/>
    <w:rsid w:val="005C391A"/>
    <w:rsid w:val="005C3948"/>
    <w:rsid w:val="005C3D86"/>
    <w:rsid w:val="005C3F11"/>
    <w:rsid w:val="005C40FB"/>
    <w:rsid w:val="005C4BB4"/>
    <w:rsid w:val="005C4CCF"/>
    <w:rsid w:val="005C4FAF"/>
    <w:rsid w:val="005C55C8"/>
    <w:rsid w:val="005C58DC"/>
    <w:rsid w:val="005C61E3"/>
    <w:rsid w:val="005C673F"/>
    <w:rsid w:val="005C6773"/>
    <w:rsid w:val="005C6889"/>
    <w:rsid w:val="005C6E1D"/>
    <w:rsid w:val="005C7A7F"/>
    <w:rsid w:val="005C7BD0"/>
    <w:rsid w:val="005C7FC6"/>
    <w:rsid w:val="005D00F1"/>
    <w:rsid w:val="005D03D4"/>
    <w:rsid w:val="005D0A54"/>
    <w:rsid w:val="005D0BFF"/>
    <w:rsid w:val="005D0FA6"/>
    <w:rsid w:val="005D14DC"/>
    <w:rsid w:val="005D1843"/>
    <w:rsid w:val="005D22A5"/>
    <w:rsid w:val="005D29BF"/>
    <w:rsid w:val="005D2E09"/>
    <w:rsid w:val="005D2FA8"/>
    <w:rsid w:val="005D325A"/>
    <w:rsid w:val="005D3C6E"/>
    <w:rsid w:val="005D3ECD"/>
    <w:rsid w:val="005D40DF"/>
    <w:rsid w:val="005D4195"/>
    <w:rsid w:val="005D4856"/>
    <w:rsid w:val="005D4C1E"/>
    <w:rsid w:val="005D5B42"/>
    <w:rsid w:val="005D5EFA"/>
    <w:rsid w:val="005D66D2"/>
    <w:rsid w:val="005D6B98"/>
    <w:rsid w:val="005D799D"/>
    <w:rsid w:val="005E0225"/>
    <w:rsid w:val="005E042F"/>
    <w:rsid w:val="005E06F0"/>
    <w:rsid w:val="005E098A"/>
    <w:rsid w:val="005E0E7D"/>
    <w:rsid w:val="005E1003"/>
    <w:rsid w:val="005E15F5"/>
    <w:rsid w:val="005E1BEA"/>
    <w:rsid w:val="005E1E10"/>
    <w:rsid w:val="005E2B0D"/>
    <w:rsid w:val="005E2B13"/>
    <w:rsid w:val="005E2D93"/>
    <w:rsid w:val="005E2DDC"/>
    <w:rsid w:val="005E2EF9"/>
    <w:rsid w:val="005E3194"/>
    <w:rsid w:val="005E32AE"/>
    <w:rsid w:val="005E3A50"/>
    <w:rsid w:val="005E3B74"/>
    <w:rsid w:val="005E3D82"/>
    <w:rsid w:val="005E4937"/>
    <w:rsid w:val="005E4F6C"/>
    <w:rsid w:val="005E4FAF"/>
    <w:rsid w:val="005E50E0"/>
    <w:rsid w:val="005E518A"/>
    <w:rsid w:val="005E55D0"/>
    <w:rsid w:val="005E5678"/>
    <w:rsid w:val="005E5AF0"/>
    <w:rsid w:val="005E6296"/>
    <w:rsid w:val="005E6710"/>
    <w:rsid w:val="005E7603"/>
    <w:rsid w:val="005E793E"/>
    <w:rsid w:val="005F04B7"/>
    <w:rsid w:val="005F079E"/>
    <w:rsid w:val="005F092B"/>
    <w:rsid w:val="005F178D"/>
    <w:rsid w:val="005F1B8F"/>
    <w:rsid w:val="005F1E02"/>
    <w:rsid w:val="005F2281"/>
    <w:rsid w:val="005F268F"/>
    <w:rsid w:val="005F26F4"/>
    <w:rsid w:val="005F2BA6"/>
    <w:rsid w:val="005F37AC"/>
    <w:rsid w:val="005F39E8"/>
    <w:rsid w:val="005F4F56"/>
    <w:rsid w:val="005F658A"/>
    <w:rsid w:val="005F66EC"/>
    <w:rsid w:val="005F69E9"/>
    <w:rsid w:val="005F7796"/>
    <w:rsid w:val="005F78E6"/>
    <w:rsid w:val="005F7AF5"/>
    <w:rsid w:val="005F7BC2"/>
    <w:rsid w:val="005F7CAE"/>
    <w:rsid w:val="005F7D06"/>
    <w:rsid w:val="0060018E"/>
    <w:rsid w:val="00600E14"/>
    <w:rsid w:val="006013DA"/>
    <w:rsid w:val="00601DF9"/>
    <w:rsid w:val="00601E45"/>
    <w:rsid w:val="00601FE9"/>
    <w:rsid w:val="006024E8"/>
    <w:rsid w:val="00602787"/>
    <w:rsid w:val="00602C48"/>
    <w:rsid w:val="00602C5C"/>
    <w:rsid w:val="00602CE0"/>
    <w:rsid w:val="00602D74"/>
    <w:rsid w:val="00602EA3"/>
    <w:rsid w:val="006032D1"/>
    <w:rsid w:val="0060381F"/>
    <w:rsid w:val="00603BA2"/>
    <w:rsid w:val="00603D4B"/>
    <w:rsid w:val="00604065"/>
    <w:rsid w:val="006043A9"/>
    <w:rsid w:val="00604599"/>
    <w:rsid w:val="00604759"/>
    <w:rsid w:val="006053AC"/>
    <w:rsid w:val="006061FA"/>
    <w:rsid w:val="00607591"/>
    <w:rsid w:val="00607CD4"/>
    <w:rsid w:val="00607DED"/>
    <w:rsid w:val="00610239"/>
    <w:rsid w:val="00610683"/>
    <w:rsid w:val="006116BC"/>
    <w:rsid w:val="00611A17"/>
    <w:rsid w:val="00611AF8"/>
    <w:rsid w:val="00611B00"/>
    <w:rsid w:val="00611E07"/>
    <w:rsid w:val="00611E76"/>
    <w:rsid w:val="006129E0"/>
    <w:rsid w:val="00612D10"/>
    <w:rsid w:val="00612E3F"/>
    <w:rsid w:val="00612ED1"/>
    <w:rsid w:val="0061340E"/>
    <w:rsid w:val="006136E7"/>
    <w:rsid w:val="0061370D"/>
    <w:rsid w:val="00613B51"/>
    <w:rsid w:val="00613DFA"/>
    <w:rsid w:val="0061439F"/>
    <w:rsid w:val="006148DA"/>
    <w:rsid w:val="00615294"/>
    <w:rsid w:val="006156C8"/>
    <w:rsid w:val="006163F4"/>
    <w:rsid w:val="00616400"/>
    <w:rsid w:val="0061647D"/>
    <w:rsid w:val="00616669"/>
    <w:rsid w:val="00616761"/>
    <w:rsid w:val="00616BCA"/>
    <w:rsid w:val="00616EA6"/>
    <w:rsid w:val="00617453"/>
    <w:rsid w:val="0061746D"/>
    <w:rsid w:val="006176D4"/>
    <w:rsid w:val="006176FA"/>
    <w:rsid w:val="00617AD8"/>
    <w:rsid w:val="00617CA2"/>
    <w:rsid w:val="00620261"/>
    <w:rsid w:val="00620ACA"/>
    <w:rsid w:val="00620AE2"/>
    <w:rsid w:val="00620B67"/>
    <w:rsid w:val="00620B88"/>
    <w:rsid w:val="00620DD5"/>
    <w:rsid w:val="006223C4"/>
    <w:rsid w:val="00622743"/>
    <w:rsid w:val="00622E69"/>
    <w:rsid w:val="00622F51"/>
    <w:rsid w:val="00623B9F"/>
    <w:rsid w:val="0062421F"/>
    <w:rsid w:val="006245B7"/>
    <w:rsid w:val="00625292"/>
    <w:rsid w:val="00625C2A"/>
    <w:rsid w:val="00626421"/>
    <w:rsid w:val="0062649C"/>
    <w:rsid w:val="006268A7"/>
    <w:rsid w:val="00626EAD"/>
    <w:rsid w:val="00626F8D"/>
    <w:rsid w:val="006271DA"/>
    <w:rsid w:val="006275FB"/>
    <w:rsid w:val="0062766D"/>
    <w:rsid w:val="00627936"/>
    <w:rsid w:val="0062794F"/>
    <w:rsid w:val="00627ABA"/>
    <w:rsid w:val="00627B32"/>
    <w:rsid w:val="00627BC1"/>
    <w:rsid w:val="0063017B"/>
    <w:rsid w:val="00630A2B"/>
    <w:rsid w:val="00630B7D"/>
    <w:rsid w:val="00631008"/>
    <w:rsid w:val="00631560"/>
    <w:rsid w:val="00631749"/>
    <w:rsid w:val="00631864"/>
    <w:rsid w:val="0063251E"/>
    <w:rsid w:val="006326CF"/>
    <w:rsid w:val="00632FF4"/>
    <w:rsid w:val="006331E5"/>
    <w:rsid w:val="006337B4"/>
    <w:rsid w:val="00634692"/>
    <w:rsid w:val="00634867"/>
    <w:rsid w:val="00634B2D"/>
    <w:rsid w:val="00634C26"/>
    <w:rsid w:val="00635547"/>
    <w:rsid w:val="006357B0"/>
    <w:rsid w:val="00635C25"/>
    <w:rsid w:val="0063613D"/>
    <w:rsid w:val="0063627B"/>
    <w:rsid w:val="00636E81"/>
    <w:rsid w:val="006371E8"/>
    <w:rsid w:val="0063786F"/>
    <w:rsid w:val="00637A15"/>
    <w:rsid w:val="00640101"/>
    <w:rsid w:val="0064025D"/>
    <w:rsid w:val="006407AA"/>
    <w:rsid w:val="00640817"/>
    <w:rsid w:val="00640A5A"/>
    <w:rsid w:val="006414C5"/>
    <w:rsid w:val="0064182A"/>
    <w:rsid w:val="006421F4"/>
    <w:rsid w:val="006437AB"/>
    <w:rsid w:val="00644609"/>
    <w:rsid w:val="006456E3"/>
    <w:rsid w:val="00645928"/>
    <w:rsid w:val="00645A5B"/>
    <w:rsid w:val="006460ED"/>
    <w:rsid w:val="00646433"/>
    <w:rsid w:val="0064645B"/>
    <w:rsid w:val="0064662B"/>
    <w:rsid w:val="00646B5A"/>
    <w:rsid w:val="00647663"/>
    <w:rsid w:val="00647760"/>
    <w:rsid w:val="00647A09"/>
    <w:rsid w:val="00647A8C"/>
    <w:rsid w:val="00647DE6"/>
    <w:rsid w:val="00650BE0"/>
    <w:rsid w:val="00651352"/>
    <w:rsid w:val="00651457"/>
    <w:rsid w:val="00651D23"/>
    <w:rsid w:val="00651E73"/>
    <w:rsid w:val="0065274F"/>
    <w:rsid w:val="0065301A"/>
    <w:rsid w:val="006539A2"/>
    <w:rsid w:val="00653B2C"/>
    <w:rsid w:val="00653B89"/>
    <w:rsid w:val="00653BA3"/>
    <w:rsid w:val="00654975"/>
    <w:rsid w:val="00654B86"/>
    <w:rsid w:val="00654BEA"/>
    <w:rsid w:val="00654D0B"/>
    <w:rsid w:val="00654FC9"/>
    <w:rsid w:val="00655797"/>
    <w:rsid w:val="00656084"/>
    <w:rsid w:val="00656372"/>
    <w:rsid w:val="00656592"/>
    <w:rsid w:val="006568B7"/>
    <w:rsid w:val="00656A51"/>
    <w:rsid w:val="00656B06"/>
    <w:rsid w:val="006576BD"/>
    <w:rsid w:val="00657E87"/>
    <w:rsid w:val="0066081B"/>
    <w:rsid w:val="00660994"/>
    <w:rsid w:val="00660F00"/>
    <w:rsid w:val="00660FCE"/>
    <w:rsid w:val="006612CC"/>
    <w:rsid w:val="00661AFE"/>
    <w:rsid w:val="00661D69"/>
    <w:rsid w:val="00662029"/>
    <w:rsid w:val="006621CE"/>
    <w:rsid w:val="00663A53"/>
    <w:rsid w:val="00663EA2"/>
    <w:rsid w:val="00664046"/>
    <w:rsid w:val="0066422D"/>
    <w:rsid w:val="00664797"/>
    <w:rsid w:val="00664BAF"/>
    <w:rsid w:val="00664DC3"/>
    <w:rsid w:val="006651F3"/>
    <w:rsid w:val="0066580A"/>
    <w:rsid w:val="00665B8C"/>
    <w:rsid w:val="00665B8D"/>
    <w:rsid w:val="00665EDC"/>
    <w:rsid w:val="006668C0"/>
    <w:rsid w:val="00667040"/>
    <w:rsid w:val="006675DD"/>
    <w:rsid w:val="00670DE8"/>
    <w:rsid w:val="00671488"/>
    <w:rsid w:val="00671491"/>
    <w:rsid w:val="00671DF1"/>
    <w:rsid w:val="00671E8D"/>
    <w:rsid w:val="00672318"/>
    <w:rsid w:val="00672B25"/>
    <w:rsid w:val="0067333D"/>
    <w:rsid w:val="0067340B"/>
    <w:rsid w:val="006734D1"/>
    <w:rsid w:val="006735CE"/>
    <w:rsid w:val="00673917"/>
    <w:rsid w:val="00673B71"/>
    <w:rsid w:val="00674ABD"/>
    <w:rsid w:val="00674E27"/>
    <w:rsid w:val="0067510E"/>
    <w:rsid w:val="00675A4D"/>
    <w:rsid w:val="0067661C"/>
    <w:rsid w:val="00676ACC"/>
    <w:rsid w:val="006770DA"/>
    <w:rsid w:val="00677425"/>
    <w:rsid w:val="00677433"/>
    <w:rsid w:val="0067754A"/>
    <w:rsid w:val="006804DD"/>
    <w:rsid w:val="006809CA"/>
    <w:rsid w:val="00680AAE"/>
    <w:rsid w:val="00680D23"/>
    <w:rsid w:val="00680FBF"/>
    <w:rsid w:val="00681007"/>
    <w:rsid w:val="006811D4"/>
    <w:rsid w:val="006815F8"/>
    <w:rsid w:val="00681A6F"/>
    <w:rsid w:val="006822ED"/>
    <w:rsid w:val="0068283A"/>
    <w:rsid w:val="0068298E"/>
    <w:rsid w:val="00682EFA"/>
    <w:rsid w:val="006833B7"/>
    <w:rsid w:val="00684158"/>
    <w:rsid w:val="006841CC"/>
    <w:rsid w:val="006843B9"/>
    <w:rsid w:val="006846B4"/>
    <w:rsid w:val="00684A86"/>
    <w:rsid w:val="00684AA0"/>
    <w:rsid w:val="00685289"/>
    <w:rsid w:val="006857BD"/>
    <w:rsid w:val="00685C53"/>
    <w:rsid w:val="00686272"/>
    <w:rsid w:val="0068659E"/>
    <w:rsid w:val="00686950"/>
    <w:rsid w:val="00686AA6"/>
    <w:rsid w:val="00686BC2"/>
    <w:rsid w:val="00686D16"/>
    <w:rsid w:val="0068749A"/>
    <w:rsid w:val="00687F2B"/>
    <w:rsid w:val="006902DD"/>
    <w:rsid w:val="0069050B"/>
    <w:rsid w:val="006913BD"/>
    <w:rsid w:val="00691907"/>
    <w:rsid w:val="00691C76"/>
    <w:rsid w:val="00691F6E"/>
    <w:rsid w:val="00691FDC"/>
    <w:rsid w:val="0069206B"/>
    <w:rsid w:val="006925FE"/>
    <w:rsid w:val="00692B8F"/>
    <w:rsid w:val="006931C2"/>
    <w:rsid w:val="006933B3"/>
    <w:rsid w:val="00693A84"/>
    <w:rsid w:val="00693D1F"/>
    <w:rsid w:val="00694269"/>
    <w:rsid w:val="00694AF9"/>
    <w:rsid w:val="00694CAD"/>
    <w:rsid w:val="00694CB6"/>
    <w:rsid w:val="00694E0F"/>
    <w:rsid w:val="00695108"/>
    <w:rsid w:val="0069564D"/>
    <w:rsid w:val="00695CDE"/>
    <w:rsid w:val="00695E8A"/>
    <w:rsid w:val="00696274"/>
    <w:rsid w:val="0069656E"/>
    <w:rsid w:val="006965A9"/>
    <w:rsid w:val="00696753"/>
    <w:rsid w:val="00696A43"/>
    <w:rsid w:val="006976EE"/>
    <w:rsid w:val="00697805"/>
    <w:rsid w:val="00697831"/>
    <w:rsid w:val="006979DE"/>
    <w:rsid w:val="006A059B"/>
    <w:rsid w:val="006A0708"/>
    <w:rsid w:val="006A0C5F"/>
    <w:rsid w:val="006A15B3"/>
    <w:rsid w:val="006A17BF"/>
    <w:rsid w:val="006A1CA9"/>
    <w:rsid w:val="006A2157"/>
    <w:rsid w:val="006A2630"/>
    <w:rsid w:val="006A279B"/>
    <w:rsid w:val="006A2BE5"/>
    <w:rsid w:val="006A2C7A"/>
    <w:rsid w:val="006A3115"/>
    <w:rsid w:val="006A340D"/>
    <w:rsid w:val="006A3498"/>
    <w:rsid w:val="006A35CD"/>
    <w:rsid w:val="006A35D4"/>
    <w:rsid w:val="006A386D"/>
    <w:rsid w:val="006A3EAD"/>
    <w:rsid w:val="006A405E"/>
    <w:rsid w:val="006A4499"/>
    <w:rsid w:val="006A4807"/>
    <w:rsid w:val="006A4CE4"/>
    <w:rsid w:val="006A571A"/>
    <w:rsid w:val="006A59B0"/>
    <w:rsid w:val="006A5DB3"/>
    <w:rsid w:val="006A5F0B"/>
    <w:rsid w:val="006A622F"/>
    <w:rsid w:val="006A63B9"/>
    <w:rsid w:val="006A651C"/>
    <w:rsid w:val="006A6A3F"/>
    <w:rsid w:val="006A70C4"/>
    <w:rsid w:val="006A72BF"/>
    <w:rsid w:val="006A798B"/>
    <w:rsid w:val="006A7AE8"/>
    <w:rsid w:val="006B00A2"/>
    <w:rsid w:val="006B0389"/>
    <w:rsid w:val="006B067D"/>
    <w:rsid w:val="006B06D8"/>
    <w:rsid w:val="006B0FDF"/>
    <w:rsid w:val="006B1486"/>
    <w:rsid w:val="006B1617"/>
    <w:rsid w:val="006B1636"/>
    <w:rsid w:val="006B181B"/>
    <w:rsid w:val="006B1A49"/>
    <w:rsid w:val="006B1E92"/>
    <w:rsid w:val="006B1EAA"/>
    <w:rsid w:val="006B1F83"/>
    <w:rsid w:val="006B2272"/>
    <w:rsid w:val="006B390B"/>
    <w:rsid w:val="006B3939"/>
    <w:rsid w:val="006B4805"/>
    <w:rsid w:val="006B4E16"/>
    <w:rsid w:val="006B547C"/>
    <w:rsid w:val="006B5C08"/>
    <w:rsid w:val="006B6A4D"/>
    <w:rsid w:val="006B6DC5"/>
    <w:rsid w:val="006B6E2F"/>
    <w:rsid w:val="006B739D"/>
    <w:rsid w:val="006B75EE"/>
    <w:rsid w:val="006B7732"/>
    <w:rsid w:val="006B77AF"/>
    <w:rsid w:val="006B79BF"/>
    <w:rsid w:val="006B7A54"/>
    <w:rsid w:val="006B7A99"/>
    <w:rsid w:val="006C0183"/>
    <w:rsid w:val="006C0529"/>
    <w:rsid w:val="006C05BB"/>
    <w:rsid w:val="006C097D"/>
    <w:rsid w:val="006C1599"/>
    <w:rsid w:val="006C1687"/>
    <w:rsid w:val="006C1791"/>
    <w:rsid w:val="006C180D"/>
    <w:rsid w:val="006C2BF9"/>
    <w:rsid w:val="006C2CEA"/>
    <w:rsid w:val="006C346A"/>
    <w:rsid w:val="006C3632"/>
    <w:rsid w:val="006C39D1"/>
    <w:rsid w:val="006C3B00"/>
    <w:rsid w:val="006C3B4B"/>
    <w:rsid w:val="006C56EB"/>
    <w:rsid w:val="006C63C5"/>
    <w:rsid w:val="006C67CE"/>
    <w:rsid w:val="006C6CD9"/>
    <w:rsid w:val="006C71FC"/>
    <w:rsid w:val="006C73F4"/>
    <w:rsid w:val="006C7514"/>
    <w:rsid w:val="006C7BF3"/>
    <w:rsid w:val="006D0390"/>
    <w:rsid w:val="006D0DFC"/>
    <w:rsid w:val="006D0F29"/>
    <w:rsid w:val="006D1038"/>
    <w:rsid w:val="006D163B"/>
    <w:rsid w:val="006D1DCC"/>
    <w:rsid w:val="006D2041"/>
    <w:rsid w:val="006D2F31"/>
    <w:rsid w:val="006D3524"/>
    <w:rsid w:val="006D4415"/>
    <w:rsid w:val="006D4587"/>
    <w:rsid w:val="006D5E75"/>
    <w:rsid w:val="006D6054"/>
    <w:rsid w:val="006D69CC"/>
    <w:rsid w:val="006D6CE6"/>
    <w:rsid w:val="006D776A"/>
    <w:rsid w:val="006D7970"/>
    <w:rsid w:val="006D79DB"/>
    <w:rsid w:val="006D7C48"/>
    <w:rsid w:val="006D7EE1"/>
    <w:rsid w:val="006D7F26"/>
    <w:rsid w:val="006E04D0"/>
    <w:rsid w:val="006E05C5"/>
    <w:rsid w:val="006E07A1"/>
    <w:rsid w:val="006E07A9"/>
    <w:rsid w:val="006E08BA"/>
    <w:rsid w:val="006E0A64"/>
    <w:rsid w:val="006E1139"/>
    <w:rsid w:val="006E1643"/>
    <w:rsid w:val="006E1F3C"/>
    <w:rsid w:val="006E2727"/>
    <w:rsid w:val="006E2EA6"/>
    <w:rsid w:val="006E3166"/>
    <w:rsid w:val="006E318F"/>
    <w:rsid w:val="006E34B9"/>
    <w:rsid w:val="006E371B"/>
    <w:rsid w:val="006E38F2"/>
    <w:rsid w:val="006E46C9"/>
    <w:rsid w:val="006E4739"/>
    <w:rsid w:val="006E4AF1"/>
    <w:rsid w:val="006E4CB2"/>
    <w:rsid w:val="006E4FBF"/>
    <w:rsid w:val="006E5B5A"/>
    <w:rsid w:val="006E5F60"/>
    <w:rsid w:val="006E6271"/>
    <w:rsid w:val="006E6AD0"/>
    <w:rsid w:val="006E6B75"/>
    <w:rsid w:val="006E71D2"/>
    <w:rsid w:val="006E77AC"/>
    <w:rsid w:val="006E78C4"/>
    <w:rsid w:val="006F01C6"/>
    <w:rsid w:val="006F038F"/>
    <w:rsid w:val="006F0622"/>
    <w:rsid w:val="006F0A0D"/>
    <w:rsid w:val="006F1016"/>
    <w:rsid w:val="006F1433"/>
    <w:rsid w:val="006F1A54"/>
    <w:rsid w:val="006F5283"/>
    <w:rsid w:val="006F534A"/>
    <w:rsid w:val="006F5519"/>
    <w:rsid w:val="006F5567"/>
    <w:rsid w:val="006F5C58"/>
    <w:rsid w:val="006F5EE9"/>
    <w:rsid w:val="006F60C8"/>
    <w:rsid w:val="006F640E"/>
    <w:rsid w:val="006F6B66"/>
    <w:rsid w:val="006F778D"/>
    <w:rsid w:val="006F793E"/>
    <w:rsid w:val="00700187"/>
    <w:rsid w:val="00701E50"/>
    <w:rsid w:val="007020A0"/>
    <w:rsid w:val="007022E1"/>
    <w:rsid w:val="00702582"/>
    <w:rsid w:val="0070260E"/>
    <w:rsid w:val="007028A5"/>
    <w:rsid w:val="00703F65"/>
    <w:rsid w:val="007047AC"/>
    <w:rsid w:val="00704A43"/>
    <w:rsid w:val="00704E16"/>
    <w:rsid w:val="00705811"/>
    <w:rsid w:val="0070648E"/>
    <w:rsid w:val="00706F86"/>
    <w:rsid w:val="007072AD"/>
    <w:rsid w:val="00707DCD"/>
    <w:rsid w:val="007104D5"/>
    <w:rsid w:val="007107E5"/>
    <w:rsid w:val="00710F21"/>
    <w:rsid w:val="00711538"/>
    <w:rsid w:val="00711929"/>
    <w:rsid w:val="0071196D"/>
    <w:rsid w:val="00711F7E"/>
    <w:rsid w:val="00712AC3"/>
    <w:rsid w:val="0071391D"/>
    <w:rsid w:val="0071398E"/>
    <w:rsid w:val="00713C2B"/>
    <w:rsid w:val="0071433C"/>
    <w:rsid w:val="007143C3"/>
    <w:rsid w:val="00714424"/>
    <w:rsid w:val="007152A1"/>
    <w:rsid w:val="007153C2"/>
    <w:rsid w:val="00715418"/>
    <w:rsid w:val="007157BD"/>
    <w:rsid w:val="00715C02"/>
    <w:rsid w:val="00716740"/>
    <w:rsid w:val="0071689B"/>
    <w:rsid w:val="00716956"/>
    <w:rsid w:val="00716D8B"/>
    <w:rsid w:val="00716EA3"/>
    <w:rsid w:val="00716FF3"/>
    <w:rsid w:val="007178D6"/>
    <w:rsid w:val="007208FA"/>
    <w:rsid w:val="007211C8"/>
    <w:rsid w:val="0072212F"/>
    <w:rsid w:val="00722192"/>
    <w:rsid w:val="00722558"/>
    <w:rsid w:val="00722DD9"/>
    <w:rsid w:val="0072377A"/>
    <w:rsid w:val="007241B5"/>
    <w:rsid w:val="0072499E"/>
    <w:rsid w:val="00724FFE"/>
    <w:rsid w:val="00725193"/>
    <w:rsid w:val="0072796E"/>
    <w:rsid w:val="0073005B"/>
    <w:rsid w:val="00730089"/>
    <w:rsid w:val="00730BD2"/>
    <w:rsid w:val="00730BD4"/>
    <w:rsid w:val="0073109B"/>
    <w:rsid w:val="0073196F"/>
    <w:rsid w:val="00731C9A"/>
    <w:rsid w:val="00731EBE"/>
    <w:rsid w:val="00732612"/>
    <w:rsid w:val="00732654"/>
    <w:rsid w:val="00732941"/>
    <w:rsid w:val="0073330A"/>
    <w:rsid w:val="00733780"/>
    <w:rsid w:val="00733B02"/>
    <w:rsid w:val="007340B9"/>
    <w:rsid w:val="007348C5"/>
    <w:rsid w:val="00734DDA"/>
    <w:rsid w:val="007351B0"/>
    <w:rsid w:val="00735F3C"/>
    <w:rsid w:val="00735FBC"/>
    <w:rsid w:val="0073635B"/>
    <w:rsid w:val="007367D2"/>
    <w:rsid w:val="00736A65"/>
    <w:rsid w:val="00736C28"/>
    <w:rsid w:val="00736C67"/>
    <w:rsid w:val="00737279"/>
    <w:rsid w:val="00737366"/>
    <w:rsid w:val="00737540"/>
    <w:rsid w:val="007376B4"/>
    <w:rsid w:val="00737889"/>
    <w:rsid w:val="007378DC"/>
    <w:rsid w:val="00737ABE"/>
    <w:rsid w:val="00737F46"/>
    <w:rsid w:val="007407CC"/>
    <w:rsid w:val="0074099E"/>
    <w:rsid w:val="00740F74"/>
    <w:rsid w:val="00741344"/>
    <w:rsid w:val="00741893"/>
    <w:rsid w:val="007422AB"/>
    <w:rsid w:val="0074267B"/>
    <w:rsid w:val="00742870"/>
    <w:rsid w:val="00742D2B"/>
    <w:rsid w:val="00743017"/>
    <w:rsid w:val="00743024"/>
    <w:rsid w:val="007430D5"/>
    <w:rsid w:val="007430EF"/>
    <w:rsid w:val="00743625"/>
    <w:rsid w:val="0074387A"/>
    <w:rsid w:val="007451DB"/>
    <w:rsid w:val="0074521E"/>
    <w:rsid w:val="00745E01"/>
    <w:rsid w:val="007462E2"/>
    <w:rsid w:val="00746755"/>
    <w:rsid w:val="0074684D"/>
    <w:rsid w:val="00750809"/>
    <w:rsid w:val="00750C4A"/>
    <w:rsid w:val="00750CDF"/>
    <w:rsid w:val="00751304"/>
    <w:rsid w:val="00752498"/>
    <w:rsid w:val="00752606"/>
    <w:rsid w:val="007526F7"/>
    <w:rsid w:val="0075275B"/>
    <w:rsid w:val="00752829"/>
    <w:rsid w:val="00752B76"/>
    <w:rsid w:val="00752D92"/>
    <w:rsid w:val="00752E08"/>
    <w:rsid w:val="007531FA"/>
    <w:rsid w:val="007539F5"/>
    <w:rsid w:val="00753C7E"/>
    <w:rsid w:val="00754141"/>
    <w:rsid w:val="00754B50"/>
    <w:rsid w:val="0075576B"/>
    <w:rsid w:val="00755D25"/>
    <w:rsid w:val="007560D8"/>
    <w:rsid w:val="0075627F"/>
    <w:rsid w:val="007563D7"/>
    <w:rsid w:val="00756746"/>
    <w:rsid w:val="00756AC0"/>
    <w:rsid w:val="00756AE4"/>
    <w:rsid w:val="00757675"/>
    <w:rsid w:val="0075767F"/>
    <w:rsid w:val="0076011E"/>
    <w:rsid w:val="00760294"/>
    <w:rsid w:val="00760F2A"/>
    <w:rsid w:val="00761E0A"/>
    <w:rsid w:val="007628BB"/>
    <w:rsid w:val="00762EE7"/>
    <w:rsid w:val="00763156"/>
    <w:rsid w:val="00763181"/>
    <w:rsid w:val="0076319B"/>
    <w:rsid w:val="00763C61"/>
    <w:rsid w:val="00763D3C"/>
    <w:rsid w:val="007645B7"/>
    <w:rsid w:val="00764708"/>
    <w:rsid w:val="007649BF"/>
    <w:rsid w:val="00764F64"/>
    <w:rsid w:val="007652D3"/>
    <w:rsid w:val="00765C96"/>
    <w:rsid w:val="00765F5C"/>
    <w:rsid w:val="007664C6"/>
    <w:rsid w:val="007664C8"/>
    <w:rsid w:val="0076699D"/>
    <w:rsid w:val="00766DA5"/>
    <w:rsid w:val="00767A12"/>
    <w:rsid w:val="00767ADC"/>
    <w:rsid w:val="00770222"/>
    <w:rsid w:val="00770AD5"/>
    <w:rsid w:val="00771597"/>
    <w:rsid w:val="00771692"/>
    <w:rsid w:val="00771EF8"/>
    <w:rsid w:val="007727E5"/>
    <w:rsid w:val="00772880"/>
    <w:rsid w:val="00772A59"/>
    <w:rsid w:val="00772A89"/>
    <w:rsid w:val="0077308E"/>
    <w:rsid w:val="007734D3"/>
    <w:rsid w:val="00773506"/>
    <w:rsid w:val="00773532"/>
    <w:rsid w:val="00773B55"/>
    <w:rsid w:val="00774398"/>
    <w:rsid w:val="00774DC6"/>
    <w:rsid w:val="007751CD"/>
    <w:rsid w:val="007755B8"/>
    <w:rsid w:val="00775F3E"/>
    <w:rsid w:val="00776085"/>
    <w:rsid w:val="00776562"/>
    <w:rsid w:val="007766B5"/>
    <w:rsid w:val="00776954"/>
    <w:rsid w:val="00776B21"/>
    <w:rsid w:val="00776F5C"/>
    <w:rsid w:val="00777352"/>
    <w:rsid w:val="00777C6B"/>
    <w:rsid w:val="0078001D"/>
    <w:rsid w:val="00780E18"/>
    <w:rsid w:val="00781020"/>
    <w:rsid w:val="00781156"/>
    <w:rsid w:val="007812C2"/>
    <w:rsid w:val="007815AB"/>
    <w:rsid w:val="00781F6E"/>
    <w:rsid w:val="00782DF4"/>
    <w:rsid w:val="00783087"/>
    <w:rsid w:val="007836A4"/>
    <w:rsid w:val="007837A3"/>
    <w:rsid w:val="00783B17"/>
    <w:rsid w:val="00783C81"/>
    <w:rsid w:val="00784339"/>
    <w:rsid w:val="007846CF"/>
    <w:rsid w:val="007850C8"/>
    <w:rsid w:val="007850F5"/>
    <w:rsid w:val="00785660"/>
    <w:rsid w:val="00785A37"/>
    <w:rsid w:val="007863AB"/>
    <w:rsid w:val="00786452"/>
    <w:rsid w:val="007865B6"/>
    <w:rsid w:val="00786795"/>
    <w:rsid w:val="0078753A"/>
    <w:rsid w:val="00790334"/>
    <w:rsid w:val="0079039A"/>
    <w:rsid w:val="00791302"/>
    <w:rsid w:val="007914E6"/>
    <w:rsid w:val="00791674"/>
    <w:rsid w:val="00791747"/>
    <w:rsid w:val="00791CBB"/>
    <w:rsid w:val="00791FB9"/>
    <w:rsid w:val="0079225C"/>
    <w:rsid w:val="00792541"/>
    <w:rsid w:val="007926E9"/>
    <w:rsid w:val="007928C6"/>
    <w:rsid w:val="007929E3"/>
    <w:rsid w:val="00793103"/>
    <w:rsid w:val="0079331A"/>
    <w:rsid w:val="00793560"/>
    <w:rsid w:val="0079356A"/>
    <w:rsid w:val="007939BB"/>
    <w:rsid w:val="007939E5"/>
    <w:rsid w:val="007940DA"/>
    <w:rsid w:val="007943E5"/>
    <w:rsid w:val="00794988"/>
    <w:rsid w:val="00794C0B"/>
    <w:rsid w:val="00794D5E"/>
    <w:rsid w:val="00794F6F"/>
    <w:rsid w:val="0079507A"/>
    <w:rsid w:val="00795403"/>
    <w:rsid w:val="0079585C"/>
    <w:rsid w:val="00795C92"/>
    <w:rsid w:val="007962B1"/>
    <w:rsid w:val="0079665C"/>
    <w:rsid w:val="007967A7"/>
    <w:rsid w:val="00796AE4"/>
    <w:rsid w:val="00797279"/>
    <w:rsid w:val="0079737F"/>
    <w:rsid w:val="00797762"/>
    <w:rsid w:val="00797B3A"/>
    <w:rsid w:val="00797CD0"/>
    <w:rsid w:val="007A031F"/>
    <w:rsid w:val="007A043B"/>
    <w:rsid w:val="007A0976"/>
    <w:rsid w:val="007A0A60"/>
    <w:rsid w:val="007A0DF3"/>
    <w:rsid w:val="007A15F0"/>
    <w:rsid w:val="007A17EB"/>
    <w:rsid w:val="007A1CF9"/>
    <w:rsid w:val="007A1EC2"/>
    <w:rsid w:val="007A2853"/>
    <w:rsid w:val="007A2871"/>
    <w:rsid w:val="007A2ADC"/>
    <w:rsid w:val="007A2B92"/>
    <w:rsid w:val="007A2CAB"/>
    <w:rsid w:val="007A384D"/>
    <w:rsid w:val="007A3FD2"/>
    <w:rsid w:val="007A436C"/>
    <w:rsid w:val="007A44CF"/>
    <w:rsid w:val="007A4E81"/>
    <w:rsid w:val="007A56D7"/>
    <w:rsid w:val="007A5878"/>
    <w:rsid w:val="007A5CB0"/>
    <w:rsid w:val="007A5F54"/>
    <w:rsid w:val="007A610D"/>
    <w:rsid w:val="007A6CF4"/>
    <w:rsid w:val="007A73E9"/>
    <w:rsid w:val="007A7678"/>
    <w:rsid w:val="007A7B8A"/>
    <w:rsid w:val="007B0684"/>
    <w:rsid w:val="007B0DBC"/>
    <w:rsid w:val="007B0FFE"/>
    <w:rsid w:val="007B12BF"/>
    <w:rsid w:val="007B1841"/>
    <w:rsid w:val="007B31BC"/>
    <w:rsid w:val="007B34C1"/>
    <w:rsid w:val="007B35A2"/>
    <w:rsid w:val="007B3876"/>
    <w:rsid w:val="007B3938"/>
    <w:rsid w:val="007B3CAD"/>
    <w:rsid w:val="007B419D"/>
    <w:rsid w:val="007B46E3"/>
    <w:rsid w:val="007B4FD9"/>
    <w:rsid w:val="007B52F9"/>
    <w:rsid w:val="007B5716"/>
    <w:rsid w:val="007B580E"/>
    <w:rsid w:val="007B5856"/>
    <w:rsid w:val="007B5DF3"/>
    <w:rsid w:val="007B5FAC"/>
    <w:rsid w:val="007B60F1"/>
    <w:rsid w:val="007B6215"/>
    <w:rsid w:val="007B6531"/>
    <w:rsid w:val="007B67C6"/>
    <w:rsid w:val="007B6ABD"/>
    <w:rsid w:val="007B6B93"/>
    <w:rsid w:val="007B6BE4"/>
    <w:rsid w:val="007B787B"/>
    <w:rsid w:val="007B796F"/>
    <w:rsid w:val="007C124F"/>
    <w:rsid w:val="007C1838"/>
    <w:rsid w:val="007C1E3F"/>
    <w:rsid w:val="007C2540"/>
    <w:rsid w:val="007C427C"/>
    <w:rsid w:val="007C484E"/>
    <w:rsid w:val="007C5A4E"/>
    <w:rsid w:val="007C5E57"/>
    <w:rsid w:val="007C75C1"/>
    <w:rsid w:val="007C7D15"/>
    <w:rsid w:val="007D00E4"/>
    <w:rsid w:val="007D0C0D"/>
    <w:rsid w:val="007D1401"/>
    <w:rsid w:val="007D17DE"/>
    <w:rsid w:val="007D1EBF"/>
    <w:rsid w:val="007D1FFC"/>
    <w:rsid w:val="007D20EE"/>
    <w:rsid w:val="007D2144"/>
    <w:rsid w:val="007D220A"/>
    <w:rsid w:val="007D347E"/>
    <w:rsid w:val="007D35F5"/>
    <w:rsid w:val="007D3A8E"/>
    <w:rsid w:val="007D3D09"/>
    <w:rsid w:val="007D402B"/>
    <w:rsid w:val="007D4BF8"/>
    <w:rsid w:val="007D4EF0"/>
    <w:rsid w:val="007D50C1"/>
    <w:rsid w:val="007D5DED"/>
    <w:rsid w:val="007D5E04"/>
    <w:rsid w:val="007D6557"/>
    <w:rsid w:val="007D6A93"/>
    <w:rsid w:val="007D6AC8"/>
    <w:rsid w:val="007D70E6"/>
    <w:rsid w:val="007D71CA"/>
    <w:rsid w:val="007D7406"/>
    <w:rsid w:val="007D7470"/>
    <w:rsid w:val="007D7783"/>
    <w:rsid w:val="007D78CF"/>
    <w:rsid w:val="007E0764"/>
    <w:rsid w:val="007E0F52"/>
    <w:rsid w:val="007E0FE4"/>
    <w:rsid w:val="007E1253"/>
    <w:rsid w:val="007E1C81"/>
    <w:rsid w:val="007E1D66"/>
    <w:rsid w:val="007E1FCB"/>
    <w:rsid w:val="007E21D9"/>
    <w:rsid w:val="007E26E8"/>
    <w:rsid w:val="007E39DF"/>
    <w:rsid w:val="007E3C66"/>
    <w:rsid w:val="007E52D8"/>
    <w:rsid w:val="007E55FB"/>
    <w:rsid w:val="007E595F"/>
    <w:rsid w:val="007E5DEE"/>
    <w:rsid w:val="007E5F49"/>
    <w:rsid w:val="007E656F"/>
    <w:rsid w:val="007E6AB1"/>
    <w:rsid w:val="007E6C3E"/>
    <w:rsid w:val="007E6CD1"/>
    <w:rsid w:val="007E7281"/>
    <w:rsid w:val="007E753B"/>
    <w:rsid w:val="007E7767"/>
    <w:rsid w:val="007E7A47"/>
    <w:rsid w:val="007E7AE0"/>
    <w:rsid w:val="007F01FC"/>
    <w:rsid w:val="007F05AF"/>
    <w:rsid w:val="007F0E7A"/>
    <w:rsid w:val="007F10EB"/>
    <w:rsid w:val="007F1841"/>
    <w:rsid w:val="007F22E3"/>
    <w:rsid w:val="007F22F0"/>
    <w:rsid w:val="007F2323"/>
    <w:rsid w:val="007F2C67"/>
    <w:rsid w:val="007F2F12"/>
    <w:rsid w:val="007F345C"/>
    <w:rsid w:val="007F3F5F"/>
    <w:rsid w:val="007F40A6"/>
    <w:rsid w:val="007F41ED"/>
    <w:rsid w:val="007F45DB"/>
    <w:rsid w:val="007F4871"/>
    <w:rsid w:val="007F4B3A"/>
    <w:rsid w:val="007F502F"/>
    <w:rsid w:val="007F54D3"/>
    <w:rsid w:val="007F5822"/>
    <w:rsid w:val="007F598D"/>
    <w:rsid w:val="007F59D7"/>
    <w:rsid w:val="007F5C46"/>
    <w:rsid w:val="007F5F4D"/>
    <w:rsid w:val="007F6614"/>
    <w:rsid w:val="007F6DA7"/>
    <w:rsid w:val="008004DE"/>
    <w:rsid w:val="00800DE0"/>
    <w:rsid w:val="00800F25"/>
    <w:rsid w:val="008025E7"/>
    <w:rsid w:val="00802640"/>
    <w:rsid w:val="0080266C"/>
    <w:rsid w:val="00802C57"/>
    <w:rsid w:val="008030C6"/>
    <w:rsid w:val="008033C8"/>
    <w:rsid w:val="008035CB"/>
    <w:rsid w:val="00803943"/>
    <w:rsid w:val="008041DD"/>
    <w:rsid w:val="00804359"/>
    <w:rsid w:val="00805108"/>
    <w:rsid w:val="0080529B"/>
    <w:rsid w:val="00805835"/>
    <w:rsid w:val="00805F0E"/>
    <w:rsid w:val="00806515"/>
    <w:rsid w:val="00806B81"/>
    <w:rsid w:val="00806D22"/>
    <w:rsid w:val="00806E50"/>
    <w:rsid w:val="0081025B"/>
    <w:rsid w:val="0081031C"/>
    <w:rsid w:val="008103EB"/>
    <w:rsid w:val="008117E5"/>
    <w:rsid w:val="0081183D"/>
    <w:rsid w:val="00811C01"/>
    <w:rsid w:val="00811E83"/>
    <w:rsid w:val="00812938"/>
    <w:rsid w:val="00812A97"/>
    <w:rsid w:val="00812CF8"/>
    <w:rsid w:val="00812ED7"/>
    <w:rsid w:val="0081327B"/>
    <w:rsid w:val="00813B43"/>
    <w:rsid w:val="00814079"/>
    <w:rsid w:val="008140DE"/>
    <w:rsid w:val="00814211"/>
    <w:rsid w:val="0081452B"/>
    <w:rsid w:val="00815B08"/>
    <w:rsid w:val="00815BD1"/>
    <w:rsid w:val="008163DF"/>
    <w:rsid w:val="0081658D"/>
    <w:rsid w:val="008167FF"/>
    <w:rsid w:val="00816878"/>
    <w:rsid w:val="00817532"/>
    <w:rsid w:val="00817B26"/>
    <w:rsid w:val="00817FC1"/>
    <w:rsid w:val="00817FD9"/>
    <w:rsid w:val="00820235"/>
    <w:rsid w:val="008202CE"/>
    <w:rsid w:val="00820BCC"/>
    <w:rsid w:val="00820F41"/>
    <w:rsid w:val="00821A21"/>
    <w:rsid w:val="00821E4F"/>
    <w:rsid w:val="00821F39"/>
    <w:rsid w:val="0082299B"/>
    <w:rsid w:val="00823424"/>
    <w:rsid w:val="00823795"/>
    <w:rsid w:val="00823DC3"/>
    <w:rsid w:val="008249A6"/>
    <w:rsid w:val="00825234"/>
    <w:rsid w:val="008252ED"/>
    <w:rsid w:val="008252FF"/>
    <w:rsid w:val="008257A5"/>
    <w:rsid w:val="00825892"/>
    <w:rsid w:val="00825BE6"/>
    <w:rsid w:val="00825D6C"/>
    <w:rsid w:val="00826114"/>
    <w:rsid w:val="00826555"/>
    <w:rsid w:val="00826881"/>
    <w:rsid w:val="008300AD"/>
    <w:rsid w:val="008305D8"/>
    <w:rsid w:val="0083087C"/>
    <w:rsid w:val="00830CC3"/>
    <w:rsid w:val="00830CC4"/>
    <w:rsid w:val="00830EBD"/>
    <w:rsid w:val="00831320"/>
    <w:rsid w:val="008314FE"/>
    <w:rsid w:val="00831749"/>
    <w:rsid w:val="00831901"/>
    <w:rsid w:val="00831941"/>
    <w:rsid w:val="00832600"/>
    <w:rsid w:val="00832685"/>
    <w:rsid w:val="00832FFF"/>
    <w:rsid w:val="0083347F"/>
    <w:rsid w:val="00833B77"/>
    <w:rsid w:val="00833C68"/>
    <w:rsid w:val="008342D4"/>
    <w:rsid w:val="0083480F"/>
    <w:rsid w:val="0083490E"/>
    <w:rsid w:val="008350D9"/>
    <w:rsid w:val="00835418"/>
    <w:rsid w:val="008356F0"/>
    <w:rsid w:val="0083582E"/>
    <w:rsid w:val="00836123"/>
    <w:rsid w:val="0083645C"/>
    <w:rsid w:val="0083699D"/>
    <w:rsid w:val="00836D8D"/>
    <w:rsid w:val="00837144"/>
    <w:rsid w:val="0083727F"/>
    <w:rsid w:val="0084012D"/>
    <w:rsid w:val="008403B1"/>
    <w:rsid w:val="00840477"/>
    <w:rsid w:val="00840692"/>
    <w:rsid w:val="00840CB2"/>
    <w:rsid w:val="008416A1"/>
    <w:rsid w:val="00841F05"/>
    <w:rsid w:val="00841FF8"/>
    <w:rsid w:val="00842028"/>
    <w:rsid w:val="00842622"/>
    <w:rsid w:val="0084332F"/>
    <w:rsid w:val="008436F6"/>
    <w:rsid w:val="00843F07"/>
    <w:rsid w:val="008445DF"/>
    <w:rsid w:val="00844BD1"/>
    <w:rsid w:val="00844E1F"/>
    <w:rsid w:val="008452DB"/>
    <w:rsid w:val="00845593"/>
    <w:rsid w:val="00845B05"/>
    <w:rsid w:val="00846365"/>
    <w:rsid w:val="0084639F"/>
    <w:rsid w:val="008467D0"/>
    <w:rsid w:val="00846A0A"/>
    <w:rsid w:val="00846C08"/>
    <w:rsid w:val="00846D1D"/>
    <w:rsid w:val="00847410"/>
    <w:rsid w:val="008503F1"/>
    <w:rsid w:val="00850A8A"/>
    <w:rsid w:val="00850F03"/>
    <w:rsid w:val="008513F1"/>
    <w:rsid w:val="008522F5"/>
    <w:rsid w:val="008528EB"/>
    <w:rsid w:val="00852D9C"/>
    <w:rsid w:val="00853081"/>
    <w:rsid w:val="008533FB"/>
    <w:rsid w:val="008534B6"/>
    <w:rsid w:val="00853943"/>
    <w:rsid w:val="0085412B"/>
    <w:rsid w:val="0085424D"/>
    <w:rsid w:val="008548FC"/>
    <w:rsid w:val="00854BC0"/>
    <w:rsid w:val="00854D29"/>
    <w:rsid w:val="00854FE4"/>
    <w:rsid w:val="00855BF2"/>
    <w:rsid w:val="00855DD9"/>
    <w:rsid w:val="00855EAA"/>
    <w:rsid w:val="00856056"/>
    <w:rsid w:val="00856CC8"/>
    <w:rsid w:val="00857212"/>
    <w:rsid w:val="00860342"/>
    <w:rsid w:val="0086073B"/>
    <w:rsid w:val="00860BA1"/>
    <w:rsid w:val="00861049"/>
    <w:rsid w:val="0086139C"/>
    <w:rsid w:val="00861503"/>
    <w:rsid w:val="00861A2B"/>
    <w:rsid w:val="00861D39"/>
    <w:rsid w:val="00861EE6"/>
    <w:rsid w:val="00861EF2"/>
    <w:rsid w:val="0086253D"/>
    <w:rsid w:val="0086261B"/>
    <w:rsid w:val="008627CE"/>
    <w:rsid w:val="0086322F"/>
    <w:rsid w:val="0086379E"/>
    <w:rsid w:val="00863FCC"/>
    <w:rsid w:val="0086416A"/>
    <w:rsid w:val="0086465A"/>
    <w:rsid w:val="00864C22"/>
    <w:rsid w:val="00864F73"/>
    <w:rsid w:val="00865856"/>
    <w:rsid w:val="00865899"/>
    <w:rsid w:val="00865A70"/>
    <w:rsid w:val="00866627"/>
    <w:rsid w:val="0086764E"/>
    <w:rsid w:val="00867A81"/>
    <w:rsid w:val="00867BC0"/>
    <w:rsid w:val="0087006D"/>
    <w:rsid w:val="00870202"/>
    <w:rsid w:val="00870C32"/>
    <w:rsid w:val="00870CC7"/>
    <w:rsid w:val="008714CC"/>
    <w:rsid w:val="00871553"/>
    <w:rsid w:val="00871A36"/>
    <w:rsid w:val="00871FAD"/>
    <w:rsid w:val="0087240C"/>
    <w:rsid w:val="00872620"/>
    <w:rsid w:val="00872E51"/>
    <w:rsid w:val="00872EF7"/>
    <w:rsid w:val="00873202"/>
    <w:rsid w:val="00873E09"/>
    <w:rsid w:val="00873FC8"/>
    <w:rsid w:val="0087465C"/>
    <w:rsid w:val="00874AD0"/>
    <w:rsid w:val="00874BCD"/>
    <w:rsid w:val="00874DA6"/>
    <w:rsid w:val="00875440"/>
    <w:rsid w:val="008757C7"/>
    <w:rsid w:val="00875D74"/>
    <w:rsid w:val="00876428"/>
    <w:rsid w:val="00876755"/>
    <w:rsid w:val="008771D7"/>
    <w:rsid w:val="008777DD"/>
    <w:rsid w:val="00877B59"/>
    <w:rsid w:val="00877E43"/>
    <w:rsid w:val="00881376"/>
    <w:rsid w:val="008814CA"/>
    <w:rsid w:val="00881565"/>
    <w:rsid w:val="00881ED5"/>
    <w:rsid w:val="0088271D"/>
    <w:rsid w:val="00882B47"/>
    <w:rsid w:val="00882B71"/>
    <w:rsid w:val="0088340B"/>
    <w:rsid w:val="008836CE"/>
    <w:rsid w:val="00883720"/>
    <w:rsid w:val="00883C1A"/>
    <w:rsid w:val="0088405B"/>
    <w:rsid w:val="00884081"/>
    <w:rsid w:val="00884201"/>
    <w:rsid w:val="008844B9"/>
    <w:rsid w:val="00884F9D"/>
    <w:rsid w:val="00885054"/>
    <w:rsid w:val="00885443"/>
    <w:rsid w:val="008858A1"/>
    <w:rsid w:val="00885AC2"/>
    <w:rsid w:val="00885FE8"/>
    <w:rsid w:val="00886896"/>
    <w:rsid w:val="0088738F"/>
    <w:rsid w:val="008873EA"/>
    <w:rsid w:val="008874C8"/>
    <w:rsid w:val="00887560"/>
    <w:rsid w:val="00887D3F"/>
    <w:rsid w:val="00887D99"/>
    <w:rsid w:val="00887E06"/>
    <w:rsid w:val="0089003E"/>
    <w:rsid w:val="008911D0"/>
    <w:rsid w:val="0089170E"/>
    <w:rsid w:val="00891DD7"/>
    <w:rsid w:val="00892650"/>
    <w:rsid w:val="00892B43"/>
    <w:rsid w:val="00892C48"/>
    <w:rsid w:val="008933B7"/>
    <w:rsid w:val="00893A79"/>
    <w:rsid w:val="00893CE3"/>
    <w:rsid w:val="00893E36"/>
    <w:rsid w:val="00894749"/>
    <w:rsid w:val="00894E60"/>
    <w:rsid w:val="008954D2"/>
    <w:rsid w:val="00895E65"/>
    <w:rsid w:val="0089635E"/>
    <w:rsid w:val="00896EB9"/>
    <w:rsid w:val="00897BBC"/>
    <w:rsid w:val="00897BFF"/>
    <w:rsid w:val="00897C8D"/>
    <w:rsid w:val="008A0478"/>
    <w:rsid w:val="008A05D7"/>
    <w:rsid w:val="008A09E8"/>
    <w:rsid w:val="008A13DD"/>
    <w:rsid w:val="008A180F"/>
    <w:rsid w:val="008A18F9"/>
    <w:rsid w:val="008A1D46"/>
    <w:rsid w:val="008A2227"/>
    <w:rsid w:val="008A2804"/>
    <w:rsid w:val="008A2CBF"/>
    <w:rsid w:val="008A36C9"/>
    <w:rsid w:val="008A3A33"/>
    <w:rsid w:val="008A3E06"/>
    <w:rsid w:val="008A3FFE"/>
    <w:rsid w:val="008A44A0"/>
    <w:rsid w:val="008A48F0"/>
    <w:rsid w:val="008A4B88"/>
    <w:rsid w:val="008A4D4E"/>
    <w:rsid w:val="008A4E8F"/>
    <w:rsid w:val="008A5525"/>
    <w:rsid w:val="008A56FF"/>
    <w:rsid w:val="008A57C5"/>
    <w:rsid w:val="008A5EDA"/>
    <w:rsid w:val="008A6C83"/>
    <w:rsid w:val="008A7A43"/>
    <w:rsid w:val="008A7AD9"/>
    <w:rsid w:val="008B029A"/>
    <w:rsid w:val="008B054D"/>
    <w:rsid w:val="008B0605"/>
    <w:rsid w:val="008B105E"/>
    <w:rsid w:val="008B1492"/>
    <w:rsid w:val="008B17CD"/>
    <w:rsid w:val="008B1823"/>
    <w:rsid w:val="008B2268"/>
    <w:rsid w:val="008B2443"/>
    <w:rsid w:val="008B248C"/>
    <w:rsid w:val="008B260A"/>
    <w:rsid w:val="008B3340"/>
    <w:rsid w:val="008B3488"/>
    <w:rsid w:val="008B3A46"/>
    <w:rsid w:val="008B3A9C"/>
    <w:rsid w:val="008B3C55"/>
    <w:rsid w:val="008B4AD9"/>
    <w:rsid w:val="008B4E63"/>
    <w:rsid w:val="008B5986"/>
    <w:rsid w:val="008B5B35"/>
    <w:rsid w:val="008B5BD4"/>
    <w:rsid w:val="008B62D7"/>
    <w:rsid w:val="008B6372"/>
    <w:rsid w:val="008B6CE8"/>
    <w:rsid w:val="008B7A06"/>
    <w:rsid w:val="008B7C70"/>
    <w:rsid w:val="008C0755"/>
    <w:rsid w:val="008C092A"/>
    <w:rsid w:val="008C0BBE"/>
    <w:rsid w:val="008C1907"/>
    <w:rsid w:val="008C1F63"/>
    <w:rsid w:val="008C2EE7"/>
    <w:rsid w:val="008C3EE9"/>
    <w:rsid w:val="008C4946"/>
    <w:rsid w:val="008C497C"/>
    <w:rsid w:val="008C4D8B"/>
    <w:rsid w:val="008C5536"/>
    <w:rsid w:val="008C5AA1"/>
    <w:rsid w:val="008C60E7"/>
    <w:rsid w:val="008C6189"/>
    <w:rsid w:val="008C63B7"/>
    <w:rsid w:val="008C66D7"/>
    <w:rsid w:val="008C6E92"/>
    <w:rsid w:val="008C71BB"/>
    <w:rsid w:val="008C72ED"/>
    <w:rsid w:val="008D0794"/>
    <w:rsid w:val="008D0C4C"/>
    <w:rsid w:val="008D0E46"/>
    <w:rsid w:val="008D1242"/>
    <w:rsid w:val="008D142C"/>
    <w:rsid w:val="008D162B"/>
    <w:rsid w:val="008D1826"/>
    <w:rsid w:val="008D1D9F"/>
    <w:rsid w:val="008D1F79"/>
    <w:rsid w:val="008D2021"/>
    <w:rsid w:val="008D22B2"/>
    <w:rsid w:val="008D23D3"/>
    <w:rsid w:val="008D278B"/>
    <w:rsid w:val="008D2E5A"/>
    <w:rsid w:val="008D3135"/>
    <w:rsid w:val="008D3156"/>
    <w:rsid w:val="008D3268"/>
    <w:rsid w:val="008D3E44"/>
    <w:rsid w:val="008D4843"/>
    <w:rsid w:val="008D4C03"/>
    <w:rsid w:val="008D5EA8"/>
    <w:rsid w:val="008D6E3E"/>
    <w:rsid w:val="008D7449"/>
    <w:rsid w:val="008D769F"/>
    <w:rsid w:val="008D786C"/>
    <w:rsid w:val="008D7AB1"/>
    <w:rsid w:val="008D7ED0"/>
    <w:rsid w:val="008E0777"/>
    <w:rsid w:val="008E11A0"/>
    <w:rsid w:val="008E192A"/>
    <w:rsid w:val="008E1A59"/>
    <w:rsid w:val="008E1D04"/>
    <w:rsid w:val="008E2118"/>
    <w:rsid w:val="008E2295"/>
    <w:rsid w:val="008E25F0"/>
    <w:rsid w:val="008E25FE"/>
    <w:rsid w:val="008E2763"/>
    <w:rsid w:val="008E2D0B"/>
    <w:rsid w:val="008E2E9A"/>
    <w:rsid w:val="008E30E4"/>
    <w:rsid w:val="008E349D"/>
    <w:rsid w:val="008E3845"/>
    <w:rsid w:val="008E4037"/>
    <w:rsid w:val="008E4227"/>
    <w:rsid w:val="008E430D"/>
    <w:rsid w:val="008E498A"/>
    <w:rsid w:val="008E4F32"/>
    <w:rsid w:val="008E5069"/>
    <w:rsid w:val="008E58D9"/>
    <w:rsid w:val="008E5908"/>
    <w:rsid w:val="008E6005"/>
    <w:rsid w:val="008E6844"/>
    <w:rsid w:val="008E6CB8"/>
    <w:rsid w:val="008E6CE1"/>
    <w:rsid w:val="008E7E87"/>
    <w:rsid w:val="008F026C"/>
    <w:rsid w:val="008F0BF0"/>
    <w:rsid w:val="008F0EC6"/>
    <w:rsid w:val="008F119D"/>
    <w:rsid w:val="008F130A"/>
    <w:rsid w:val="008F155A"/>
    <w:rsid w:val="008F160C"/>
    <w:rsid w:val="008F1724"/>
    <w:rsid w:val="008F196A"/>
    <w:rsid w:val="008F1B6B"/>
    <w:rsid w:val="008F1BC6"/>
    <w:rsid w:val="008F1FBC"/>
    <w:rsid w:val="008F2003"/>
    <w:rsid w:val="008F2C15"/>
    <w:rsid w:val="008F3323"/>
    <w:rsid w:val="008F33AD"/>
    <w:rsid w:val="008F383C"/>
    <w:rsid w:val="008F39FC"/>
    <w:rsid w:val="008F3D6B"/>
    <w:rsid w:val="008F4258"/>
    <w:rsid w:val="008F4E0F"/>
    <w:rsid w:val="008F5368"/>
    <w:rsid w:val="008F55A9"/>
    <w:rsid w:val="008F6037"/>
    <w:rsid w:val="008F615C"/>
    <w:rsid w:val="008F62CA"/>
    <w:rsid w:val="008F6667"/>
    <w:rsid w:val="008F7110"/>
    <w:rsid w:val="008F7B41"/>
    <w:rsid w:val="008F7FBB"/>
    <w:rsid w:val="0090005B"/>
    <w:rsid w:val="00900164"/>
    <w:rsid w:val="00900A88"/>
    <w:rsid w:val="00900C1B"/>
    <w:rsid w:val="0090194D"/>
    <w:rsid w:val="0090198D"/>
    <w:rsid w:val="00901C29"/>
    <w:rsid w:val="00901CCA"/>
    <w:rsid w:val="00901FD1"/>
    <w:rsid w:val="0090208B"/>
    <w:rsid w:val="009033A4"/>
    <w:rsid w:val="00903A69"/>
    <w:rsid w:val="00903E2C"/>
    <w:rsid w:val="00903F0B"/>
    <w:rsid w:val="00904CB9"/>
    <w:rsid w:val="00904F5E"/>
    <w:rsid w:val="009050A2"/>
    <w:rsid w:val="009055D9"/>
    <w:rsid w:val="00906513"/>
    <w:rsid w:val="00906BB5"/>
    <w:rsid w:val="00907553"/>
    <w:rsid w:val="00907BF7"/>
    <w:rsid w:val="00910F26"/>
    <w:rsid w:val="009116A2"/>
    <w:rsid w:val="009118D3"/>
    <w:rsid w:val="00911A1B"/>
    <w:rsid w:val="00912198"/>
    <w:rsid w:val="00912421"/>
    <w:rsid w:val="00912C08"/>
    <w:rsid w:val="00912EC7"/>
    <w:rsid w:val="0091357B"/>
    <w:rsid w:val="00913B93"/>
    <w:rsid w:val="00913F8B"/>
    <w:rsid w:val="0091407A"/>
    <w:rsid w:val="00914A48"/>
    <w:rsid w:val="00914A76"/>
    <w:rsid w:val="00914FB7"/>
    <w:rsid w:val="0091557C"/>
    <w:rsid w:val="009157EB"/>
    <w:rsid w:val="0091604F"/>
    <w:rsid w:val="0091650E"/>
    <w:rsid w:val="00916716"/>
    <w:rsid w:val="009168BD"/>
    <w:rsid w:val="00916F53"/>
    <w:rsid w:val="0091730D"/>
    <w:rsid w:val="00917586"/>
    <w:rsid w:val="009175AD"/>
    <w:rsid w:val="009175F1"/>
    <w:rsid w:val="00917B5E"/>
    <w:rsid w:val="00920B09"/>
    <w:rsid w:val="00921632"/>
    <w:rsid w:val="009222C9"/>
    <w:rsid w:val="0092251C"/>
    <w:rsid w:val="00923797"/>
    <w:rsid w:val="00923A52"/>
    <w:rsid w:val="009243F7"/>
    <w:rsid w:val="009243FD"/>
    <w:rsid w:val="00924703"/>
    <w:rsid w:val="00924C06"/>
    <w:rsid w:val="00924C1F"/>
    <w:rsid w:val="00924EDA"/>
    <w:rsid w:val="00925218"/>
    <w:rsid w:val="0092541E"/>
    <w:rsid w:val="00925762"/>
    <w:rsid w:val="00925982"/>
    <w:rsid w:val="00925C45"/>
    <w:rsid w:val="00926052"/>
    <w:rsid w:val="00926728"/>
    <w:rsid w:val="0092717A"/>
    <w:rsid w:val="00927499"/>
    <w:rsid w:val="00927A35"/>
    <w:rsid w:val="00930337"/>
    <w:rsid w:val="00930FC0"/>
    <w:rsid w:val="009314C1"/>
    <w:rsid w:val="009317DE"/>
    <w:rsid w:val="0093181D"/>
    <w:rsid w:val="0093197B"/>
    <w:rsid w:val="009321E8"/>
    <w:rsid w:val="0093230D"/>
    <w:rsid w:val="009328E8"/>
    <w:rsid w:val="00932C31"/>
    <w:rsid w:val="00932CED"/>
    <w:rsid w:val="0093316B"/>
    <w:rsid w:val="00933770"/>
    <w:rsid w:val="00933927"/>
    <w:rsid w:val="0093399A"/>
    <w:rsid w:val="00933A84"/>
    <w:rsid w:val="00933D01"/>
    <w:rsid w:val="00933E50"/>
    <w:rsid w:val="00933F71"/>
    <w:rsid w:val="00934660"/>
    <w:rsid w:val="0093496B"/>
    <w:rsid w:val="00934A60"/>
    <w:rsid w:val="00935437"/>
    <w:rsid w:val="009356E1"/>
    <w:rsid w:val="009357E3"/>
    <w:rsid w:val="0093584D"/>
    <w:rsid w:val="00935DC2"/>
    <w:rsid w:val="00936543"/>
    <w:rsid w:val="00936D09"/>
    <w:rsid w:val="00936DD3"/>
    <w:rsid w:val="00940245"/>
    <w:rsid w:val="00940A26"/>
    <w:rsid w:val="00940BCB"/>
    <w:rsid w:val="009412C8"/>
    <w:rsid w:val="00941701"/>
    <w:rsid w:val="00941731"/>
    <w:rsid w:val="00941A73"/>
    <w:rsid w:val="00941FAC"/>
    <w:rsid w:val="00942388"/>
    <w:rsid w:val="009424D9"/>
    <w:rsid w:val="00942DE7"/>
    <w:rsid w:val="00942E0D"/>
    <w:rsid w:val="00942E5F"/>
    <w:rsid w:val="009431CC"/>
    <w:rsid w:val="00943782"/>
    <w:rsid w:val="00943C37"/>
    <w:rsid w:val="00943C3E"/>
    <w:rsid w:val="009446A6"/>
    <w:rsid w:val="00944842"/>
    <w:rsid w:val="00944C4E"/>
    <w:rsid w:val="0094594F"/>
    <w:rsid w:val="00946290"/>
    <w:rsid w:val="00946348"/>
    <w:rsid w:val="00946524"/>
    <w:rsid w:val="00946B7F"/>
    <w:rsid w:val="009478F4"/>
    <w:rsid w:val="00947EF5"/>
    <w:rsid w:val="009502EF"/>
    <w:rsid w:val="009505E2"/>
    <w:rsid w:val="009507D9"/>
    <w:rsid w:val="00950D63"/>
    <w:rsid w:val="00950E25"/>
    <w:rsid w:val="00951B60"/>
    <w:rsid w:val="00951E58"/>
    <w:rsid w:val="00951F97"/>
    <w:rsid w:val="00952607"/>
    <w:rsid w:val="009530F7"/>
    <w:rsid w:val="00953730"/>
    <w:rsid w:val="00955984"/>
    <w:rsid w:val="009559BE"/>
    <w:rsid w:val="009562A8"/>
    <w:rsid w:val="009573D4"/>
    <w:rsid w:val="00957767"/>
    <w:rsid w:val="0096095C"/>
    <w:rsid w:val="00960ACE"/>
    <w:rsid w:val="00960C16"/>
    <w:rsid w:val="00960FA5"/>
    <w:rsid w:val="00961153"/>
    <w:rsid w:val="00961386"/>
    <w:rsid w:val="0096168D"/>
    <w:rsid w:val="00962244"/>
    <w:rsid w:val="00962296"/>
    <w:rsid w:val="009627BF"/>
    <w:rsid w:val="00962BFB"/>
    <w:rsid w:val="00962C7E"/>
    <w:rsid w:val="009634EE"/>
    <w:rsid w:val="00963C23"/>
    <w:rsid w:val="0096451E"/>
    <w:rsid w:val="00965237"/>
    <w:rsid w:val="00965359"/>
    <w:rsid w:val="0096561F"/>
    <w:rsid w:val="00965F0B"/>
    <w:rsid w:val="00966303"/>
    <w:rsid w:val="00966E6A"/>
    <w:rsid w:val="00967806"/>
    <w:rsid w:val="00967C89"/>
    <w:rsid w:val="0097020D"/>
    <w:rsid w:val="00970246"/>
    <w:rsid w:val="0097132C"/>
    <w:rsid w:val="0097135C"/>
    <w:rsid w:val="00971534"/>
    <w:rsid w:val="00972A74"/>
    <w:rsid w:val="00972C13"/>
    <w:rsid w:val="0097325B"/>
    <w:rsid w:val="0097358D"/>
    <w:rsid w:val="009737EB"/>
    <w:rsid w:val="00973857"/>
    <w:rsid w:val="00973EF8"/>
    <w:rsid w:val="009744FB"/>
    <w:rsid w:val="00974787"/>
    <w:rsid w:val="0097611B"/>
    <w:rsid w:val="00976773"/>
    <w:rsid w:val="009769C9"/>
    <w:rsid w:val="009769E7"/>
    <w:rsid w:val="00977752"/>
    <w:rsid w:val="00977922"/>
    <w:rsid w:val="00977B50"/>
    <w:rsid w:val="00977C63"/>
    <w:rsid w:val="00977E80"/>
    <w:rsid w:val="00980C2C"/>
    <w:rsid w:val="00980C80"/>
    <w:rsid w:val="0098116A"/>
    <w:rsid w:val="009818FB"/>
    <w:rsid w:val="0098243F"/>
    <w:rsid w:val="00983065"/>
    <w:rsid w:val="009830AE"/>
    <w:rsid w:val="00983694"/>
    <w:rsid w:val="009836E9"/>
    <w:rsid w:val="00984DF9"/>
    <w:rsid w:val="009850EC"/>
    <w:rsid w:val="009851AB"/>
    <w:rsid w:val="009851CF"/>
    <w:rsid w:val="00985513"/>
    <w:rsid w:val="00985767"/>
    <w:rsid w:val="0098588D"/>
    <w:rsid w:val="00986AF6"/>
    <w:rsid w:val="00986CDF"/>
    <w:rsid w:val="00987A2A"/>
    <w:rsid w:val="00987B1F"/>
    <w:rsid w:val="0099003C"/>
    <w:rsid w:val="00990F13"/>
    <w:rsid w:val="0099115C"/>
    <w:rsid w:val="009914D9"/>
    <w:rsid w:val="009929FC"/>
    <w:rsid w:val="0099387E"/>
    <w:rsid w:val="00993BEA"/>
    <w:rsid w:val="0099416F"/>
    <w:rsid w:val="00994655"/>
    <w:rsid w:val="00994671"/>
    <w:rsid w:val="00994A6A"/>
    <w:rsid w:val="00994BCF"/>
    <w:rsid w:val="00995CC7"/>
    <w:rsid w:val="00995E76"/>
    <w:rsid w:val="009962EF"/>
    <w:rsid w:val="00996408"/>
    <w:rsid w:val="009966B4"/>
    <w:rsid w:val="0099693E"/>
    <w:rsid w:val="00997A05"/>
    <w:rsid w:val="009A0762"/>
    <w:rsid w:val="009A0A15"/>
    <w:rsid w:val="009A17B1"/>
    <w:rsid w:val="009A1D2F"/>
    <w:rsid w:val="009A1D70"/>
    <w:rsid w:val="009A248D"/>
    <w:rsid w:val="009A2E69"/>
    <w:rsid w:val="009A46CE"/>
    <w:rsid w:val="009A4706"/>
    <w:rsid w:val="009A566B"/>
    <w:rsid w:val="009A5DA5"/>
    <w:rsid w:val="009A628C"/>
    <w:rsid w:val="009A6783"/>
    <w:rsid w:val="009A689C"/>
    <w:rsid w:val="009B00CA"/>
    <w:rsid w:val="009B03DC"/>
    <w:rsid w:val="009B03E9"/>
    <w:rsid w:val="009B0451"/>
    <w:rsid w:val="009B0CB3"/>
    <w:rsid w:val="009B1A9D"/>
    <w:rsid w:val="009B1AF4"/>
    <w:rsid w:val="009B1D34"/>
    <w:rsid w:val="009B1E85"/>
    <w:rsid w:val="009B2503"/>
    <w:rsid w:val="009B2722"/>
    <w:rsid w:val="009B2F6B"/>
    <w:rsid w:val="009B4177"/>
    <w:rsid w:val="009B41AA"/>
    <w:rsid w:val="009B4C9D"/>
    <w:rsid w:val="009B5822"/>
    <w:rsid w:val="009B5ED6"/>
    <w:rsid w:val="009B604A"/>
    <w:rsid w:val="009B6260"/>
    <w:rsid w:val="009B663F"/>
    <w:rsid w:val="009B68BC"/>
    <w:rsid w:val="009B6B9F"/>
    <w:rsid w:val="009B6D64"/>
    <w:rsid w:val="009B755E"/>
    <w:rsid w:val="009B7AE1"/>
    <w:rsid w:val="009B7AE6"/>
    <w:rsid w:val="009C042C"/>
    <w:rsid w:val="009C070B"/>
    <w:rsid w:val="009C08DD"/>
    <w:rsid w:val="009C1151"/>
    <w:rsid w:val="009C1360"/>
    <w:rsid w:val="009C1E74"/>
    <w:rsid w:val="009C34EE"/>
    <w:rsid w:val="009C3D8E"/>
    <w:rsid w:val="009C3E4D"/>
    <w:rsid w:val="009C3E99"/>
    <w:rsid w:val="009C4029"/>
    <w:rsid w:val="009C40AA"/>
    <w:rsid w:val="009C4CA8"/>
    <w:rsid w:val="009C5DF1"/>
    <w:rsid w:val="009C6352"/>
    <w:rsid w:val="009C66BF"/>
    <w:rsid w:val="009C6850"/>
    <w:rsid w:val="009C6BFE"/>
    <w:rsid w:val="009C6CF7"/>
    <w:rsid w:val="009C6D90"/>
    <w:rsid w:val="009C7135"/>
    <w:rsid w:val="009C744E"/>
    <w:rsid w:val="009C7461"/>
    <w:rsid w:val="009C7C85"/>
    <w:rsid w:val="009C7F9C"/>
    <w:rsid w:val="009D01A0"/>
    <w:rsid w:val="009D0310"/>
    <w:rsid w:val="009D0736"/>
    <w:rsid w:val="009D1F43"/>
    <w:rsid w:val="009D225C"/>
    <w:rsid w:val="009D2885"/>
    <w:rsid w:val="009D2B78"/>
    <w:rsid w:val="009D2E66"/>
    <w:rsid w:val="009D32F2"/>
    <w:rsid w:val="009D3CB1"/>
    <w:rsid w:val="009D3E24"/>
    <w:rsid w:val="009D450C"/>
    <w:rsid w:val="009D490C"/>
    <w:rsid w:val="009D4A36"/>
    <w:rsid w:val="009D4E88"/>
    <w:rsid w:val="009D54B7"/>
    <w:rsid w:val="009D574D"/>
    <w:rsid w:val="009D5C34"/>
    <w:rsid w:val="009D5C5A"/>
    <w:rsid w:val="009D5E0C"/>
    <w:rsid w:val="009D5E39"/>
    <w:rsid w:val="009D6250"/>
    <w:rsid w:val="009D62AA"/>
    <w:rsid w:val="009D62B7"/>
    <w:rsid w:val="009D6460"/>
    <w:rsid w:val="009D6812"/>
    <w:rsid w:val="009D690B"/>
    <w:rsid w:val="009D7F19"/>
    <w:rsid w:val="009E0010"/>
    <w:rsid w:val="009E02E3"/>
    <w:rsid w:val="009E069A"/>
    <w:rsid w:val="009E06F2"/>
    <w:rsid w:val="009E0917"/>
    <w:rsid w:val="009E0ABC"/>
    <w:rsid w:val="009E0CCE"/>
    <w:rsid w:val="009E0D75"/>
    <w:rsid w:val="009E0F59"/>
    <w:rsid w:val="009E1252"/>
    <w:rsid w:val="009E1BCA"/>
    <w:rsid w:val="009E2758"/>
    <w:rsid w:val="009E2946"/>
    <w:rsid w:val="009E2C8E"/>
    <w:rsid w:val="009E376D"/>
    <w:rsid w:val="009E3871"/>
    <w:rsid w:val="009E38BE"/>
    <w:rsid w:val="009E3929"/>
    <w:rsid w:val="009E3E43"/>
    <w:rsid w:val="009E40AB"/>
    <w:rsid w:val="009E4759"/>
    <w:rsid w:val="009E48B6"/>
    <w:rsid w:val="009E4B0C"/>
    <w:rsid w:val="009E573D"/>
    <w:rsid w:val="009E69C2"/>
    <w:rsid w:val="009E6F06"/>
    <w:rsid w:val="009E71A1"/>
    <w:rsid w:val="009E7286"/>
    <w:rsid w:val="009E75AD"/>
    <w:rsid w:val="009E7965"/>
    <w:rsid w:val="009E7CB9"/>
    <w:rsid w:val="009F02B6"/>
    <w:rsid w:val="009F035B"/>
    <w:rsid w:val="009F0617"/>
    <w:rsid w:val="009F0756"/>
    <w:rsid w:val="009F0A74"/>
    <w:rsid w:val="009F0E69"/>
    <w:rsid w:val="009F1102"/>
    <w:rsid w:val="009F1708"/>
    <w:rsid w:val="009F2186"/>
    <w:rsid w:val="009F280E"/>
    <w:rsid w:val="009F2A40"/>
    <w:rsid w:val="009F3295"/>
    <w:rsid w:val="009F35FB"/>
    <w:rsid w:val="009F45CF"/>
    <w:rsid w:val="009F4BFE"/>
    <w:rsid w:val="009F5343"/>
    <w:rsid w:val="009F53BE"/>
    <w:rsid w:val="009F5859"/>
    <w:rsid w:val="009F5CD2"/>
    <w:rsid w:val="009F5F4D"/>
    <w:rsid w:val="009F65FF"/>
    <w:rsid w:val="009F79C7"/>
    <w:rsid w:val="009F7A48"/>
    <w:rsid w:val="009F7B27"/>
    <w:rsid w:val="009F7B89"/>
    <w:rsid w:val="009F7ED6"/>
    <w:rsid w:val="009F7F5F"/>
    <w:rsid w:val="00A00853"/>
    <w:rsid w:val="00A00937"/>
    <w:rsid w:val="00A00DD0"/>
    <w:rsid w:val="00A016EB"/>
    <w:rsid w:val="00A01E95"/>
    <w:rsid w:val="00A0223F"/>
    <w:rsid w:val="00A02358"/>
    <w:rsid w:val="00A023DE"/>
    <w:rsid w:val="00A02462"/>
    <w:rsid w:val="00A02AD1"/>
    <w:rsid w:val="00A02B5D"/>
    <w:rsid w:val="00A032F1"/>
    <w:rsid w:val="00A03D9F"/>
    <w:rsid w:val="00A04243"/>
    <w:rsid w:val="00A05275"/>
    <w:rsid w:val="00A05D59"/>
    <w:rsid w:val="00A05EE4"/>
    <w:rsid w:val="00A05EFE"/>
    <w:rsid w:val="00A07102"/>
    <w:rsid w:val="00A073DA"/>
    <w:rsid w:val="00A074F4"/>
    <w:rsid w:val="00A07A1F"/>
    <w:rsid w:val="00A07D77"/>
    <w:rsid w:val="00A10C3B"/>
    <w:rsid w:val="00A122B6"/>
    <w:rsid w:val="00A12386"/>
    <w:rsid w:val="00A128D9"/>
    <w:rsid w:val="00A12A09"/>
    <w:rsid w:val="00A1327B"/>
    <w:rsid w:val="00A13388"/>
    <w:rsid w:val="00A1455F"/>
    <w:rsid w:val="00A157B7"/>
    <w:rsid w:val="00A15A65"/>
    <w:rsid w:val="00A15CA6"/>
    <w:rsid w:val="00A1618F"/>
    <w:rsid w:val="00A16485"/>
    <w:rsid w:val="00A16518"/>
    <w:rsid w:val="00A166B4"/>
    <w:rsid w:val="00A16785"/>
    <w:rsid w:val="00A16AE4"/>
    <w:rsid w:val="00A16F36"/>
    <w:rsid w:val="00A173E8"/>
    <w:rsid w:val="00A176DC"/>
    <w:rsid w:val="00A177B0"/>
    <w:rsid w:val="00A17A60"/>
    <w:rsid w:val="00A17DEF"/>
    <w:rsid w:val="00A203DB"/>
    <w:rsid w:val="00A2076D"/>
    <w:rsid w:val="00A208F3"/>
    <w:rsid w:val="00A20FDF"/>
    <w:rsid w:val="00A21299"/>
    <w:rsid w:val="00A212D1"/>
    <w:rsid w:val="00A21B19"/>
    <w:rsid w:val="00A22131"/>
    <w:rsid w:val="00A2237B"/>
    <w:rsid w:val="00A22F7D"/>
    <w:rsid w:val="00A2354A"/>
    <w:rsid w:val="00A23CFE"/>
    <w:rsid w:val="00A23DE6"/>
    <w:rsid w:val="00A23F9E"/>
    <w:rsid w:val="00A24A22"/>
    <w:rsid w:val="00A24A4A"/>
    <w:rsid w:val="00A253A5"/>
    <w:rsid w:val="00A26061"/>
    <w:rsid w:val="00A260E3"/>
    <w:rsid w:val="00A2644C"/>
    <w:rsid w:val="00A26C5D"/>
    <w:rsid w:val="00A26F93"/>
    <w:rsid w:val="00A270C1"/>
    <w:rsid w:val="00A2723A"/>
    <w:rsid w:val="00A272BD"/>
    <w:rsid w:val="00A27B53"/>
    <w:rsid w:val="00A27C54"/>
    <w:rsid w:val="00A30B97"/>
    <w:rsid w:val="00A30E16"/>
    <w:rsid w:val="00A31567"/>
    <w:rsid w:val="00A316D0"/>
    <w:rsid w:val="00A319DE"/>
    <w:rsid w:val="00A31D58"/>
    <w:rsid w:val="00A325C2"/>
    <w:rsid w:val="00A326B6"/>
    <w:rsid w:val="00A32A75"/>
    <w:rsid w:val="00A32D0D"/>
    <w:rsid w:val="00A33569"/>
    <w:rsid w:val="00A3370C"/>
    <w:rsid w:val="00A3385E"/>
    <w:rsid w:val="00A33967"/>
    <w:rsid w:val="00A33B48"/>
    <w:rsid w:val="00A343B2"/>
    <w:rsid w:val="00A343E5"/>
    <w:rsid w:val="00A3480A"/>
    <w:rsid w:val="00A34B42"/>
    <w:rsid w:val="00A3593E"/>
    <w:rsid w:val="00A35F35"/>
    <w:rsid w:val="00A36017"/>
    <w:rsid w:val="00A36930"/>
    <w:rsid w:val="00A36E79"/>
    <w:rsid w:val="00A36EC1"/>
    <w:rsid w:val="00A36FD2"/>
    <w:rsid w:val="00A36FE6"/>
    <w:rsid w:val="00A37395"/>
    <w:rsid w:val="00A37FA6"/>
    <w:rsid w:val="00A37FBA"/>
    <w:rsid w:val="00A40F49"/>
    <w:rsid w:val="00A41D80"/>
    <w:rsid w:val="00A420EB"/>
    <w:rsid w:val="00A4262A"/>
    <w:rsid w:val="00A42B45"/>
    <w:rsid w:val="00A42B73"/>
    <w:rsid w:val="00A42EE7"/>
    <w:rsid w:val="00A436B6"/>
    <w:rsid w:val="00A44689"/>
    <w:rsid w:val="00A4514A"/>
    <w:rsid w:val="00A4572C"/>
    <w:rsid w:val="00A45BEF"/>
    <w:rsid w:val="00A45C36"/>
    <w:rsid w:val="00A46975"/>
    <w:rsid w:val="00A471C9"/>
    <w:rsid w:val="00A47651"/>
    <w:rsid w:val="00A47786"/>
    <w:rsid w:val="00A5001B"/>
    <w:rsid w:val="00A503BD"/>
    <w:rsid w:val="00A50436"/>
    <w:rsid w:val="00A50D57"/>
    <w:rsid w:val="00A50D79"/>
    <w:rsid w:val="00A51A6F"/>
    <w:rsid w:val="00A51AA7"/>
    <w:rsid w:val="00A5225E"/>
    <w:rsid w:val="00A52531"/>
    <w:rsid w:val="00A526D2"/>
    <w:rsid w:val="00A530F6"/>
    <w:rsid w:val="00A5372F"/>
    <w:rsid w:val="00A53832"/>
    <w:rsid w:val="00A53DF8"/>
    <w:rsid w:val="00A540C7"/>
    <w:rsid w:val="00A54289"/>
    <w:rsid w:val="00A54E38"/>
    <w:rsid w:val="00A55221"/>
    <w:rsid w:val="00A55264"/>
    <w:rsid w:val="00A56923"/>
    <w:rsid w:val="00A56C57"/>
    <w:rsid w:val="00A571A6"/>
    <w:rsid w:val="00A57EDA"/>
    <w:rsid w:val="00A60049"/>
    <w:rsid w:val="00A6010F"/>
    <w:rsid w:val="00A61394"/>
    <w:rsid w:val="00A6152B"/>
    <w:rsid w:val="00A61923"/>
    <w:rsid w:val="00A61D4B"/>
    <w:rsid w:val="00A629D7"/>
    <w:rsid w:val="00A62A96"/>
    <w:rsid w:val="00A62E9A"/>
    <w:rsid w:val="00A63CC7"/>
    <w:rsid w:val="00A640FA"/>
    <w:rsid w:val="00A64292"/>
    <w:rsid w:val="00A6608E"/>
    <w:rsid w:val="00A6663A"/>
    <w:rsid w:val="00A669C0"/>
    <w:rsid w:val="00A67EB4"/>
    <w:rsid w:val="00A70930"/>
    <w:rsid w:val="00A70ED8"/>
    <w:rsid w:val="00A70F7F"/>
    <w:rsid w:val="00A710DB"/>
    <w:rsid w:val="00A712F8"/>
    <w:rsid w:val="00A716A2"/>
    <w:rsid w:val="00A71D13"/>
    <w:rsid w:val="00A729C5"/>
    <w:rsid w:val="00A72D5F"/>
    <w:rsid w:val="00A73501"/>
    <w:rsid w:val="00A73507"/>
    <w:rsid w:val="00A737FA"/>
    <w:rsid w:val="00A73E11"/>
    <w:rsid w:val="00A73E5B"/>
    <w:rsid w:val="00A7415F"/>
    <w:rsid w:val="00A7477F"/>
    <w:rsid w:val="00A74A6A"/>
    <w:rsid w:val="00A74E5A"/>
    <w:rsid w:val="00A75474"/>
    <w:rsid w:val="00A7625F"/>
    <w:rsid w:val="00A7646D"/>
    <w:rsid w:val="00A768CC"/>
    <w:rsid w:val="00A77DBD"/>
    <w:rsid w:val="00A8006C"/>
    <w:rsid w:val="00A8039C"/>
    <w:rsid w:val="00A80448"/>
    <w:rsid w:val="00A80895"/>
    <w:rsid w:val="00A80AFF"/>
    <w:rsid w:val="00A8127C"/>
    <w:rsid w:val="00A814CE"/>
    <w:rsid w:val="00A81C9A"/>
    <w:rsid w:val="00A82529"/>
    <w:rsid w:val="00A82547"/>
    <w:rsid w:val="00A82A1B"/>
    <w:rsid w:val="00A82AEE"/>
    <w:rsid w:val="00A82E33"/>
    <w:rsid w:val="00A83843"/>
    <w:rsid w:val="00A8454B"/>
    <w:rsid w:val="00A84583"/>
    <w:rsid w:val="00A8534D"/>
    <w:rsid w:val="00A86791"/>
    <w:rsid w:val="00A869FF"/>
    <w:rsid w:val="00A86A94"/>
    <w:rsid w:val="00A87080"/>
    <w:rsid w:val="00A872A3"/>
    <w:rsid w:val="00A8797C"/>
    <w:rsid w:val="00A87CBE"/>
    <w:rsid w:val="00A87E24"/>
    <w:rsid w:val="00A90AF0"/>
    <w:rsid w:val="00A90C02"/>
    <w:rsid w:val="00A90D85"/>
    <w:rsid w:val="00A90F27"/>
    <w:rsid w:val="00A91259"/>
    <w:rsid w:val="00A9196A"/>
    <w:rsid w:val="00A927EC"/>
    <w:rsid w:val="00A92C83"/>
    <w:rsid w:val="00A92E88"/>
    <w:rsid w:val="00A937DC"/>
    <w:rsid w:val="00A93F5E"/>
    <w:rsid w:val="00A94007"/>
    <w:rsid w:val="00A941C4"/>
    <w:rsid w:val="00A94500"/>
    <w:rsid w:val="00A94842"/>
    <w:rsid w:val="00A94BB9"/>
    <w:rsid w:val="00A94C6C"/>
    <w:rsid w:val="00A95380"/>
    <w:rsid w:val="00A95E0E"/>
    <w:rsid w:val="00A96558"/>
    <w:rsid w:val="00A96A22"/>
    <w:rsid w:val="00A96F66"/>
    <w:rsid w:val="00A96FC6"/>
    <w:rsid w:val="00A971FC"/>
    <w:rsid w:val="00A9739F"/>
    <w:rsid w:val="00A9766E"/>
    <w:rsid w:val="00A97709"/>
    <w:rsid w:val="00AA09E7"/>
    <w:rsid w:val="00AA0BEA"/>
    <w:rsid w:val="00AA168C"/>
    <w:rsid w:val="00AA1A9F"/>
    <w:rsid w:val="00AA2747"/>
    <w:rsid w:val="00AA3A43"/>
    <w:rsid w:val="00AA3FA2"/>
    <w:rsid w:val="00AA40C0"/>
    <w:rsid w:val="00AA4847"/>
    <w:rsid w:val="00AA4DD0"/>
    <w:rsid w:val="00AA5217"/>
    <w:rsid w:val="00AA5572"/>
    <w:rsid w:val="00AA5FCA"/>
    <w:rsid w:val="00AA6063"/>
    <w:rsid w:val="00AA637F"/>
    <w:rsid w:val="00AA6552"/>
    <w:rsid w:val="00AA69A5"/>
    <w:rsid w:val="00AA6B14"/>
    <w:rsid w:val="00AA6E22"/>
    <w:rsid w:val="00AA75BA"/>
    <w:rsid w:val="00AA7B25"/>
    <w:rsid w:val="00AA7B78"/>
    <w:rsid w:val="00AB06BD"/>
    <w:rsid w:val="00AB123E"/>
    <w:rsid w:val="00AB1334"/>
    <w:rsid w:val="00AB1D99"/>
    <w:rsid w:val="00AB1F1B"/>
    <w:rsid w:val="00AB1FD9"/>
    <w:rsid w:val="00AB235A"/>
    <w:rsid w:val="00AB25DD"/>
    <w:rsid w:val="00AB25E6"/>
    <w:rsid w:val="00AB2C02"/>
    <w:rsid w:val="00AB2ED3"/>
    <w:rsid w:val="00AB3E7B"/>
    <w:rsid w:val="00AB4418"/>
    <w:rsid w:val="00AB4CE9"/>
    <w:rsid w:val="00AB5380"/>
    <w:rsid w:val="00AB5555"/>
    <w:rsid w:val="00AB55B5"/>
    <w:rsid w:val="00AB5BF5"/>
    <w:rsid w:val="00AB622E"/>
    <w:rsid w:val="00AB6299"/>
    <w:rsid w:val="00AB644F"/>
    <w:rsid w:val="00AB6506"/>
    <w:rsid w:val="00AB73E2"/>
    <w:rsid w:val="00AB75FF"/>
    <w:rsid w:val="00AB780C"/>
    <w:rsid w:val="00AB78BE"/>
    <w:rsid w:val="00AC050D"/>
    <w:rsid w:val="00AC08F7"/>
    <w:rsid w:val="00AC0E3C"/>
    <w:rsid w:val="00AC122F"/>
    <w:rsid w:val="00AC155A"/>
    <w:rsid w:val="00AC159B"/>
    <w:rsid w:val="00AC19E1"/>
    <w:rsid w:val="00AC1CA8"/>
    <w:rsid w:val="00AC2150"/>
    <w:rsid w:val="00AC2631"/>
    <w:rsid w:val="00AC2A83"/>
    <w:rsid w:val="00AC307F"/>
    <w:rsid w:val="00AC335D"/>
    <w:rsid w:val="00AC37CB"/>
    <w:rsid w:val="00AC3811"/>
    <w:rsid w:val="00AC3CF5"/>
    <w:rsid w:val="00AC4637"/>
    <w:rsid w:val="00AC46FB"/>
    <w:rsid w:val="00AC50F0"/>
    <w:rsid w:val="00AC5129"/>
    <w:rsid w:val="00AC5176"/>
    <w:rsid w:val="00AC57B9"/>
    <w:rsid w:val="00AC57EC"/>
    <w:rsid w:val="00AC5A97"/>
    <w:rsid w:val="00AC5EB0"/>
    <w:rsid w:val="00AC6C2A"/>
    <w:rsid w:val="00AC6F91"/>
    <w:rsid w:val="00AC7160"/>
    <w:rsid w:val="00AC72A3"/>
    <w:rsid w:val="00AC7849"/>
    <w:rsid w:val="00AD0ACF"/>
    <w:rsid w:val="00AD172D"/>
    <w:rsid w:val="00AD2E8D"/>
    <w:rsid w:val="00AD30C4"/>
    <w:rsid w:val="00AD41CC"/>
    <w:rsid w:val="00AD4438"/>
    <w:rsid w:val="00AD4740"/>
    <w:rsid w:val="00AD4B4E"/>
    <w:rsid w:val="00AD581B"/>
    <w:rsid w:val="00AD5DC6"/>
    <w:rsid w:val="00AD5DEE"/>
    <w:rsid w:val="00AD65EA"/>
    <w:rsid w:val="00AD6BB2"/>
    <w:rsid w:val="00AD7034"/>
    <w:rsid w:val="00AD7927"/>
    <w:rsid w:val="00AD7AC7"/>
    <w:rsid w:val="00AD7D2D"/>
    <w:rsid w:val="00AD7D31"/>
    <w:rsid w:val="00AE056A"/>
    <w:rsid w:val="00AE0A3A"/>
    <w:rsid w:val="00AE1027"/>
    <w:rsid w:val="00AE1CDB"/>
    <w:rsid w:val="00AE2674"/>
    <w:rsid w:val="00AE2718"/>
    <w:rsid w:val="00AE281D"/>
    <w:rsid w:val="00AE28C0"/>
    <w:rsid w:val="00AE2BDD"/>
    <w:rsid w:val="00AE3182"/>
    <w:rsid w:val="00AE3DC3"/>
    <w:rsid w:val="00AE42F1"/>
    <w:rsid w:val="00AE43CC"/>
    <w:rsid w:val="00AE44DB"/>
    <w:rsid w:val="00AE4599"/>
    <w:rsid w:val="00AE4CD3"/>
    <w:rsid w:val="00AE4D87"/>
    <w:rsid w:val="00AE529B"/>
    <w:rsid w:val="00AE56EB"/>
    <w:rsid w:val="00AE5D7D"/>
    <w:rsid w:val="00AE5E64"/>
    <w:rsid w:val="00AE62C4"/>
    <w:rsid w:val="00AE66C9"/>
    <w:rsid w:val="00AE68DA"/>
    <w:rsid w:val="00AE6BCE"/>
    <w:rsid w:val="00AE722D"/>
    <w:rsid w:val="00AE77A9"/>
    <w:rsid w:val="00AE784F"/>
    <w:rsid w:val="00AE7857"/>
    <w:rsid w:val="00AF06CC"/>
    <w:rsid w:val="00AF0784"/>
    <w:rsid w:val="00AF0942"/>
    <w:rsid w:val="00AF0A03"/>
    <w:rsid w:val="00AF0F85"/>
    <w:rsid w:val="00AF0FF9"/>
    <w:rsid w:val="00AF2121"/>
    <w:rsid w:val="00AF224C"/>
    <w:rsid w:val="00AF2387"/>
    <w:rsid w:val="00AF2503"/>
    <w:rsid w:val="00AF278A"/>
    <w:rsid w:val="00AF2C47"/>
    <w:rsid w:val="00AF345B"/>
    <w:rsid w:val="00AF3C70"/>
    <w:rsid w:val="00AF4242"/>
    <w:rsid w:val="00AF462D"/>
    <w:rsid w:val="00AF4E5A"/>
    <w:rsid w:val="00AF50D7"/>
    <w:rsid w:val="00AF5BEC"/>
    <w:rsid w:val="00AF71E6"/>
    <w:rsid w:val="00B00132"/>
    <w:rsid w:val="00B00DD5"/>
    <w:rsid w:val="00B00F84"/>
    <w:rsid w:val="00B0162A"/>
    <w:rsid w:val="00B0177C"/>
    <w:rsid w:val="00B0240D"/>
    <w:rsid w:val="00B0250D"/>
    <w:rsid w:val="00B0312E"/>
    <w:rsid w:val="00B03446"/>
    <w:rsid w:val="00B038DD"/>
    <w:rsid w:val="00B04409"/>
    <w:rsid w:val="00B045FD"/>
    <w:rsid w:val="00B04D0B"/>
    <w:rsid w:val="00B05047"/>
    <w:rsid w:val="00B050C6"/>
    <w:rsid w:val="00B0512E"/>
    <w:rsid w:val="00B05279"/>
    <w:rsid w:val="00B05C37"/>
    <w:rsid w:val="00B05CCC"/>
    <w:rsid w:val="00B0614A"/>
    <w:rsid w:val="00B06466"/>
    <w:rsid w:val="00B07075"/>
    <w:rsid w:val="00B074C2"/>
    <w:rsid w:val="00B07664"/>
    <w:rsid w:val="00B077C3"/>
    <w:rsid w:val="00B07A49"/>
    <w:rsid w:val="00B07DA2"/>
    <w:rsid w:val="00B109CB"/>
    <w:rsid w:val="00B10D53"/>
    <w:rsid w:val="00B10E15"/>
    <w:rsid w:val="00B10EFA"/>
    <w:rsid w:val="00B11AD7"/>
    <w:rsid w:val="00B12007"/>
    <w:rsid w:val="00B12113"/>
    <w:rsid w:val="00B1214E"/>
    <w:rsid w:val="00B12C86"/>
    <w:rsid w:val="00B12CED"/>
    <w:rsid w:val="00B12E89"/>
    <w:rsid w:val="00B13175"/>
    <w:rsid w:val="00B13D6A"/>
    <w:rsid w:val="00B14552"/>
    <w:rsid w:val="00B14583"/>
    <w:rsid w:val="00B145EE"/>
    <w:rsid w:val="00B14C78"/>
    <w:rsid w:val="00B14DB6"/>
    <w:rsid w:val="00B1512E"/>
    <w:rsid w:val="00B15F60"/>
    <w:rsid w:val="00B1623F"/>
    <w:rsid w:val="00B16E1C"/>
    <w:rsid w:val="00B170FC"/>
    <w:rsid w:val="00B172E6"/>
    <w:rsid w:val="00B17356"/>
    <w:rsid w:val="00B174EB"/>
    <w:rsid w:val="00B17F8C"/>
    <w:rsid w:val="00B202CE"/>
    <w:rsid w:val="00B204B4"/>
    <w:rsid w:val="00B21209"/>
    <w:rsid w:val="00B22039"/>
    <w:rsid w:val="00B2230B"/>
    <w:rsid w:val="00B231A8"/>
    <w:rsid w:val="00B23381"/>
    <w:rsid w:val="00B233B3"/>
    <w:rsid w:val="00B2368C"/>
    <w:rsid w:val="00B23A02"/>
    <w:rsid w:val="00B23C8D"/>
    <w:rsid w:val="00B2412B"/>
    <w:rsid w:val="00B24E6C"/>
    <w:rsid w:val="00B25021"/>
    <w:rsid w:val="00B250F5"/>
    <w:rsid w:val="00B25B85"/>
    <w:rsid w:val="00B25EB9"/>
    <w:rsid w:val="00B25F2E"/>
    <w:rsid w:val="00B266E9"/>
    <w:rsid w:val="00B267D6"/>
    <w:rsid w:val="00B26BCD"/>
    <w:rsid w:val="00B26D2B"/>
    <w:rsid w:val="00B27496"/>
    <w:rsid w:val="00B275F6"/>
    <w:rsid w:val="00B27920"/>
    <w:rsid w:val="00B2793A"/>
    <w:rsid w:val="00B279F5"/>
    <w:rsid w:val="00B27B8D"/>
    <w:rsid w:val="00B27C57"/>
    <w:rsid w:val="00B27FFC"/>
    <w:rsid w:val="00B3014F"/>
    <w:rsid w:val="00B302D4"/>
    <w:rsid w:val="00B307D3"/>
    <w:rsid w:val="00B311C0"/>
    <w:rsid w:val="00B31D6E"/>
    <w:rsid w:val="00B31DCA"/>
    <w:rsid w:val="00B32105"/>
    <w:rsid w:val="00B3287A"/>
    <w:rsid w:val="00B32B3D"/>
    <w:rsid w:val="00B33275"/>
    <w:rsid w:val="00B337C3"/>
    <w:rsid w:val="00B339CF"/>
    <w:rsid w:val="00B34018"/>
    <w:rsid w:val="00B34C0E"/>
    <w:rsid w:val="00B34F7C"/>
    <w:rsid w:val="00B35725"/>
    <w:rsid w:val="00B35AAF"/>
    <w:rsid w:val="00B35E71"/>
    <w:rsid w:val="00B368C2"/>
    <w:rsid w:val="00B36A6B"/>
    <w:rsid w:val="00B36A6E"/>
    <w:rsid w:val="00B37888"/>
    <w:rsid w:val="00B40192"/>
    <w:rsid w:val="00B40207"/>
    <w:rsid w:val="00B4047F"/>
    <w:rsid w:val="00B40531"/>
    <w:rsid w:val="00B40649"/>
    <w:rsid w:val="00B406F4"/>
    <w:rsid w:val="00B40775"/>
    <w:rsid w:val="00B4080E"/>
    <w:rsid w:val="00B40B06"/>
    <w:rsid w:val="00B40CBF"/>
    <w:rsid w:val="00B40E9F"/>
    <w:rsid w:val="00B40EEE"/>
    <w:rsid w:val="00B4103B"/>
    <w:rsid w:val="00B41081"/>
    <w:rsid w:val="00B412B6"/>
    <w:rsid w:val="00B41414"/>
    <w:rsid w:val="00B4144E"/>
    <w:rsid w:val="00B4211F"/>
    <w:rsid w:val="00B42361"/>
    <w:rsid w:val="00B425CA"/>
    <w:rsid w:val="00B427FA"/>
    <w:rsid w:val="00B42909"/>
    <w:rsid w:val="00B4298F"/>
    <w:rsid w:val="00B42CBA"/>
    <w:rsid w:val="00B42D97"/>
    <w:rsid w:val="00B43070"/>
    <w:rsid w:val="00B43DE2"/>
    <w:rsid w:val="00B43EFA"/>
    <w:rsid w:val="00B441B5"/>
    <w:rsid w:val="00B44239"/>
    <w:rsid w:val="00B45E65"/>
    <w:rsid w:val="00B45FE0"/>
    <w:rsid w:val="00B471E1"/>
    <w:rsid w:val="00B474C5"/>
    <w:rsid w:val="00B47CAF"/>
    <w:rsid w:val="00B5091A"/>
    <w:rsid w:val="00B50BE8"/>
    <w:rsid w:val="00B50BFA"/>
    <w:rsid w:val="00B51019"/>
    <w:rsid w:val="00B51132"/>
    <w:rsid w:val="00B517F3"/>
    <w:rsid w:val="00B51E63"/>
    <w:rsid w:val="00B521CD"/>
    <w:rsid w:val="00B52516"/>
    <w:rsid w:val="00B52FF6"/>
    <w:rsid w:val="00B533C0"/>
    <w:rsid w:val="00B53C9D"/>
    <w:rsid w:val="00B5468F"/>
    <w:rsid w:val="00B54837"/>
    <w:rsid w:val="00B55121"/>
    <w:rsid w:val="00B569C5"/>
    <w:rsid w:val="00B57275"/>
    <w:rsid w:val="00B577DC"/>
    <w:rsid w:val="00B602C5"/>
    <w:rsid w:val="00B613DA"/>
    <w:rsid w:val="00B615CA"/>
    <w:rsid w:val="00B623B5"/>
    <w:rsid w:val="00B628BD"/>
    <w:rsid w:val="00B62B33"/>
    <w:rsid w:val="00B62C48"/>
    <w:rsid w:val="00B63A0D"/>
    <w:rsid w:val="00B64005"/>
    <w:rsid w:val="00B640A3"/>
    <w:rsid w:val="00B64547"/>
    <w:rsid w:val="00B646E2"/>
    <w:rsid w:val="00B64791"/>
    <w:rsid w:val="00B64B2F"/>
    <w:rsid w:val="00B64F54"/>
    <w:rsid w:val="00B65266"/>
    <w:rsid w:val="00B65F4B"/>
    <w:rsid w:val="00B660BC"/>
    <w:rsid w:val="00B66898"/>
    <w:rsid w:val="00B6718D"/>
    <w:rsid w:val="00B679A0"/>
    <w:rsid w:val="00B679BD"/>
    <w:rsid w:val="00B67F84"/>
    <w:rsid w:val="00B70862"/>
    <w:rsid w:val="00B70C5E"/>
    <w:rsid w:val="00B70E4E"/>
    <w:rsid w:val="00B70F09"/>
    <w:rsid w:val="00B71122"/>
    <w:rsid w:val="00B71255"/>
    <w:rsid w:val="00B715B3"/>
    <w:rsid w:val="00B71FF1"/>
    <w:rsid w:val="00B72291"/>
    <w:rsid w:val="00B72565"/>
    <w:rsid w:val="00B7272B"/>
    <w:rsid w:val="00B72D8C"/>
    <w:rsid w:val="00B72FD1"/>
    <w:rsid w:val="00B73155"/>
    <w:rsid w:val="00B732B7"/>
    <w:rsid w:val="00B73F1F"/>
    <w:rsid w:val="00B740F3"/>
    <w:rsid w:val="00B74259"/>
    <w:rsid w:val="00B74419"/>
    <w:rsid w:val="00B74BB2"/>
    <w:rsid w:val="00B74F24"/>
    <w:rsid w:val="00B75560"/>
    <w:rsid w:val="00B755DF"/>
    <w:rsid w:val="00B75757"/>
    <w:rsid w:val="00B762A5"/>
    <w:rsid w:val="00B76974"/>
    <w:rsid w:val="00B7719E"/>
    <w:rsid w:val="00B77514"/>
    <w:rsid w:val="00B77A87"/>
    <w:rsid w:val="00B800D9"/>
    <w:rsid w:val="00B80410"/>
    <w:rsid w:val="00B80AB9"/>
    <w:rsid w:val="00B80E9A"/>
    <w:rsid w:val="00B816F9"/>
    <w:rsid w:val="00B81A16"/>
    <w:rsid w:val="00B81D5C"/>
    <w:rsid w:val="00B82056"/>
    <w:rsid w:val="00B82061"/>
    <w:rsid w:val="00B8249C"/>
    <w:rsid w:val="00B82851"/>
    <w:rsid w:val="00B82910"/>
    <w:rsid w:val="00B82DDD"/>
    <w:rsid w:val="00B82ED9"/>
    <w:rsid w:val="00B82F2C"/>
    <w:rsid w:val="00B83157"/>
    <w:rsid w:val="00B831E0"/>
    <w:rsid w:val="00B83640"/>
    <w:rsid w:val="00B83A57"/>
    <w:rsid w:val="00B83C04"/>
    <w:rsid w:val="00B83EBD"/>
    <w:rsid w:val="00B84C86"/>
    <w:rsid w:val="00B84FE0"/>
    <w:rsid w:val="00B8502F"/>
    <w:rsid w:val="00B85064"/>
    <w:rsid w:val="00B85320"/>
    <w:rsid w:val="00B8631C"/>
    <w:rsid w:val="00B866C9"/>
    <w:rsid w:val="00B86DA9"/>
    <w:rsid w:val="00B86F6E"/>
    <w:rsid w:val="00B870E1"/>
    <w:rsid w:val="00B871FE"/>
    <w:rsid w:val="00B872F7"/>
    <w:rsid w:val="00B8796C"/>
    <w:rsid w:val="00B87A37"/>
    <w:rsid w:val="00B87CA9"/>
    <w:rsid w:val="00B9087C"/>
    <w:rsid w:val="00B91496"/>
    <w:rsid w:val="00B91538"/>
    <w:rsid w:val="00B919E4"/>
    <w:rsid w:val="00B94795"/>
    <w:rsid w:val="00B94EF1"/>
    <w:rsid w:val="00B94F35"/>
    <w:rsid w:val="00B950BE"/>
    <w:rsid w:val="00B95471"/>
    <w:rsid w:val="00B958CC"/>
    <w:rsid w:val="00B9598B"/>
    <w:rsid w:val="00B959CA"/>
    <w:rsid w:val="00B96107"/>
    <w:rsid w:val="00B961B6"/>
    <w:rsid w:val="00B9628C"/>
    <w:rsid w:val="00B964B4"/>
    <w:rsid w:val="00B96690"/>
    <w:rsid w:val="00B969F5"/>
    <w:rsid w:val="00B96E09"/>
    <w:rsid w:val="00B96E61"/>
    <w:rsid w:val="00B97227"/>
    <w:rsid w:val="00B9728E"/>
    <w:rsid w:val="00B97763"/>
    <w:rsid w:val="00B97904"/>
    <w:rsid w:val="00B9794F"/>
    <w:rsid w:val="00B97A57"/>
    <w:rsid w:val="00B97EB1"/>
    <w:rsid w:val="00BA0140"/>
    <w:rsid w:val="00BA08E4"/>
    <w:rsid w:val="00BA09C0"/>
    <w:rsid w:val="00BA0D02"/>
    <w:rsid w:val="00BA0DCD"/>
    <w:rsid w:val="00BA0E07"/>
    <w:rsid w:val="00BA125C"/>
    <w:rsid w:val="00BA14AF"/>
    <w:rsid w:val="00BA1933"/>
    <w:rsid w:val="00BA19F7"/>
    <w:rsid w:val="00BA1E01"/>
    <w:rsid w:val="00BA1E76"/>
    <w:rsid w:val="00BA21C7"/>
    <w:rsid w:val="00BA233C"/>
    <w:rsid w:val="00BA2CF7"/>
    <w:rsid w:val="00BA3524"/>
    <w:rsid w:val="00BA4C1C"/>
    <w:rsid w:val="00BA4E45"/>
    <w:rsid w:val="00BA50AC"/>
    <w:rsid w:val="00BA5557"/>
    <w:rsid w:val="00BA5C15"/>
    <w:rsid w:val="00BA5DC8"/>
    <w:rsid w:val="00BA65D8"/>
    <w:rsid w:val="00BA7900"/>
    <w:rsid w:val="00BB050C"/>
    <w:rsid w:val="00BB0915"/>
    <w:rsid w:val="00BB0B00"/>
    <w:rsid w:val="00BB0E23"/>
    <w:rsid w:val="00BB101E"/>
    <w:rsid w:val="00BB19DE"/>
    <w:rsid w:val="00BB1C96"/>
    <w:rsid w:val="00BB1EE1"/>
    <w:rsid w:val="00BB2317"/>
    <w:rsid w:val="00BB2412"/>
    <w:rsid w:val="00BB27D2"/>
    <w:rsid w:val="00BB2BA4"/>
    <w:rsid w:val="00BB3A25"/>
    <w:rsid w:val="00BB3A48"/>
    <w:rsid w:val="00BB3A64"/>
    <w:rsid w:val="00BB3BAE"/>
    <w:rsid w:val="00BB4947"/>
    <w:rsid w:val="00BB528A"/>
    <w:rsid w:val="00BB5439"/>
    <w:rsid w:val="00BB57F5"/>
    <w:rsid w:val="00BB588D"/>
    <w:rsid w:val="00BB59CA"/>
    <w:rsid w:val="00BB5ADF"/>
    <w:rsid w:val="00BB5EA8"/>
    <w:rsid w:val="00BB6668"/>
    <w:rsid w:val="00BB6DF6"/>
    <w:rsid w:val="00BB6FDD"/>
    <w:rsid w:val="00BC0201"/>
    <w:rsid w:val="00BC0A16"/>
    <w:rsid w:val="00BC0DEA"/>
    <w:rsid w:val="00BC0F6D"/>
    <w:rsid w:val="00BC1058"/>
    <w:rsid w:val="00BC147C"/>
    <w:rsid w:val="00BC17CC"/>
    <w:rsid w:val="00BC2776"/>
    <w:rsid w:val="00BC302E"/>
    <w:rsid w:val="00BC3419"/>
    <w:rsid w:val="00BC3B88"/>
    <w:rsid w:val="00BC3C4B"/>
    <w:rsid w:val="00BC412D"/>
    <w:rsid w:val="00BC4A22"/>
    <w:rsid w:val="00BC4D07"/>
    <w:rsid w:val="00BC4ED4"/>
    <w:rsid w:val="00BC5E9A"/>
    <w:rsid w:val="00BC5F8C"/>
    <w:rsid w:val="00BC65D9"/>
    <w:rsid w:val="00BC6CB1"/>
    <w:rsid w:val="00BC6D6E"/>
    <w:rsid w:val="00BC73A2"/>
    <w:rsid w:val="00BD0289"/>
    <w:rsid w:val="00BD036F"/>
    <w:rsid w:val="00BD086F"/>
    <w:rsid w:val="00BD090E"/>
    <w:rsid w:val="00BD0EE8"/>
    <w:rsid w:val="00BD1019"/>
    <w:rsid w:val="00BD105C"/>
    <w:rsid w:val="00BD13FB"/>
    <w:rsid w:val="00BD154F"/>
    <w:rsid w:val="00BD1712"/>
    <w:rsid w:val="00BD20A8"/>
    <w:rsid w:val="00BD2112"/>
    <w:rsid w:val="00BD2D99"/>
    <w:rsid w:val="00BD32CB"/>
    <w:rsid w:val="00BD390E"/>
    <w:rsid w:val="00BD3DB9"/>
    <w:rsid w:val="00BD3F4C"/>
    <w:rsid w:val="00BD40B5"/>
    <w:rsid w:val="00BD4651"/>
    <w:rsid w:val="00BD46A0"/>
    <w:rsid w:val="00BD5290"/>
    <w:rsid w:val="00BD545B"/>
    <w:rsid w:val="00BD54EA"/>
    <w:rsid w:val="00BD658F"/>
    <w:rsid w:val="00BD6AD5"/>
    <w:rsid w:val="00BD6DD3"/>
    <w:rsid w:val="00BD7720"/>
    <w:rsid w:val="00BD77E3"/>
    <w:rsid w:val="00BD7A23"/>
    <w:rsid w:val="00BD7D41"/>
    <w:rsid w:val="00BE0058"/>
    <w:rsid w:val="00BE048E"/>
    <w:rsid w:val="00BE0F93"/>
    <w:rsid w:val="00BE12EE"/>
    <w:rsid w:val="00BE1563"/>
    <w:rsid w:val="00BE19C9"/>
    <w:rsid w:val="00BE19DF"/>
    <w:rsid w:val="00BE1B00"/>
    <w:rsid w:val="00BE1C28"/>
    <w:rsid w:val="00BE1EF3"/>
    <w:rsid w:val="00BE1F7C"/>
    <w:rsid w:val="00BE2A11"/>
    <w:rsid w:val="00BE2DD7"/>
    <w:rsid w:val="00BE356B"/>
    <w:rsid w:val="00BE37CF"/>
    <w:rsid w:val="00BE3AE1"/>
    <w:rsid w:val="00BE3FE7"/>
    <w:rsid w:val="00BE411B"/>
    <w:rsid w:val="00BE5982"/>
    <w:rsid w:val="00BE6523"/>
    <w:rsid w:val="00BE6B78"/>
    <w:rsid w:val="00BE6E7E"/>
    <w:rsid w:val="00BE6EC5"/>
    <w:rsid w:val="00BE6FBA"/>
    <w:rsid w:val="00BE758F"/>
    <w:rsid w:val="00BE7E6C"/>
    <w:rsid w:val="00BF0007"/>
    <w:rsid w:val="00BF05EE"/>
    <w:rsid w:val="00BF0717"/>
    <w:rsid w:val="00BF09C3"/>
    <w:rsid w:val="00BF0BAD"/>
    <w:rsid w:val="00BF0BF4"/>
    <w:rsid w:val="00BF0E8C"/>
    <w:rsid w:val="00BF15B9"/>
    <w:rsid w:val="00BF1612"/>
    <w:rsid w:val="00BF1EF5"/>
    <w:rsid w:val="00BF2539"/>
    <w:rsid w:val="00BF261D"/>
    <w:rsid w:val="00BF279D"/>
    <w:rsid w:val="00BF3901"/>
    <w:rsid w:val="00BF40F1"/>
    <w:rsid w:val="00BF45AA"/>
    <w:rsid w:val="00BF499E"/>
    <w:rsid w:val="00BF55C1"/>
    <w:rsid w:val="00BF5665"/>
    <w:rsid w:val="00BF5729"/>
    <w:rsid w:val="00BF5DAD"/>
    <w:rsid w:val="00BF5E37"/>
    <w:rsid w:val="00BF6C7F"/>
    <w:rsid w:val="00BF7449"/>
    <w:rsid w:val="00BF778B"/>
    <w:rsid w:val="00BF7B6D"/>
    <w:rsid w:val="00C0090C"/>
    <w:rsid w:val="00C00982"/>
    <w:rsid w:val="00C00A28"/>
    <w:rsid w:val="00C015B6"/>
    <w:rsid w:val="00C020E2"/>
    <w:rsid w:val="00C02155"/>
    <w:rsid w:val="00C02A34"/>
    <w:rsid w:val="00C02AC2"/>
    <w:rsid w:val="00C02EA2"/>
    <w:rsid w:val="00C032B9"/>
    <w:rsid w:val="00C0363A"/>
    <w:rsid w:val="00C04098"/>
    <w:rsid w:val="00C041D2"/>
    <w:rsid w:val="00C048CF"/>
    <w:rsid w:val="00C04D54"/>
    <w:rsid w:val="00C04E72"/>
    <w:rsid w:val="00C04F77"/>
    <w:rsid w:val="00C05634"/>
    <w:rsid w:val="00C05753"/>
    <w:rsid w:val="00C0606B"/>
    <w:rsid w:val="00C070A1"/>
    <w:rsid w:val="00C07100"/>
    <w:rsid w:val="00C07926"/>
    <w:rsid w:val="00C07D64"/>
    <w:rsid w:val="00C10505"/>
    <w:rsid w:val="00C107BA"/>
    <w:rsid w:val="00C10FA3"/>
    <w:rsid w:val="00C1122F"/>
    <w:rsid w:val="00C1179F"/>
    <w:rsid w:val="00C119E5"/>
    <w:rsid w:val="00C11A9D"/>
    <w:rsid w:val="00C11AF4"/>
    <w:rsid w:val="00C12E03"/>
    <w:rsid w:val="00C1333A"/>
    <w:rsid w:val="00C14330"/>
    <w:rsid w:val="00C147F5"/>
    <w:rsid w:val="00C14DB2"/>
    <w:rsid w:val="00C1520D"/>
    <w:rsid w:val="00C157AD"/>
    <w:rsid w:val="00C15FD5"/>
    <w:rsid w:val="00C165B0"/>
    <w:rsid w:val="00C16A7E"/>
    <w:rsid w:val="00C16F31"/>
    <w:rsid w:val="00C170F8"/>
    <w:rsid w:val="00C178C8"/>
    <w:rsid w:val="00C17D3C"/>
    <w:rsid w:val="00C20032"/>
    <w:rsid w:val="00C206BC"/>
    <w:rsid w:val="00C21001"/>
    <w:rsid w:val="00C212A3"/>
    <w:rsid w:val="00C2196B"/>
    <w:rsid w:val="00C21DE0"/>
    <w:rsid w:val="00C220E9"/>
    <w:rsid w:val="00C22511"/>
    <w:rsid w:val="00C2303D"/>
    <w:rsid w:val="00C2307B"/>
    <w:rsid w:val="00C23308"/>
    <w:rsid w:val="00C234F2"/>
    <w:rsid w:val="00C239E1"/>
    <w:rsid w:val="00C23A5F"/>
    <w:rsid w:val="00C245A0"/>
    <w:rsid w:val="00C24BE0"/>
    <w:rsid w:val="00C252B7"/>
    <w:rsid w:val="00C25533"/>
    <w:rsid w:val="00C25887"/>
    <w:rsid w:val="00C262F9"/>
    <w:rsid w:val="00C26B28"/>
    <w:rsid w:val="00C26B37"/>
    <w:rsid w:val="00C26FC7"/>
    <w:rsid w:val="00C27204"/>
    <w:rsid w:val="00C2766F"/>
    <w:rsid w:val="00C27B4B"/>
    <w:rsid w:val="00C27BA6"/>
    <w:rsid w:val="00C300D1"/>
    <w:rsid w:val="00C301B7"/>
    <w:rsid w:val="00C30459"/>
    <w:rsid w:val="00C3085E"/>
    <w:rsid w:val="00C3126B"/>
    <w:rsid w:val="00C313EB"/>
    <w:rsid w:val="00C315C7"/>
    <w:rsid w:val="00C319F6"/>
    <w:rsid w:val="00C31BF9"/>
    <w:rsid w:val="00C31F4F"/>
    <w:rsid w:val="00C32076"/>
    <w:rsid w:val="00C322FF"/>
    <w:rsid w:val="00C32382"/>
    <w:rsid w:val="00C3257F"/>
    <w:rsid w:val="00C327D4"/>
    <w:rsid w:val="00C32BC0"/>
    <w:rsid w:val="00C331DC"/>
    <w:rsid w:val="00C3337A"/>
    <w:rsid w:val="00C33BB4"/>
    <w:rsid w:val="00C345D6"/>
    <w:rsid w:val="00C3461B"/>
    <w:rsid w:val="00C34678"/>
    <w:rsid w:val="00C34928"/>
    <w:rsid w:val="00C34D2A"/>
    <w:rsid w:val="00C34DE3"/>
    <w:rsid w:val="00C353DB"/>
    <w:rsid w:val="00C35617"/>
    <w:rsid w:val="00C35C10"/>
    <w:rsid w:val="00C35E6F"/>
    <w:rsid w:val="00C36610"/>
    <w:rsid w:val="00C369B0"/>
    <w:rsid w:val="00C36A35"/>
    <w:rsid w:val="00C37506"/>
    <w:rsid w:val="00C3752D"/>
    <w:rsid w:val="00C400B2"/>
    <w:rsid w:val="00C404D1"/>
    <w:rsid w:val="00C406AA"/>
    <w:rsid w:val="00C412F0"/>
    <w:rsid w:val="00C41511"/>
    <w:rsid w:val="00C41969"/>
    <w:rsid w:val="00C419E4"/>
    <w:rsid w:val="00C41D1D"/>
    <w:rsid w:val="00C42956"/>
    <w:rsid w:val="00C42DAF"/>
    <w:rsid w:val="00C433B1"/>
    <w:rsid w:val="00C43469"/>
    <w:rsid w:val="00C43914"/>
    <w:rsid w:val="00C43ACA"/>
    <w:rsid w:val="00C44419"/>
    <w:rsid w:val="00C44AB7"/>
    <w:rsid w:val="00C44C8A"/>
    <w:rsid w:val="00C44F13"/>
    <w:rsid w:val="00C45D3D"/>
    <w:rsid w:val="00C468B5"/>
    <w:rsid w:val="00C468DB"/>
    <w:rsid w:val="00C47437"/>
    <w:rsid w:val="00C4751A"/>
    <w:rsid w:val="00C475CA"/>
    <w:rsid w:val="00C47CE3"/>
    <w:rsid w:val="00C507D6"/>
    <w:rsid w:val="00C50855"/>
    <w:rsid w:val="00C50926"/>
    <w:rsid w:val="00C50938"/>
    <w:rsid w:val="00C519DA"/>
    <w:rsid w:val="00C52557"/>
    <w:rsid w:val="00C52796"/>
    <w:rsid w:val="00C52A83"/>
    <w:rsid w:val="00C53464"/>
    <w:rsid w:val="00C5348C"/>
    <w:rsid w:val="00C536D1"/>
    <w:rsid w:val="00C5375F"/>
    <w:rsid w:val="00C53DE9"/>
    <w:rsid w:val="00C53E33"/>
    <w:rsid w:val="00C54F43"/>
    <w:rsid w:val="00C55558"/>
    <w:rsid w:val="00C555C9"/>
    <w:rsid w:val="00C5566D"/>
    <w:rsid w:val="00C5580F"/>
    <w:rsid w:val="00C56A83"/>
    <w:rsid w:val="00C5704F"/>
    <w:rsid w:val="00C570F2"/>
    <w:rsid w:val="00C5750A"/>
    <w:rsid w:val="00C5759C"/>
    <w:rsid w:val="00C60030"/>
    <w:rsid w:val="00C60077"/>
    <w:rsid w:val="00C60CA0"/>
    <w:rsid w:val="00C6145F"/>
    <w:rsid w:val="00C618E3"/>
    <w:rsid w:val="00C619E5"/>
    <w:rsid w:val="00C61B9A"/>
    <w:rsid w:val="00C61C9A"/>
    <w:rsid w:val="00C61CDB"/>
    <w:rsid w:val="00C62215"/>
    <w:rsid w:val="00C622F3"/>
    <w:rsid w:val="00C62810"/>
    <w:rsid w:val="00C62B24"/>
    <w:rsid w:val="00C62D1A"/>
    <w:rsid w:val="00C64B87"/>
    <w:rsid w:val="00C64BC0"/>
    <w:rsid w:val="00C6510D"/>
    <w:rsid w:val="00C65565"/>
    <w:rsid w:val="00C65E8C"/>
    <w:rsid w:val="00C65FA8"/>
    <w:rsid w:val="00C66B5B"/>
    <w:rsid w:val="00C67026"/>
    <w:rsid w:val="00C672EC"/>
    <w:rsid w:val="00C67B0F"/>
    <w:rsid w:val="00C700BE"/>
    <w:rsid w:val="00C7017B"/>
    <w:rsid w:val="00C70714"/>
    <w:rsid w:val="00C70CB5"/>
    <w:rsid w:val="00C71CEC"/>
    <w:rsid w:val="00C72403"/>
    <w:rsid w:val="00C7278B"/>
    <w:rsid w:val="00C729A4"/>
    <w:rsid w:val="00C72A85"/>
    <w:rsid w:val="00C72DE2"/>
    <w:rsid w:val="00C72E1D"/>
    <w:rsid w:val="00C72E20"/>
    <w:rsid w:val="00C72FA1"/>
    <w:rsid w:val="00C730A1"/>
    <w:rsid w:val="00C7321F"/>
    <w:rsid w:val="00C7372D"/>
    <w:rsid w:val="00C73A24"/>
    <w:rsid w:val="00C73C02"/>
    <w:rsid w:val="00C73FEA"/>
    <w:rsid w:val="00C740B4"/>
    <w:rsid w:val="00C74108"/>
    <w:rsid w:val="00C74E12"/>
    <w:rsid w:val="00C75563"/>
    <w:rsid w:val="00C7586B"/>
    <w:rsid w:val="00C76EA1"/>
    <w:rsid w:val="00C77349"/>
    <w:rsid w:val="00C77E7A"/>
    <w:rsid w:val="00C807C3"/>
    <w:rsid w:val="00C8084A"/>
    <w:rsid w:val="00C80B4A"/>
    <w:rsid w:val="00C80BF8"/>
    <w:rsid w:val="00C80F24"/>
    <w:rsid w:val="00C81365"/>
    <w:rsid w:val="00C816FB"/>
    <w:rsid w:val="00C817F4"/>
    <w:rsid w:val="00C81BBD"/>
    <w:rsid w:val="00C81C65"/>
    <w:rsid w:val="00C82227"/>
    <w:rsid w:val="00C822FC"/>
    <w:rsid w:val="00C824B9"/>
    <w:rsid w:val="00C825DA"/>
    <w:rsid w:val="00C82635"/>
    <w:rsid w:val="00C82ADC"/>
    <w:rsid w:val="00C8385E"/>
    <w:rsid w:val="00C838A3"/>
    <w:rsid w:val="00C83B51"/>
    <w:rsid w:val="00C83F18"/>
    <w:rsid w:val="00C84133"/>
    <w:rsid w:val="00C848FA"/>
    <w:rsid w:val="00C84A0E"/>
    <w:rsid w:val="00C84A18"/>
    <w:rsid w:val="00C8572A"/>
    <w:rsid w:val="00C85865"/>
    <w:rsid w:val="00C85E68"/>
    <w:rsid w:val="00C85F76"/>
    <w:rsid w:val="00C86E89"/>
    <w:rsid w:val="00C8755E"/>
    <w:rsid w:val="00C8770F"/>
    <w:rsid w:val="00C87BD2"/>
    <w:rsid w:val="00C87C37"/>
    <w:rsid w:val="00C87FFD"/>
    <w:rsid w:val="00C91DE0"/>
    <w:rsid w:val="00C91E78"/>
    <w:rsid w:val="00C91ECD"/>
    <w:rsid w:val="00C9222E"/>
    <w:rsid w:val="00C92A22"/>
    <w:rsid w:val="00C93408"/>
    <w:rsid w:val="00C934EC"/>
    <w:rsid w:val="00C937EB"/>
    <w:rsid w:val="00C93BF1"/>
    <w:rsid w:val="00C95F47"/>
    <w:rsid w:val="00C961A1"/>
    <w:rsid w:val="00C965EA"/>
    <w:rsid w:val="00C9668C"/>
    <w:rsid w:val="00C96D64"/>
    <w:rsid w:val="00C96D81"/>
    <w:rsid w:val="00C97C13"/>
    <w:rsid w:val="00C97DCC"/>
    <w:rsid w:val="00CA014B"/>
    <w:rsid w:val="00CA015A"/>
    <w:rsid w:val="00CA03E1"/>
    <w:rsid w:val="00CA06A2"/>
    <w:rsid w:val="00CA0750"/>
    <w:rsid w:val="00CA147C"/>
    <w:rsid w:val="00CA19D6"/>
    <w:rsid w:val="00CA275D"/>
    <w:rsid w:val="00CA292D"/>
    <w:rsid w:val="00CA376A"/>
    <w:rsid w:val="00CA3B8F"/>
    <w:rsid w:val="00CA4848"/>
    <w:rsid w:val="00CA5268"/>
    <w:rsid w:val="00CA5D38"/>
    <w:rsid w:val="00CA5E45"/>
    <w:rsid w:val="00CA6FBB"/>
    <w:rsid w:val="00CA795C"/>
    <w:rsid w:val="00CA7981"/>
    <w:rsid w:val="00CA7D2E"/>
    <w:rsid w:val="00CA7DBD"/>
    <w:rsid w:val="00CB07C7"/>
    <w:rsid w:val="00CB0CD6"/>
    <w:rsid w:val="00CB0F38"/>
    <w:rsid w:val="00CB11A0"/>
    <w:rsid w:val="00CB12CB"/>
    <w:rsid w:val="00CB1ECF"/>
    <w:rsid w:val="00CB2658"/>
    <w:rsid w:val="00CB2A1C"/>
    <w:rsid w:val="00CB2E44"/>
    <w:rsid w:val="00CB3C5F"/>
    <w:rsid w:val="00CB3E58"/>
    <w:rsid w:val="00CB4960"/>
    <w:rsid w:val="00CB49A4"/>
    <w:rsid w:val="00CB4BDF"/>
    <w:rsid w:val="00CB4EC2"/>
    <w:rsid w:val="00CB51D5"/>
    <w:rsid w:val="00CB59DF"/>
    <w:rsid w:val="00CB5A04"/>
    <w:rsid w:val="00CB5CB9"/>
    <w:rsid w:val="00CB5DF6"/>
    <w:rsid w:val="00CB6608"/>
    <w:rsid w:val="00CB6724"/>
    <w:rsid w:val="00CB68FA"/>
    <w:rsid w:val="00CB6A8F"/>
    <w:rsid w:val="00CB6C58"/>
    <w:rsid w:val="00CB7494"/>
    <w:rsid w:val="00CB75BE"/>
    <w:rsid w:val="00CB7D59"/>
    <w:rsid w:val="00CB7E2A"/>
    <w:rsid w:val="00CC0306"/>
    <w:rsid w:val="00CC034E"/>
    <w:rsid w:val="00CC0631"/>
    <w:rsid w:val="00CC19B7"/>
    <w:rsid w:val="00CC1A5E"/>
    <w:rsid w:val="00CC1BDA"/>
    <w:rsid w:val="00CC2003"/>
    <w:rsid w:val="00CC2637"/>
    <w:rsid w:val="00CC2A02"/>
    <w:rsid w:val="00CC2A38"/>
    <w:rsid w:val="00CC2C61"/>
    <w:rsid w:val="00CC33A7"/>
    <w:rsid w:val="00CC3714"/>
    <w:rsid w:val="00CC3761"/>
    <w:rsid w:val="00CC391D"/>
    <w:rsid w:val="00CC3EC6"/>
    <w:rsid w:val="00CC472E"/>
    <w:rsid w:val="00CC4F3A"/>
    <w:rsid w:val="00CC514C"/>
    <w:rsid w:val="00CC53AF"/>
    <w:rsid w:val="00CC5E73"/>
    <w:rsid w:val="00CC6749"/>
    <w:rsid w:val="00CC697E"/>
    <w:rsid w:val="00CC6DEC"/>
    <w:rsid w:val="00CC6F24"/>
    <w:rsid w:val="00CC7C2C"/>
    <w:rsid w:val="00CC7D74"/>
    <w:rsid w:val="00CD00E0"/>
    <w:rsid w:val="00CD02F8"/>
    <w:rsid w:val="00CD064C"/>
    <w:rsid w:val="00CD07C6"/>
    <w:rsid w:val="00CD0978"/>
    <w:rsid w:val="00CD0BCE"/>
    <w:rsid w:val="00CD0C6E"/>
    <w:rsid w:val="00CD11D6"/>
    <w:rsid w:val="00CD18DD"/>
    <w:rsid w:val="00CD1E7E"/>
    <w:rsid w:val="00CD1FE7"/>
    <w:rsid w:val="00CD270C"/>
    <w:rsid w:val="00CD284C"/>
    <w:rsid w:val="00CD2D97"/>
    <w:rsid w:val="00CD3125"/>
    <w:rsid w:val="00CD3F37"/>
    <w:rsid w:val="00CD41AC"/>
    <w:rsid w:val="00CD43F9"/>
    <w:rsid w:val="00CD50FC"/>
    <w:rsid w:val="00CD54D9"/>
    <w:rsid w:val="00CD5511"/>
    <w:rsid w:val="00CD5690"/>
    <w:rsid w:val="00CD6884"/>
    <w:rsid w:val="00CD6A44"/>
    <w:rsid w:val="00CD6FA8"/>
    <w:rsid w:val="00CD700D"/>
    <w:rsid w:val="00CD703C"/>
    <w:rsid w:val="00CD71FC"/>
    <w:rsid w:val="00CD7B88"/>
    <w:rsid w:val="00CD7C13"/>
    <w:rsid w:val="00CE05F2"/>
    <w:rsid w:val="00CE071F"/>
    <w:rsid w:val="00CE0D25"/>
    <w:rsid w:val="00CE0F3D"/>
    <w:rsid w:val="00CE2190"/>
    <w:rsid w:val="00CE2CAE"/>
    <w:rsid w:val="00CE3492"/>
    <w:rsid w:val="00CE3D3F"/>
    <w:rsid w:val="00CE3FB9"/>
    <w:rsid w:val="00CE402B"/>
    <w:rsid w:val="00CE41A8"/>
    <w:rsid w:val="00CE48F6"/>
    <w:rsid w:val="00CE51F3"/>
    <w:rsid w:val="00CE604F"/>
    <w:rsid w:val="00CE605D"/>
    <w:rsid w:val="00CE6C18"/>
    <w:rsid w:val="00CE70A5"/>
    <w:rsid w:val="00CE731F"/>
    <w:rsid w:val="00CE7426"/>
    <w:rsid w:val="00CE75B3"/>
    <w:rsid w:val="00CE7A10"/>
    <w:rsid w:val="00CE7B33"/>
    <w:rsid w:val="00CE7EC3"/>
    <w:rsid w:val="00CF0508"/>
    <w:rsid w:val="00CF3547"/>
    <w:rsid w:val="00CF3BA0"/>
    <w:rsid w:val="00CF40F0"/>
    <w:rsid w:val="00CF44BC"/>
    <w:rsid w:val="00CF4B4B"/>
    <w:rsid w:val="00CF4F90"/>
    <w:rsid w:val="00CF5752"/>
    <w:rsid w:val="00CF5D63"/>
    <w:rsid w:val="00CF690A"/>
    <w:rsid w:val="00CF6C15"/>
    <w:rsid w:val="00CF715D"/>
    <w:rsid w:val="00CF795B"/>
    <w:rsid w:val="00CF7DEE"/>
    <w:rsid w:val="00CF7E41"/>
    <w:rsid w:val="00CF7E66"/>
    <w:rsid w:val="00CF7ECE"/>
    <w:rsid w:val="00D00751"/>
    <w:rsid w:val="00D00821"/>
    <w:rsid w:val="00D008C2"/>
    <w:rsid w:val="00D00C55"/>
    <w:rsid w:val="00D010E0"/>
    <w:rsid w:val="00D010FB"/>
    <w:rsid w:val="00D015C6"/>
    <w:rsid w:val="00D01AB3"/>
    <w:rsid w:val="00D02175"/>
    <w:rsid w:val="00D02968"/>
    <w:rsid w:val="00D032A8"/>
    <w:rsid w:val="00D03505"/>
    <w:rsid w:val="00D0374D"/>
    <w:rsid w:val="00D03947"/>
    <w:rsid w:val="00D04954"/>
    <w:rsid w:val="00D05164"/>
    <w:rsid w:val="00D0590C"/>
    <w:rsid w:val="00D05BD0"/>
    <w:rsid w:val="00D060E0"/>
    <w:rsid w:val="00D065D1"/>
    <w:rsid w:val="00D06A20"/>
    <w:rsid w:val="00D06A95"/>
    <w:rsid w:val="00D07338"/>
    <w:rsid w:val="00D11626"/>
    <w:rsid w:val="00D11C78"/>
    <w:rsid w:val="00D12029"/>
    <w:rsid w:val="00D1223D"/>
    <w:rsid w:val="00D12716"/>
    <w:rsid w:val="00D130F9"/>
    <w:rsid w:val="00D13184"/>
    <w:rsid w:val="00D1367F"/>
    <w:rsid w:val="00D13DBF"/>
    <w:rsid w:val="00D14282"/>
    <w:rsid w:val="00D146E4"/>
    <w:rsid w:val="00D14EEC"/>
    <w:rsid w:val="00D151B3"/>
    <w:rsid w:val="00D1540C"/>
    <w:rsid w:val="00D15A08"/>
    <w:rsid w:val="00D15B55"/>
    <w:rsid w:val="00D15BB6"/>
    <w:rsid w:val="00D15F76"/>
    <w:rsid w:val="00D16184"/>
    <w:rsid w:val="00D16338"/>
    <w:rsid w:val="00D163A7"/>
    <w:rsid w:val="00D168B4"/>
    <w:rsid w:val="00D17396"/>
    <w:rsid w:val="00D175D8"/>
    <w:rsid w:val="00D17B75"/>
    <w:rsid w:val="00D20B0E"/>
    <w:rsid w:val="00D20F93"/>
    <w:rsid w:val="00D21719"/>
    <w:rsid w:val="00D21C7A"/>
    <w:rsid w:val="00D2249C"/>
    <w:rsid w:val="00D22740"/>
    <w:rsid w:val="00D22CD8"/>
    <w:rsid w:val="00D22E23"/>
    <w:rsid w:val="00D234E0"/>
    <w:rsid w:val="00D23AA5"/>
    <w:rsid w:val="00D23C72"/>
    <w:rsid w:val="00D24FFA"/>
    <w:rsid w:val="00D25108"/>
    <w:rsid w:val="00D25146"/>
    <w:rsid w:val="00D25A1A"/>
    <w:rsid w:val="00D25D44"/>
    <w:rsid w:val="00D25DB9"/>
    <w:rsid w:val="00D26109"/>
    <w:rsid w:val="00D26250"/>
    <w:rsid w:val="00D26CC4"/>
    <w:rsid w:val="00D300EA"/>
    <w:rsid w:val="00D30155"/>
    <w:rsid w:val="00D30573"/>
    <w:rsid w:val="00D3083D"/>
    <w:rsid w:val="00D308E3"/>
    <w:rsid w:val="00D310A5"/>
    <w:rsid w:val="00D314E1"/>
    <w:rsid w:val="00D31A44"/>
    <w:rsid w:val="00D31B8E"/>
    <w:rsid w:val="00D31C0C"/>
    <w:rsid w:val="00D32158"/>
    <w:rsid w:val="00D33819"/>
    <w:rsid w:val="00D33B01"/>
    <w:rsid w:val="00D33B6C"/>
    <w:rsid w:val="00D3455D"/>
    <w:rsid w:val="00D346DC"/>
    <w:rsid w:val="00D35CAE"/>
    <w:rsid w:val="00D35EFF"/>
    <w:rsid w:val="00D3622B"/>
    <w:rsid w:val="00D36E86"/>
    <w:rsid w:val="00D36E8D"/>
    <w:rsid w:val="00D36EDA"/>
    <w:rsid w:val="00D37102"/>
    <w:rsid w:val="00D371F3"/>
    <w:rsid w:val="00D37F17"/>
    <w:rsid w:val="00D40144"/>
    <w:rsid w:val="00D401F4"/>
    <w:rsid w:val="00D40242"/>
    <w:rsid w:val="00D40F65"/>
    <w:rsid w:val="00D40F88"/>
    <w:rsid w:val="00D40FE8"/>
    <w:rsid w:val="00D413D2"/>
    <w:rsid w:val="00D41ECB"/>
    <w:rsid w:val="00D41F7D"/>
    <w:rsid w:val="00D42313"/>
    <w:rsid w:val="00D42D0A"/>
    <w:rsid w:val="00D438E2"/>
    <w:rsid w:val="00D43DED"/>
    <w:rsid w:val="00D43EBE"/>
    <w:rsid w:val="00D440A9"/>
    <w:rsid w:val="00D45345"/>
    <w:rsid w:val="00D45367"/>
    <w:rsid w:val="00D454EE"/>
    <w:rsid w:val="00D454F5"/>
    <w:rsid w:val="00D45841"/>
    <w:rsid w:val="00D45911"/>
    <w:rsid w:val="00D45A0A"/>
    <w:rsid w:val="00D46664"/>
    <w:rsid w:val="00D477DD"/>
    <w:rsid w:val="00D47BA9"/>
    <w:rsid w:val="00D504C3"/>
    <w:rsid w:val="00D504E0"/>
    <w:rsid w:val="00D50D42"/>
    <w:rsid w:val="00D51F1B"/>
    <w:rsid w:val="00D522DF"/>
    <w:rsid w:val="00D528DB"/>
    <w:rsid w:val="00D5311B"/>
    <w:rsid w:val="00D539B1"/>
    <w:rsid w:val="00D53CC9"/>
    <w:rsid w:val="00D541B6"/>
    <w:rsid w:val="00D5469A"/>
    <w:rsid w:val="00D546D7"/>
    <w:rsid w:val="00D546FD"/>
    <w:rsid w:val="00D549B3"/>
    <w:rsid w:val="00D54CD2"/>
    <w:rsid w:val="00D55AD0"/>
    <w:rsid w:val="00D5720F"/>
    <w:rsid w:val="00D5721D"/>
    <w:rsid w:val="00D5728F"/>
    <w:rsid w:val="00D578C6"/>
    <w:rsid w:val="00D57ECF"/>
    <w:rsid w:val="00D608F3"/>
    <w:rsid w:val="00D6090B"/>
    <w:rsid w:val="00D60F19"/>
    <w:rsid w:val="00D6110C"/>
    <w:rsid w:val="00D61AAA"/>
    <w:rsid w:val="00D61D7B"/>
    <w:rsid w:val="00D61DB3"/>
    <w:rsid w:val="00D61F4B"/>
    <w:rsid w:val="00D627BB"/>
    <w:rsid w:val="00D630B8"/>
    <w:rsid w:val="00D63F01"/>
    <w:rsid w:val="00D63F49"/>
    <w:rsid w:val="00D658FD"/>
    <w:rsid w:val="00D6633F"/>
    <w:rsid w:val="00D66929"/>
    <w:rsid w:val="00D66DDE"/>
    <w:rsid w:val="00D6735A"/>
    <w:rsid w:val="00D675B8"/>
    <w:rsid w:val="00D67869"/>
    <w:rsid w:val="00D67C93"/>
    <w:rsid w:val="00D706E6"/>
    <w:rsid w:val="00D71474"/>
    <w:rsid w:val="00D71649"/>
    <w:rsid w:val="00D71842"/>
    <w:rsid w:val="00D71EC5"/>
    <w:rsid w:val="00D726C3"/>
    <w:rsid w:val="00D72850"/>
    <w:rsid w:val="00D72E5F"/>
    <w:rsid w:val="00D73324"/>
    <w:rsid w:val="00D7336E"/>
    <w:rsid w:val="00D74235"/>
    <w:rsid w:val="00D7430F"/>
    <w:rsid w:val="00D743AD"/>
    <w:rsid w:val="00D74430"/>
    <w:rsid w:val="00D74A77"/>
    <w:rsid w:val="00D74F70"/>
    <w:rsid w:val="00D75C19"/>
    <w:rsid w:val="00D764BE"/>
    <w:rsid w:val="00D76AB7"/>
    <w:rsid w:val="00D77857"/>
    <w:rsid w:val="00D77998"/>
    <w:rsid w:val="00D77E47"/>
    <w:rsid w:val="00D803EB"/>
    <w:rsid w:val="00D806A8"/>
    <w:rsid w:val="00D806B4"/>
    <w:rsid w:val="00D80792"/>
    <w:rsid w:val="00D808E3"/>
    <w:rsid w:val="00D80A79"/>
    <w:rsid w:val="00D80A88"/>
    <w:rsid w:val="00D811BD"/>
    <w:rsid w:val="00D817FF"/>
    <w:rsid w:val="00D81AE6"/>
    <w:rsid w:val="00D81C2C"/>
    <w:rsid w:val="00D82C6D"/>
    <w:rsid w:val="00D83164"/>
    <w:rsid w:val="00D83684"/>
    <w:rsid w:val="00D8474C"/>
    <w:rsid w:val="00D84AFA"/>
    <w:rsid w:val="00D857E8"/>
    <w:rsid w:val="00D85850"/>
    <w:rsid w:val="00D85C44"/>
    <w:rsid w:val="00D85D4E"/>
    <w:rsid w:val="00D85DB3"/>
    <w:rsid w:val="00D86E6F"/>
    <w:rsid w:val="00D86FA7"/>
    <w:rsid w:val="00D87326"/>
    <w:rsid w:val="00D873B6"/>
    <w:rsid w:val="00D87759"/>
    <w:rsid w:val="00D87C00"/>
    <w:rsid w:val="00D87CEB"/>
    <w:rsid w:val="00D901B0"/>
    <w:rsid w:val="00D9089A"/>
    <w:rsid w:val="00D914A5"/>
    <w:rsid w:val="00D92279"/>
    <w:rsid w:val="00D9249B"/>
    <w:rsid w:val="00D9289E"/>
    <w:rsid w:val="00D92E64"/>
    <w:rsid w:val="00D936C5"/>
    <w:rsid w:val="00D939FA"/>
    <w:rsid w:val="00D93E2B"/>
    <w:rsid w:val="00D942F4"/>
    <w:rsid w:val="00D9460E"/>
    <w:rsid w:val="00D95403"/>
    <w:rsid w:val="00D95C79"/>
    <w:rsid w:val="00D95E3A"/>
    <w:rsid w:val="00D962D8"/>
    <w:rsid w:val="00D9792E"/>
    <w:rsid w:val="00DA0BA2"/>
    <w:rsid w:val="00DA1448"/>
    <w:rsid w:val="00DA149D"/>
    <w:rsid w:val="00DA1749"/>
    <w:rsid w:val="00DA18C2"/>
    <w:rsid w:val="00DA1B05"/>
    <w:rsid w:val="00DA1EE2"/>
    <w:rsid w:val="00DA2B95"/>
    <w:rsid w:val="00DA30E1"/>
    <w:rsid w:val="00DA32F2"/>
    <w:rsid w:val="00DA3775"/>
    <w:rsid w:val="00DA379E"/>
    <w:rsid w:val="00DA3E33"/>
    <w:rsid w:val="00DA41A2"/>
    <w:rsid w:val="00DA4365"/>
    <w:rsid w:val="00DA44ED"/>
    <w:rsid w:val="00DA452F"/>
    <w:rsid w:val="00DA47D1"/>
    <w:rsid w:val="00DA5021"/>
    <w:rsid w:val="00DA53A7"/>
    <w:rsid w:val="00DA54B0"/>
    <w:rsid w:val="00DA5B50"/>
    <w:rsid w:val="00DA5FBA"/>
    <w:rsid w:val="00DA63A2"/>
    <w:rsid w:val="00DA6B35"/>
    <w:rsid w:val="00DA6C60"/>
    <w:rsid w:val="00DA6EF2"/>
    <w:rsid w:val="00DA72F9"/>
    <w:rsid w:val="00DA783B"/>
    <w:rsid w:val="00DA7970"/>
    <w:rsid w:val="00DB096A"/>
    <w:rsid w:val="00DB1142"/>
    <w:rsid w:val="00DB1A97"/>
    <w:rsid w:val="00DB2024"/>
    <w:rsid w:val="00DB2192"/>
    <w:rsid w:val="00DB28EC"/>
    <w:rsid w:val="00DB3031"/>
    <w:rsid w:val="00DB3AD2"/>
    <w:rsid w:val="00DB3BBB"/>
    <w:rsid w:val="00DB3D9C"/>
    <w:rsid w:val="00DB4189"/>
    <w:rsid w:val="00DB4BE2"/>
    <w:rsid w:val="00DB4DD2"/>
    <w:rsid w:val="00DB4E75"/>
    <w:rsid w:val="00DB5034"/>
    <w:rsid w:val="00DB5919"/>
    <w:rsid w:val="00DB613F"/>
    <w:rsid w:val="00DB6227"/>
    <w:rsid w:val="00DB6A3D"/>
    <w:rsid w:val="00DB6D70"/>
    <w:rsid w:val="00DB6EC5"/>
    <w:rsid w:val="00DB7FD3"/>
    <w:rsid w:val="00DC13C4"/>
    <w:rsid w:val="00DC1953"/>
    <w:rsid w:val="00DC1B20"/>
    <w:rsid w:val="00DC48BA"/>
    <w:rsid w:val="00DC4941"/>
    <w:rsid w:val="00DC4D11"/>
    <w:rsid w:val="00DC5157"/>
    <w:rsid w:val="00DC5491"/>
    <w:rsid w:val="00DC57C3"/>
    <w:rsid w:val="00DC589D"/>
    <w:rsid w:val="00DC611A"/>
    <w:rsid w:val="00DC6B34"/>
    <w:rsid w:val="00DC71BB"/>
    <w:rsid w:val="00DD00D0"/>
    <w:rsid w:val="00DD0C58"/>
    <w:rsid w:val="00DD0E41"/>
    <w:rsid w:val="00DD145D"/>
    <w:rsid w:val="00DD1F7E"/>
    <w:rsid w:val="00DD2580"/>
    <w:rsid w:val="00DD2792"/>
    <w:rsid w:val="00DD2920"/>
    <w:rsid w:val="00DD3520"/>
    <w:rsid w:val="00DD39CF"/>
    <w:rsid w:val="00DD3D37"/>
    <w:rsid w:val="00DD44FD"/>
    <w:rsid w:val="00DD4836"/>
    <w:rsid w:val="00DD4A81"/>
    <w:rsid w:val="00DD4F09"/>
    <w:rsid w:val="00DD51E9"/>
    <w:rsid w:val="00DD5248"/>
    <w:rsid w:val="00DD5B06"/>
    <w:rsid w:val="00DD5F0B"/>
    <w:rsid w:val="00DD6297"/>
    <w:rsid w:val="00DD652D"/>
    <w:rsid w:val="00DD6ED7"/>
    <w:rsid w:val="00DD7510"/>
    <w:rsid w:val="00DD7588"/>
    <w:rsid w:val="00DD7808"/>
    <w:rsid w:val="00DE00C6"/>
    <w:rsid w:val="00DE07C1"/>
    <w:rsid w:val="00DE084F"/>
    <w:rsid w:val="00DE0858"/>
    <w:rsid w:val="00DE0FA8"/>
    <w:rsid w:val="00DE15E0"/>
    <w:rsid w:val="00DE1889"/>
    <w:rsid w:val="00DE2017"/>
    <w:rsid w:val="00DE21FA"/>
    <w:rsid w:val="00DE2ADC"/>
    <w:rsid w:val="00DE38C4"/>
    <w:rsid w:val="00DE432B"/>
    <w:rsid w:val="00DE4838"/>
    <w:rsid w:val="00DE4997"/>
    <w:rsid w:val="00DE4B5A"/>
    <w:rsid w:val="00DE5461"/>
    <w:rsid w:val="00DE57C3"/>
    <w:rsid w:val="00DE5836"/>
    <w:rsid w:val="00DE5A27"/>
    <w:rsid w:val="00DE6250"/>
    <w:rsid w:val="00DE66FC"/>
    <w:rsid w:val="00DE6E0D"/>
    <w:rsid w:val="00DF036C"/>
    <w:rsid w:val="00DF060A"/>
    <w:rsid w:val="00DF08E8"/>
    <w:rsid w:val="00DF119C"/>
    <w:rsid w:val="00DF167F"/>
    <w:rsid w:val="00DF1B4C"/>
    <w:rsid w:val="00DF276B"/>
    <w:rsid w:val="00DF2CF2"/>
    <w:rsid w:val="00DF2E60"/>
    <w:rsid w:val="00DF2F19"/>
    <w:rsid w:val="00DF2FD9"/>
    <w:rsid w:val="00DF3192"/>
    <w:rsid w:val="00DF32CD"/>
    <w:rsid w:val="00DF379D"/>
    <w:rsid w:val="00DF38EF"/>
    <w:rsid w:val="00DF3D55"/>
    <w:rsid w:val="00DF400E"/>
    <w:rsid w:val="00DF4176"/>
    <w:rsid w:val="00DF4285"/>
    <w:rsid w:val="00DF442E"/>
    <w:rsid w:val="00DF4725"/>
    <w:rsid w:val="00DF4B7F"/>
    <w:rsid w:val="00DF5298"/>
    <w:rsid w:val="00DF5656"/>
    <w:rsid w:val="00DF57DD"/>
    <w:rsid w:val="00DF60E8"/>
    <w:rsid w:val="00DF619A"/>
    <w:rsid w:val="00DF65A6"/>
    <w:rsid w:val="00DF68E9"/>
    <w:rsid w:val="00DF6B19"/>
    <w:rsid w:val="00DF7580"/>
    <w:rsid w:val="00DF7C4A"/>
    <w:rsid w:val="00DF7D8E"/>
    <w:rsid w:val="00DF7EC3"/>
    <w:rsid w:val="00E00253"/>
    <w:rsid w:val="00E00372"/>
    <w:rsid w:val="00E00E3F"/>
    <w:rsid w:val="00E01712"/>
    <w:rsid w:val="00E017C3"/>
    <w:rsid w:val="00E019BA"/>
    <w:rsid w:val="00E02245"/>
    <w:rsid w:val="00E024D3"/>
    <w:rsid w:val="00E02817"/>
    <w:rsid w:val="00E02CF2"/>
    <w:rsid w:val="00E02D2B"/>
    <w:rsid w:val="00E03570"/>
    <w:rsid w:val="00E03794"/>
    <w:rsid w:val="00E038BD"/>
    <w:rsid w:val="00E03ACE"/>
    <w:rsid w:val="00E03CD4"/>
    <w:rsid w:val="00E03CF7"/>
    <w:rsid w:val="00E04A12"/>
    <w:rsid w:val="00E04AE1"/>
    <w:rsid w:val="00E04AE5"/>
    <w:rsid w:val="00E04C68"/>
    <w:rsid w:val="00E05961"/>
    <w:rsid w:val="00E05E4E"/>
    <w:rsid w:val="00E06027"/>
    <w:rsid w:val="00E060AF"/>
    <w:rsid w:val="00E06123"/>
    <w:rsid w:val="00E06481"/>
    <w:rsid w:val="00E076E3"/>
    <w:rsid w:val="00E07F3F"/>
    <w:rsid w:val="00E10425"/>
    <w:rsid w:val="00E113C3"/>
    <w:rsid w:val="00E1156E"/>
    <w:rsid w:val="00E11955"/>
    <w:rsid w:val="00E11B54"/>
    <w:rsid w:val="00E11D80"/>
    <w:rsid w:val="00E11F59"/>
    <w:rsid w:val="00E12148"/>
    <w:rsid w:val="00E125B2"/>
    <w:rsid w:val="00E1298F"/>
    <w:rsid w:val="00E13947"/>
    <w:rsid w:val="00E139B0"/>
    <w:rsid w:val="00E13FF4"/>
    <w:rsid w:val="00E152AB"/>
    <w:rsid w:val="00E15626"/>
    <w:rsid w:val="00E15745"/>
    <w:rsid w:val="00E15BD3"/>
    <w:rsid w:val="00E16404"/>
    <w:rsid w:val="00E16614"/>
    <w:rsid w:val="00E16D8E"/>
    <w:rsid w:val="00E16E1B"/>
    <w:rsid w:val="00E172DD"/>
    <w:rsid w:val="00E174D2"/>
    <w:rsid w:val="00E20397"/>
    <w:rsid w:val="00E2050E"/>
    <w:rsid w:val="00E20567"/>
    <w:rsid w:val="00E20929"/>
    <w:rsid w:val="00E20C19"/>
    <w:rsid w:val="00E21009"/>
    <w:rsid w:val="00E21246"/>
    <w:rsid w:val="00E212F0"/>
    <w:rsid w:val="00E21429"/>
    <w:rsid w:val="00E21CF4"/>
    <w:rsid w:val="00E223AA"/>
    <w:rsid w:val="00E22F4D"/>
    <w:rsid w:val="00E234F2"/>
    <w:rsid w:val="00E2391E"/>
    <w:rsid w:val="00E2395A"/>
    <w:rsid w:val="00E23A78"/>
    <w:rsid w:val="00E241D7"/>
    <w:rsid w:val="00E2471A"/>
    <w:rsid w:val="00E24CC0"/>
    <w:rsid w:val="00E252F2"/>
    <w:rsid w:val="00E25484"/>
    <w:rsid w:val="00E25A8C"/>
    <w:rsid w:val="00E25CF9"/>
    <w:rsid w:val="00E26270"/>
    <w:rsid w:val="00E2631F"/>
    <w:rsid w:val="00E26A53"/>
    <w:rsid w:val="00E274A6"/>
    <w:rsid w:val="00E27535"/>
    <w:rsid w:val="00E27A72"/>
    <w:rsid w:val="00E30AAC"/>
    <w:rsid w:val="00E30AD5"/>
    <w:rsid w:val="00E30FE0"/>
    <w:rsid w:val="00E31125"/>
    <w:rsid w:val="00E31212"/>
    <w:rsid w:val="00E31242"/>
    <w:rsid w:val="00E312F7"/>
    <w:rsid w:val="00E31E71"/>
    <w:rsid w:val="00E3224C"/>
    <w:rsid w:val="00E322D0"/>
    <w:rsid w:val="00E3235C"/>
    <w:rsid w:val="00E323FB"/>
    <w:rsid w:val="00E3295B"/>
    <w:rsid w:val="00E329C9"/>
    <w:rsid w:val="00E32C0A"/>
    <w:rsid w:val="00E334D3"/>
    <w:rsid w:val="00E336F6"/>
    <w:rsid w:val="00E338EB"/>
    <w:rsid w:val="00E33DE4"/>
    <w:rsid w:val="00E346AB"/>
    <w:rsid w:val="00E34DB0"/>
    <w:rsid w:val="00E35E18"/>
    <w:rsid w:val="00E35FA8"/>
    <w:rsid w:val="00E36B35"/>
    <w:rsid w:val="00E37011"/>
    <w:rsid w:val="00E37945"/>
    <w:rsid w:val="00E37AF9"/>
    <w:rsid w:val="00E37B9D"/>
    <w:rsid w:val="00E37C03"/>
    <w:rsid w:val="00E4020B"/>
    <w:rsid w:val="00E40488"/>
    <w:rsid w:val="00E40BA6"/>
    <w:rsid w:val="00E4119E"/>
    <w:rsid w:val="00E41738"/>
    <w:rsid w:val="00E4274A"/>
    <w:rsid w:val="00E4275E"/>
    <w:rsid w:val="00E42E66"/>
    <w:rsid w:val="00E43055"/>
    <w:rsid w:val="00E43154"/>
    <w:rsid w:val="00E43BDC"/>
    <w:rsid w:val="00E44483"/>
    <w:rsid w:val="00E44582"/>
    <w:rsid w:val="00E44C08"/>
    <w:rsid w:val="00E4627F"/>
    <w:rsid w:val="00E4643B"/>
    <w:rsid w:val="00E46506"/>
    <w:rsid w:val="00E46753"/>
    <w:rsid w:val="00E46A9B"/>
    <w:rsid w:val="00E47C5D"/>
    <w:rsid w:val="00E501D7"/>
    <w:rsid w:val="00E5099B"/>
    <w:rsid w:val="00E50DC2"/>
    <w:rsid w:val="00E5177D"/>
    <w:rsid w:val="00E51A12"/>
    <w:rsid w:val="00E527DD"/>
    <w:rsid w:val="00E52D7B"/>
    <w:rsid w:val="00E53060"/>
    <w:rsid w:val="00E5434A"/>
    <w:rsid w:val="00E54371"/>
    <w:rsid w:val="00E54571"/>
    <w:rsid w:val="00E547ED"/>
    <w:rsid w:val="00E55027"/>
    <w:rsid w:val="00E55B5F"/>
    <w:rsid w:val="00E55BB7"/>
    <w:rsid w:val="00E55D9D"/>
    <w:rsid w:val="00E55F9E"/>
    <w:rsid w:val="00E56701"/>
    <w:rsid w:val="00E5680E"/>
    <w:rsid w:val="00E56B25"/>
    <w:rsid w:val="00E56C8A"/>
    <w:rsid w:val="00E56DFF"/>
    <w:rsid w:val="00E56E3B"/>
    <w:rsid w:val="00E57412"/>
    <w:rsid w:val="00E576D9"/>
    <w:rsid w:val="00E57C11"/>
    <w:rsid w:val="00E61635"/>
    <w:rsid w:val="00E61C22"/>
    <w:rsid w:val="00E61D1C"/>
    <w:rsid w:val="00E625D2"/>
    <w:rsid w:val="00E633B1"/>
    <w:rsid w:val="00E63C39"/>
    <w:rsid w:val="00E63F8C"/>
    <w:rsid w:val="00E64221"/>
    <w:rsid w:val="00E644C2"/>
    <w:rsid w:val="00E6463B"/>
    <w:rsid w:val="00E64D2D"/>
    <w:rsid w:val="00E65106"/>
    <w:rsid w:val="00E65365"/>
    <w:rsid w:val="00E65BA9"/>
    <w:rsid w:val="00E65BCD"/>
    <w:rsid w:val="00E65C58"/>
    <w:rsid w:val="00E65CD8"/>
    <w:rsid w:val="00E6645C"/>
    <w:rsid w:val="00E667B6"/>
    <w:rsid w:val="00E67A61"/>
    <w:rsid w:val="00E67D4E"/>
    <w:rsid w:val="00E7014A"/>
    <w:rsid w:val="00E7034F"/>
    <w:rsid w:val="00E7077C"/>
    <w:rsid w:val="00E71368"/>
    <w:rsid w:val="00E71B50"/>
    <w:rsid w:val="00E72002"/>
    <w:rsid w:val="00E720DE"/>
    <w:rsid w:val="00E726DC"/>
    <w:rsid w:val="00E733DD"/>
    <w:rsid w:val="00E737E9"/>
    <w:rsid w:val="00E73881"/>
    <w:rsid w:val="00E73924"/>
    <w:rsid w:val="00E75397"/>
    <w:rsid w:val="00E7572F"/>
    <w:rsid w:val="00E75761"/>
    <w:rsid w:val="00E75E4E"/>
    <w:rsid w:val="00E75FC9"/>
    <w:rsid w:val="00E76646"/>
    <w:rsid w:val="00E76963"/>
    <w:rsid w:val="00E76A59"/>
    <w:rsid w:val="00E77B57"/>
    <w:rsid w:val="00E77CC7"/>
    <w:rsid w:val="00E811EF"/>
    <w:rsid w:val="00E814D3"/>
    <w:rsid w:val="00E8164C"/>
    <w:rsid w:val="00E81F6F"/>
    <w:rsid w:val="00E824F8"/>
    <w:rsid w:val="00E82EDA"/>
    <w:rsid w:val="00E83349"/>
    <w:rsid w:val="00E83494"/>
    <w:rsid w:val="00E836BE"/>
    <w:rsid w:val="00E83873"/>
    <w:rsid w:val="00E8441E"/>
    <w:rsid w:val="00E844F2"/>
    <w:rsid w:val="00E84571"/>
    <w:rsid w:val="00E84B54"/>
    <w:rsid w:val="00E85555"/>
    <w:rsid w:val="00E86175"/>
    <w:rsid w:val="00E863AC"/>
    <w:rsid w:val="00E87377"/>
    <w:rsid w:val="00E8750D"/>
    <w:rsid w:val="00E87825"/>
    <w:rsid w:val="00E8791E"/>
    <w:rsid w:val="00E9012C"/>
    <w:rsid w:val="00E9020E"/>
    <w:rsid w:val="00E90488"/>
    <w:rsid w:val="00E909F7"/>
    <w:rsid w:val="00E91378"/>
    <w:rsid w:val="00E915B9"/>
    <w:rsid w:val="00E91A26"/>
    <w:rsid w:val="00E92AC1"/>
    <w:rsid w:val="00E92EB4"/>
    <w:rsid w:val="00E93AFA"/>
    <w:rsid w:val="00E93BFD"/>
    <w:rsid w:val="00E93FD6"/>
    <w:rsid w:val="00E94F3C"/>
    <w:rsid w:val="00E95377"/>
    <w:rsid w:val="00E95690"/>
    <w:rsid w:val="00E96024"/>
    <w:rsid w:val="00E963F8"/>
    <w:rsid w:val="00E96677"/>
    <w:rsid w:val="00E96AAB"/>
    <w:rsid w:val="00E96D84"/>
    <w:rsid w:val="00E976F8"/>
    <w:rsid w:val="00E97B63"/>
    <w:rsid w:val="00E97DD3"/>
    <w:rsid w:val="00E97EF0"/>
    <w:rsid w:val="00EA15C5"/>
    <w:rsid w:val="00EA1CAB"/>
    <w:rsid w:val="00EA257C"/>
    <w:rsid w:val="00EA2654"/>
    <w:rsid w:val="00EA282B"/>
    <w:rsid w:val="00EA29B1"/>
    <w:rsid w:val="00EA29B3"/>
    <w:rsid w:val="00EA2C5F"/>
    <w:rsid w:val="00EA33E8"/>
    <w:rsid w:val="00EA34C5"/>
    <w:rsid w:val="00EA394B"/>
    <w:rsid w:val="00EA3CA2"/>
    <w:rsid w:val="00EA4166"/>
    <w:rsid w:val="00EA4224"/>
    <w:rsid w:val="00EA4EA8"/>
    <w:rsid w:val="00EA5DDD"/>
    <w:rsid w:val="00EA63F5"/>
    <w:rsid w:val="00EA6D1D"/>
    <w:rsid w:val="00EA72A8"/>
    <w:rsid w:val="00EA77D6"/>
    <w:rsid w:val="00EA78A9"/>
    <w:rsid w:val="00EA7AC0"/>
    <w:rsid w:val="00EA7B8E"/>
    <w:rsid w:val="00EA7D91"/>
    <w:rsid w:val="00EA7DD8"/>
    <w:rsid w:val="00EB01D8"/>
    <w:rsid w:val="00EB037D"/>
    <w:rsid w:val="00EB094E"/>
    <w:rsid w:val="00EB1506"/>
    <w:rsid w:val="00EB17AF"/>
    <w:rsid w:val="00EB182E"/>
    <w:rsid w:val="00EB21A2"/>
    <w:rsid w:val="00EB2335"/>
    <w:rsid w:val="00EB28EB"/>
    <w:rsid w:val="00EB2DFA"/>
    <w:rsid w:val="00EB36B8"/>
    <w:rsid w:val="00EB3853"/>
    <w:rsid w:val="00EB38C6"/>
    <w:rsid w:val="00EB38DD"/>
    <w:rsid w:val="00EB3EA3"/>
    <w:rsid w:val="00EB3F10"/>
    <w:rsid w:val="00EB4108"/>
    <w:rsid w:val="00EB479E"/>
    <w:rsid w:val="00EB4D25"/>
    <w:rsid w:val="00EB528D"/>
    <w:rsid w:val="00EB5B47"/>
    <w:rsid w:val="00EB5DA8"/>
    <w:rsid w:val="00EB5EEC"/>
    <w:rsid w:val="00EB65A7"/>
    <w:rsid w:val="00EB6999"/>
    <w:rsid w:val="00EB6AEE"/>
    <w:rsid w:val="00EB6C69"/>
    <w:rsid w:val="00EB6E12"/>
    <w:rsid w:val="00EB6F8C"/>
    <w:rsid w:val="00EB7A2A"/>
    <w:rsid w:val="00EB7A51"/>
    <w:rsid w:val="00EC0023"/>
    <w:rsid w:val="00EC0722"/>
    <w:rsid w:val="00EC19FB"/>
    <w:rsid w:val="00EC1C72"/>
    <w:rsid w:val="00EC1C94"/>
    <w:rsid w:val="00EC249A"/>
    <w:rsid w:val="00EC2641"/>
    <w:rsid w:val="00EC29AA"/>
    <w:rsid w:val="00EC30D7"/>
    <w:rsid w:val="00EC40F1"/>
    <w:rsid w:val="00EC41EE"/>
    <w:rsid w:val="00EC429D"/>
    <w:rsid w:val="00EC42D8"/>
    <w:rsid w:val="00EC499A"/>
    <w:rsid w:val="00EC4B75"/>
    <w:rsid w:val="00EC4BFE"/>
    <w:rsid w:val="00EC4D49"/>
    <w:rsid w:val="00EC4EAE"/>
    <w:rsid w:val="00EC4ECC"/>
    <w:rsid w:val="00EC53FB"/>
    <w:rsid w:val="00EC55CB"/>
    <w:rsid w:val="00EC5B8D"/>
    <w:rsid w:val="00EC5E1A"/>
    <w:rsid w:val="00EC63C0"/>
    <w:rsid w:val="00EC6EDB"/>
    <w:rsid w:val="00EC7704"/>
    <w:rsid w:val="00EC79C4"/>
    <w:rsid w:val="00EC7A6C"/>
    <w:rsid w:val="00ED061C"/>
    <w:rsid w:val="00ED09E6"/>
    <w:rsid w:val="00ED0F1F"/>
    <w:rsid w:val="00ED186A"/>
    <w:rsid w:val="00ED1B0A"/>
    <w:rsid w:val="00ED1B94"/>
    <w:rsid w:val="00ED1CB5"/>
    <w:rsid w:val="00ED1FE5"/>
    <w:rsid w:val="00ED2101"/>
    <w:rsid w:val="00ED2C6C"/>
    <w:rsid w:val="00ED3096"/>
    <w:rsid w:val="00ED30F8"/>
    <w:rsid w:val="00ED3526"/>
    <w:rsid w:val="00ED3658"/>
    <w:rsid w:val="00ED433D"/>
    <w:rsid w:val="00ED4A33"/>
    <w:rsid w:val="00ED4C5D"/>
    <w:rsid w:val="00ED4F19"/>
    <w:rsid w:val="00ED5456"/>
    <w:rsid w:val="00ED5B69"/>
    <w:rsid w:val="00ED628E"/>
    <w:rsid w:val="00ED6305"/>
    <w:rsid w:val="00ED691D"/>
    <w:rsid w:val="00ED6BB9"/>
    <w:rsid w:val="00ED7133"/>
    <w:rsid w:val="00EE043D"/>
    <w:rsid w:val="00EE09F0"/>
    <w:rsid w:val="00EE124F"/>
    <w:rsid w:val="00EE2230"/>
    <w:rsid w:val="00EE2478"/>
    <w:rsid w:val="00EE257D"/>
    <w:rsid w:val="00EE27EB"/>
    <w:rsid w:val="00EE2A90"/>
    <w:rsid w:val="00EE346F"/>
    <w:rsid w:val="00EE380C"/>
    <w:rsid w:val="00EE3ABC"/>
    <w:rsid w:val="00EE3E97"/>
    <w:rsid w:val="00EE3F88"/>
    <w:rsid w:val="00EE41EF"/>
    <w:rsid w:val="00EE42FF"/>
    <w:rsid w:val="00EE43A7"/>
    <w:rsid w:val="00EE4740"/>
    <w:rsid w:val="00EE4B1B"/>
    <w:rsid w:val="00EE55F7"/>
    <w:rsid w:val="00EE6426"/>
    <w:rsid w:val="00EE651B"/>
    <w:rsid w:val="00EE66E0"/>
    <w:rsid w:val="00EE7870"/>
    <w:rsid w:val="00EE7E2C"/>
    <w:rsid w:val="00EF03AF"/>
    <w:rsid w:val="00EF07CD"/>
    <w:rsid w:val="00EF0D79"/>
    <w:rsid w:val="00EF119A"/>
    <w:rsid w:val="00EF1493"/>
    <w:rsid w:val="00EF14B1"/>
    <w:rsid w:val="00EF187A"/>
    <w:rsid w:val="00EF1ABE"/>
    <w:rsid w:val="00EF250D"/>
    <w:rsid w:val="00EF283C"/>
    <w:rsid w:val="00EF36A8"/>
    <w:rsid w:val="00EF3CA0"/>
    <w:rsid w:val="00EF3D81"/>
    <w:rsid w:val="00EF3DEB"/>
    <w:rsid w:val="00EF41A1"/>
    <w:rsid w:val="00EF45B3"/>
    <w:rsid w:val="00EF479C"/>
    <w:rsid w:val="00EF5C93"/>
    <w:rsid w:val="00EF5F9A"/>
    <w:rsid w:val="00EF622C"/>
    <w:rsid w:val="00EF6356"/>
    <w:rsid w:val="00EF6379"/>
    <w:rsid w:val="00EF67E3"/>
    <w:rsid w:val="00EF7032"/>
    <w:rsid w:val="00EF76E6"/>
    <w:rsid w:val="00EF7AE7"/>
    <w:rsid w:val="00F00813"/>
    <w:rsid w:val="00F0092B"/>
    <w:rsid w:val="00F00E3F"/>
    <w:rsid w:val="00F00F42"/>
    <w:rsid w:val="00F016B5"/>
    <w:rsid w:val="00F016DC"/>
    <w:rsid w:val="00F01A55"/>
    <w:rsid w:val="00F01BCC"/>
    <w:rsid w:val="00F0248F"/>
    <w:rsid w:val="00F02C7F"/>
    <w:rsid w:val="00F03739"/>
    <w:rsid w:val="00F03E1C"/>
    <w:rsid w:val="00F04098"/>
    <w:rsid w:val="00F0430C"/>
    <w:rsid w:val="00F04520"/>
    <w:rsid w:val="00F04C5D"/>
    <w:rsid w:val="00F05227"/>
    <w:rsid w:val="00F0525B"/>
    <w:rsid w:val="00F05F80"/>
    <w:rsid w:val="00F0660D"/>
    <w:rsid w:val="00F06DF3"/>
    <w:rsid w:val="00F07282"/>
    <w:rsid w:val="00F0737A"/>
    <w:rsid w:val="00F074BE"/>
    <w:rsid w:val="00F07D80"/>
    <w:rsid w:val="00F07ED5"/>
    <w:rsid w:val="00F10C5B"/>
    <w:rsid w:val="00F11055"/>
    <w:rsid w:val="00F1149F"/>
    <w:rsid w:val="00F1157A"/>
    <w:rsid w:val="00F117EF"/>
    <w:rsid w:val="00F11927"/>
    <w:rsid w:val="00F11966"/>
    <w:rsid w:val="00F12089"/>
    <w:rsid w:val="00F1249F"/>
    <w:rsid w:val="00F1252F"/>
    <w:rsid w:val="00F13243"/>
    <w:rsid w:val="00F13B42"/>
    <w:rsid w:val="00F13F51"/>
    <w:rsid w:val="00F13FFE"/>
    <w:rsid w:val="00F144BB"/>
    <w:rsid w:val="00F149A2"/>
    <w:rsid w:val="00F149E6"/>
    <w:rsid w:val="00F14A06"/>
    <w:rsid w:val="00F153EA"/>
    <w:rsid w:val="00F16390"/>
    <w:rsid w:val="00F167B2"/>
    <w:rsid w:val="00F16C9F"/>
    <w:rsid w:val="00F17203"/>
    <w:rsid w:val="00F1758C"/>
    <w:rsid w:val="00F17CCD"/>
    <w:rsid w:val="00F17F8C"/>
    <w:rsid w:val="00F204B3"/>
    <w:rsid w:val="00F20BBA"/>
    <w:rsid w:val="00F214F0"/>
    <w:rsid w:val="00F21573"/>
    <w:rsid w:val="00F21DDC"/>
    <w:rsid w:val="00F21FCA"/>
    <w:rsid w:val="00F228E7"/>
    <w:rsid w:val="00F2295B"/>
    <w:rsid w:val="00F23280"/>
    <w:rsid w:val="00F2367A"/>
    <w:rsid w:val="00F23983"/>
    <w:rsid w:val="00F23F87"/>
    <w:rsid w:val="00F246C8"/>
    <w:rsid w:val="00F2481E"/>
    <w:rsid w:val="00F24BB1"/>
    <w:rsid w:val="00F24CDA"/>
    <w:rsid w:val="00F24EFB"/>
    <w:rsid w:val="00F2547F"/>
    <w:rsid w:val="00F25CAD"/>
    <w:rsid w:val="00F261EA"/>
    <w:rsid w:val="00F27047"/>
    <w:rsid w:val="00F2733A"/>
    <w:rsid w:val="00F27C47"/>
    <w:rsid w:val="00F27C8B"/>
    <w:rsid w:val="00F27FAE"/>
    <w:rsid w:val="00F30BA4"/>
    <w:rsid w:val="00F316C2"/>
    <w:rsid w:val="00F31A59"/>
    <w:rsid w:val="00F320A4"/>
    <w:rsid w:val="00F340DA"/>
    <w:rsid w:val="00F342D5"/>
    <w:rsid w:val="00F34E8D"/>
    <w:rsid w:val="00F35053"/>
    <w:rsid w:val="00F35291"/>
    <w:rsid w:val="00F3538A"/>
    <w:rsid w:val="00F3547F"/>
    <w:rsid w:val="00F35931"/>
    <w:rsid w:val="00F359C8"/>
    <w:rsid w:val="00F374CF"/>
    <w:rsid w:val="00F377B1"/>
    <w:rsid w:val="00F3787F"/>
    <w:rsid w:val="00F37B54"/>
    <w:rsid w:val="00F37B87"/>
    <w:rsid w:val="00F40D95"/>
    <w:rsid w:val="00F4106F"/>
    <w:rsid w:val="00F4176E"/>
    <w:rsid w:val="00F421A0"/>
    <w:rsid w:val="00F423E2"/>
    <w:rsid w:val="00F42CF4"/>
    <w:rsid w:val="00F43540"/>
    <w:rsid w:val="00F436FA"/>
    <w:rsid w:val="00F442D9"/>
    <w:rsid w:val="00F4552F"/>
    <w:rsid w:val="00F45C67"/>
    <w:rsid w:val="00F45C6B"/>
    <w:rsid w:val="00F464C7"/>
    <w:rsid w:val="00F46EB7"/>
    <w:rsid w:val="00F470E3"/>
    <w:rsid w:val="00F4717B"/>
    <w:rsid w:val="00F47363"/>
    <w:rsid w:val="00F476DB"/>
    <w:rsid w:val="00F47C51"/>
    <w:rsid w:val="00F50111"/>
    <w:rsid w:val="00F507F9"/>
    <w:rsid w:val="00F50B69"/>
    <w:rsid w:val="00F50E25"/>
    <w:rsid w:val="00F510AF"/>
    <w:rsid w:val="00F516EA"/>
    <w:rsid w:val="00F519D8"/>
    <w:rsid w:val="00F51C5F"/>
    <w:rsid w:val="00F51C93"/>
    <w:rsid w:val="00F51DDD"/>
    <w:rsid w:val="00F51E2E"/>
    <w:rsid w:val="00F52581"/>
    <w:rsid w:val="00F52661"/>
    <w:rsid w:val="00F526F4"/>
    <w:rsid w:val="00F529E0"/>
    <w:rsid w:val="00F52D3C"/>
    <w:rsid w:val="00F53132"/>
    <w:rsid w:val="00F5354C"/>
    <w:rsid w:val="00F54293"/>
    <w:rsid w:val="00F54C3A"/>
    <w:rsid w:val="00F554B2"/>
    <w:rsid w:val="00F55596"/>
    <w:rsid w:val="00F55BBC"/>
    <w:rsid w:val="00F55E53"/>
    <w:rsid w:val="00F55FE9"/>
    <w:rsid w:val="00F57224"/>
    <w:rsid w:val="00F6006E"/>
    <w:rsid w:val="00F60C9A"/>
    <w:rsid w:val="00F60F32"/>
    <w:rsid w:val="00F616AB"/>
    <w:rsid w:val="00F61840"/>
    <w:rsid w:val="00F61A63"/>
    <w:rsid w:val="00F61C95"/>
    <w:rsid w:val="00F634E3"/>
    <w:rsid w:val="00F6411C"/>
    <w:rsid w:val="00F6429B"/>
    <w:rsid w:val="00F64676"/>
    <w:rsid w:val="00F648C0"/>
    <w:rsid w:val="00F65E59"/>
    <w:rsid w:val="00F65F40"/>
    <w:rsid w:val="00F66319"/>
    <w:rsid w:val="00F6646F"/>
    <w:rsid w:val="00F66516"/>
    <w:rsid w:val="00F66542"/>
    <w:rsid w:val="00F66776"/>
    <w:rsid w:val="00F66A24"/>
    <w:rsid w:val="00F66E8E"/>
    <w:rsid w:val="00F67437"/>
    <w:rsid w:val="00F677F0"/>
    <w:rsid w:val="00F67BC5"/>
    <w:rsid w:val="00F70E8F"/>
    <w:rsid w:val="00F71569"/>
    <w:rsid w:val="00F71C46"/>
    <w:rsid w:val="00F71FF1"/>
    <w:rsid w:val="00F73631"/>
    <w:rsid w:val="00F73B8B"/>
    <w:rsid w:val="00F742F0"/>
    <w:rsid w:val="00F7431D"/>
    <w:rsid w:val="00F7465D"/>
    <w:rsid w:val="00F749C2"/>
    <w:rsid w:val="00F7587E"/>
    <w:rsid w:val="00F76618"/>
    <w:rsid w:val="00F76DF7"/>
    <w:rsid w:val="00F774AB"/>
    <w:rsid w:val="00F77C5F"/>
    <w:rsid w:val="00F8036C"/>
    <w:rsid w:val="00F80800"/>
    <w:rsid w:val="00F80AD2"/>
    <w:rsid w:val="00F80BA6"/>
    <w:rsid w:val="00F80C5D"/>
    <w:rsid w:val="00F80FC3"/>
    <w:rsid w:val="00F8149C"/>
    <w:rsid w:val="00F818A5"/>
    <w:rsid w:val="00F81F27"/>
    <w:rsid w:val="00F82179"/>
    <w:rsid w:val="00F82669"/>
    <w:rsid w:val="00F82C4E"/>
    <w:rsid w:val="00F82D1D"/>
    <w:rsid w:val="00F82D7B"/>
    <w:rsid w:val="00F8319B"/>
    <w:rsid w:val="00F83225"/>
    <w:rsid w:val="00F84157"/>
    <w:rsid w:val="00F848D9"/>
    <w:rsid w:val="00F84BCD"/>
    <w:rsid w:val="00F85087"/>
    <w:rsid w:val="00F85536"/>
    <w:rsid w:val="00F859BE"/>
    <w:rsid w:val="00F85BA1"/>
    <w:rsid w:val="00F8607A"/>
    <w:rsid w:val="00F86209"/>
    <w:rsid w:val="00F863B3"/>
    <w:rsid w:val="00F8667A"/>
    <w:rsid w:val="00F86F23"/>
    <w:rsid w:val="00F86F24"/>
    <w:rsid w:val="00F86F30"/>
    <w:rsid w:val="00F874B1"/>
    <w:rsid w:val="00F876DB"/>
    <w:rsid w:val="00F8785B"/>
    <w:rsid w:val="00F878EC"/>
    <w:rsid w:val="00F879AA"/>
    <w:rsid w:val="00F87E3E"/>
    <w:rsid w:val="00F90014"/>
    <w:rsid w:val="00F9034C"/>
    <w:rsid w:val="00F90E88"/>
    <w:rsid w:val="00F911CE"/>
    <w:rsid w:val="00F9120D"/>
    <w:rsid w:val="00F91329"/>
    <w:rsid w:val="00F913D7"/>
    <w:rsid w:val="00F91EA1"/>
    <w:rsid w:val="00F91FB9"/>
    <w:rsid w:val="00F92E4C"/>
    <w:rsid w:val="00F92EAA"/>
    <w:rsid w:val="00F94352"/>
    <w:rsid w:val="00F945C2"/>
    <w:rsid w:val="00F94682"/>
    <w:rsid w:val="00F94EDE"/>
    <w:rsid w:val="00F9592F"/>
    <w:rsid w:val="00F95BA5"/>
    <w:rsid w:val="00F95CF6"/>
    <w:rsid w:val="00F95EAD"/>
    <w:rsid w:val="00F95F1A"/>
    <w:rsid w:val="00F96428"/>
    <w:rsid w:val="00F96911"/>
    <w:rsid w:val="00F969B6"/>
    <w:rsid w:val="00F96CAA"/>
    <w:rsid w:val="00F96DA1"/>
    <w:rsid w:val="00F9727D"/>
    <w:rsid w:val="00F97489"/>
    <w:rsid w:val="00F97E09"/>
    <w:rsid w:val="00FA0013"/>
    <w:rsid w:val="00FA0496"/>
    <w:rsid w:val="00FA0A81"/>
    <w:rsid w:val="00FA0F36"/>
    <w:rsid w:val="00FA1030"/>
    <w:rsid w:val="00FA1215"/>
    <w:rsid w:val="00FA14D7"/>
    <w:rsid w:val="00FA2417"/>
    <w:rsid w:val="00FA24FF"/>
    <w:rsid w:val="00FA27BE"/>
    <w:rsid w:val="00FA3318"/>
    <w:rsid w:val="00FA3AAF"/>
    <w:rsid w:val="00FA415E"/>
    <w:rsid w:val="00FA4519"/>
    <w:rsid w:val="00FA4B66"/>
    <w:rsid w:val="00FA4BFA"/>
    <w:rsid w:val="00FA5510"/>
    <w:rsid w:val="00FA5ACB"/>
    <w:rsid w:val="00FA664C"/>
    <w:rsid w:val="00FA683A"/>
    <w:rsid w:val="00FA6966"/>
    <w:rsid w:val="00FA6FF9"/>
    <w:rsid w:val="00FA7178"/>
    <w:rsid w:val="00FA7339"/>
    <w:rsid w:val="00FA7470"/>
    <w:rsid w:val="00FA76F0"/>
    <w:rsid w:val="00FA786B"/>
    <w:rsid w:val="00FA79CC"/>
    <w:rsid w:val="00FA7F08"/>
    <w:rsid w:val="00FB08C4"/>
    <w:rsid w:val="00FB1685"/>
    <w:rsid w:val="00FB1CE9"/>
    <w:rsid w:val="00FB278F"/>
    <w:rsid w:val="00FB2CBD"/>
    <w:rsid w:val="00FB354D"/>
    <w:rsid w:val="00FB37BE"/>
    <w:rsid w:val="00FB388A"/>
    <w:rsid w:val="00FB39F5"/>
    <w:rsid w:val="00FB39F7"/>
    <w:rsid w:val="00FB3A9D"/>
    <w:rsid w:val="00FB49FE"/>
    <w:rsid w:val="00FB4F36"/>
    <w:rsid w:val="00FB55AE"/>
    <w:rsid w:val="00FB560E"/>
    <w:rsid w:val="00FB5F9A"/>
    <w:rsid w:val="00FB69F8"/>
    <w:rsid w:val="00FB6CC3"/>
    <w:rsid w:val="00FB6D8C"/>
    <w:rsid w:val="00FB7158"/>
    <w:rsid w:val="00FB7EB0"/>
    <w:rsid w:val="00FC07C6"/>
    <w:rsid w:val="00FC07FE"/>
    <w:rsid w:val="00FC10A5"/>
    <w:rsid w:val="00FC151D"/>
    <w:rsid w:val="00FC21C9"/>
    <w:rsid w:val="00FC22E6"/>
    <w:rsid w:val="00FC2A49"/>
    <w:rsid w:val="00FC2DAE"/>
    <w:rsid w:val="00FC30FB"/>
    <w:rsid w:val="00FC366F"/>
    <w:rsid w:val="00FC3D2D"/>
    <w:rsid w:val="00FC4072"/>
    <w:rsid w:val="00FC4319"/>
    <w:rsid w:val="00FC4422"/>
    <w:rsid w:val="00FC4630"/>
    <w:rsid w:val="00FC476F"/>
    <w:rsid w:val="00FC4BC3"/>
    <w:rsid w:val="00FC4C10"/>
    <w:rsid w:val="00FC4D8C"/>
    <w:rsid w:val="00FC4EEA"/>
    <w:rsid w:val="00FC6503"/>
    <w:rsid w:val="00FC69DA"/>
    <w:rsid w:val="00FC6C83"/>
    <w:rsid w:val="00FC768B"/>
    <w:rsid w:val="00FC7B0D"/>
    <w:rsid w:val="00FC7CA7"/>
    <w:rsid w:val="00FC7F13"/>
    <w:rsid w:val="00FC7F45"/>
    <w:rsid w:val="00FD1224"/>
    <w:rsid w:val="00FD122D"/>
    <w:rsid w:val="00FD1CC9"/>
    <w:rsid w:val="00FD1EEE"/>
    <w:rsid w:val="00FD1EF4"/>
    <w:rsid w:val="00FD2231"/>
    <w:rsid w:val="00FD234D"/>
    <w:rsid w:val="00FD2609"/>
    <w:rsid w:val="00FD3A4D"/>
    <w:rsid w:val="00FD4B82"/>
    <w:rsid w:val="00FD55D5"/>
    <w:rsid w:val="00FD5760"/>
    <w:rsid w:val="00FD59CE"/>
    <w:rsid w:val="00FD64F7"/>
    <w:rsid w:val="00FD7052"/>
    <w:rsid w:val="00FD70E2"/>
    <w:rsid w:val="00FD71AF"/>
    <w:rsid w:val="00FE0354"/>
    <w:rsid w:val="00FE054E"/>
    <w:rsid w:val="00FE0BA8"/>
    <w:rsid w:val="00FE0FF0"/>
    <w:rsid w:val="00FE14DC"/>
    <w:rsid w:val="00FE18EB"/>
    <w:rsid w:val="00FE2502"/>
    <w:rsid w:val="00FE2569"/>
    <w:rsid w:val="00FE2683"/>
    <w:rsid w:val="00FE2873"/>
    <w:rsid w:val="00FE3562"/>
    <w:rsid w:val="00FE3766"/>
    <w:rsid w:val="00FE3DF2"/>
    <w:rsid w:val="00FE4412"/>
    <w:rsid w:val="00FE4CFD"/>
    <w:rsid w:val="00FE5039"/>
    <w:rsid w:val="00FE5B1E"/>
    <w:rsid w:val="00FE5BFE"/>
    <w:rsid w:val="00FE5C08"/>
    <w:rsid w:val="00FE6903"/>
    <w:rsid w:val="00FE6B0D"/>
    <w:rsid w:val="00FE6E0E"/>
    <w:rsid w:val="00FE766D"/>
    <w:rsid w:val="00FE7832"/>
    <w:rsid w:val="00FE7BE1"/>
    <w:rsid w:val="00FF05E9"/>
    <w:rsid w:val="00FF0DD7"/>
    <w:rsid w:val="00FF1B58"/>
    <w:rsid w:val="00FF2092"/>
    <w:rsid w:val="00FF283A"/>
    <w:rsid w:val="00FF28A1"/>
    <w:rsid w:val="00FF2C92"/>
    <w:rsid w:val="00FF32B7"/>
    <w:rsid w:val="00FF3EE9"/>
    <w:rsid w:val="00FF43F9"/>
    <w:rsid w:val="00FF50F9"/>
    <w:rsid w:val="00FF5D72"/>
    <w:rsid w:val="00FF5DAF"/>
    <w:rsid w:val="00FF600D"/>
    <w:rsid w:val="00FF6336"/>
    <w:rsid w:val="00FF6546"/>
    <w:rsid w:val="00FF686A"/>
    <w:rsid w:val="00FF74A7"/>
    <w:rsid w:val="00FF74EF"/>
    <w:rsid w:val="00FF7E17"/>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rsid w:val="003E30D6"/>
    <w:pPr>
      <w:keepNext w:val="0"/>
      <w:keepLines w:val="0"/>
      <w:numPr>
        <w:ilvl w:val="1"/>
      </w:numPr>
      <w:jc w:val="both"/>
      <w:outlineLvl w:val="9"/>
    </w:pPr>
    <w:rPr>
      <w:b w:val="0"/>
      <w:bCs w:val="0"/>
      <w:smallCaps w:val="0"/>
    </w:rPr>
  </w:style>
  <w:style w:type="character" w:customStyle="1" w:styleId="FWBL2Char">
    <w:name w:val="FWB_L2 Char"/>
    <w:link w:val="FWBL2"/>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rsid w:val="003E30D6"/>
    <w:pPr>
      <w:numPr>
        <w:ilvl w:val="2"/>
      </w:numPr>
      <w:tabs>
        <w:tab w:val="clear" w:pos="720"/>
        <w:tab w:val="num" w:pos="360"/>
        <w:tab w:val="num" w:pos="1260"/>
      </w:tabs>
      <w:ind w:left="1900" w:hanging="420"/>
    </w:pPr>
  </w:style>
  <w:style w:type="paragraph" w:customStyle="1" w:styleId="FWBL4">
    <w:name w:val="FWB_L4"/>
    <w:basedOn w:val="FWBL3"/>
    <w:rsid w:val="003E30D6"/>
    <w:pPr>
      <w:numPr>
        <w:ilvl w:val="3"/>
      </w:numPr>
      <w:tabs>
        <w:tab w:val="num" w:pos="360"/>
        <w:tab w:val="num" w:pos="780"/>
        <w:tab w:val="num" w:pos="1260"/>
        <w:tab w:val="num" w:pos="1680"/>
      </w:tabs>
      <w:ind w:left="2320" w:hanging="420"/>
    </w:pPr>
  </w:style>
  <w:style w:type="paragraph" w:customStyle="1" w:styleId="FWBL5">
    <w:name w:val="FWB_L5"/>
    <w:basedOn w:val="FWBL4"/>
    <w:rsid w:val="003E30D6"/>
    <w:pPr>
      <w:numPr>
        <w:ilvl w:val="4"/>
      </w:numPr>
      <w:tabs>
        <w:tab w:val="num" w:pos="360"/>
        <w:tab w:val="num" w:pos="780"/>
        <w:tab w:val="num" w:pos="2100"/>
      </w:tabs>
      <w:ind w:left="2740" w:hanging="420"/>
    </w:pPr>
  </w:style>
  <w:style w:type="paragraph" w:customStyle="1" w:styleId="FWBL6">
    <w:name w:val="FWB_L6"/>
    <w:basedOn w:val="FWBL5"/>
    <w:rsid w:val="003E30D6"/>
    <w:pPr>
      <w:numPr>
        <w:ilvl w:val="5"/>
      </w:numPr>
      <w:tabs>
        <w:tab w:val="num" w:pos="360"/>
        <w:tab w:val="num" w:pos="780"/>
        <w:tab w:val="num" w:pos="2520"/>
      </w:tabs>
      <w:ind w:left="3160" w:hanging="420"/>
    </w:pPr>
  </w:style>
  <w:style w:type="paragraph" w:customStyle="1" w:styleId="FWBL7">
    <w:name w:val="FWB_L7"/>
    <w:basedOn w:val="FWBL6"/>
    <w:rsid w:val="003E30D6"/>
    <w:pPr>
      <w:numPr>
        <w:ilvl w:val="6"/>
      </w:numPr>
      <w:tabs>
        <w:tab w:val="num" w:pos="360"/>
        <w:tab w:val="num" w:pos="780"/>
        <w:tab w:val="num" w:pos="2940"/>
      </w:tabs>
      <w:ind w:left="3580" w:hanging="420"/>
    </w:pPr>
  </w:style>
  <w:style w:type="paragraph" w:customStyle="1" w:styleId="FWBL8">
    <w:name w:val="FWB_L8"/>
    <w:basedOn w:val="FWBL7"/>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rsid w:val="003E30D6"/>
    <w:pPr>
      <w:keepNext w:val="0"/>
      <w:keepLines w:val="0"/>
      <w:numPr>
        <w:ilvl w:val="1"/>
      </w:numPr>
      <w:jc w:val="both"/>
      <w:outlineLvl w:val="9"/>
    </w:pPr>
    <w:rPr>
      <w:b w:val="0"/>
      <w:bCs w:val="0"/>
      <w:smallCaps w:val="0"/>
    </w:rPr>
  </w:style>
  <w:style w:type="character" w:customStyle="1" w:styleId="FWBL2Char">
    <w:name w:val="FWB_L2 Char"/>
    <w:link w:val="FWBL2"/>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rsid w:val="003E30D6"/>
    <w:pPr>
      <w:numPr>
        <w:ilvl w:val="2"/>
      </w:numPr>
      <w:tabs>
        <w:tab w:val="clear" w:pos="720"/>
        <w:tab w:val="num" w:pos="360"/>
        <w:tab w:val="num" w:pos="1260"/>
      </w:tabs>
      <w:ind w:left="1900" w:hanging="420"/>
    </w:pPr>
  </w:style>
  <w:style w:type="paragraph" w:customStyle="1" w:styleId="FWBL4">
    <w:name w:val="FWB_L4"/>
    <w:basedOn w:val="FWBL3"/>
    <w:rsid w:val="003E30D6"/>
    <w:pPr>
      <w:numPr>
        <w:ilvl w:val="3"/>
      </w:numPr>
      <w:tabs>
        <w:tab w:val="num" w:pos="360"/>
        <w:tab w:val="num" w:pos="780"/>
        <w:tab w:val="num" w:pos="1260"/>
        <w:tab w:val="num" w:pos="1680"/>
      </w:tabs>
      <w:ind w:left="2320" w:hanging="420"/>
    </w:pPr>
  </w:style>
  <w:style w:type="paragraph" w:customStyle="1" w:styleId="FWBL5">
    <w:name w:val="FWB_L5"/>
    <w:basedOn w:val="FWBL4"/>
    <w:rsid w:val="003E30D6"/>
    <w:pPr>
      <w:numPr>
        <w:ilvl w:val="4"/>
      </w:numPr>
      <w:tabs>
        <w:tab w:val="num" w:pos="360"/>
        <w:tab w:val="num" w:pos="780"/>
        <w:tab w:val="num" w:pos="2100"/>
      </w:tabs>
      <w:ind w:left="2740" w:hanging="420"/>
    </w:pPr>
  </w:style>
  <w:style w:type="paragraph" w:customStyle="1" w:styleId="FWBL6">
    <w:name w:val="FWB_L6"/>
    <w:basedOn w:val="FWBL5"/>
    <w:rsid w:val="003E30D6"/>
    <w:pPr>
      <w:numPr>
        <w:ilvl w:val="5"/>
      </w:numPr>
      <w:tabs>
        <w:tab w:val="num" w:pos="360"/>
        <w:tab w:val="num" w:pos="780"/>
        <w:tab w:val="num" w:pos="2520"/>
      </w:tabs>
      <w:ind w:left="3160" w:hanging="420"/>
    </w:pPr>
  </w:style>
  <w:style w:type="paragraph" w:customStyle="1" w:styleId="FWBL7">
    <w:name w:val="FWB_L7"/>
    <w:basedOn w:val="FWBL6"/>
    <w:rsid w:val="003E30D6"/>
    <w:pPr>
      <w:numPr>
        <w:ilvl w:val="6"/>
      </w:numPr>
      <w:tabs>
        <w:tab w:val="num" w:pos="360"/>
        <w:tab w:val="num" w:pos="780"/>
        <w:tab w:val="num" w:pos="2940"/>
      </w:tabs>
      <w:ind w:left="3580" w:hanging="420"/>
    </w:pPr>
  </w:style>
  <w:style w:type="paragraph" w:customStyle="1" w:styleId="FWBL8">
    <w:name w:val="FWB_L8"/>
    <w:basedOn w:val="FWBL7"/>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15">
      <w:bodyDiv w:val="1"/>
      <w:marLeft w:val="0"/>
      <w:marRight w:val="0"/>
      <w:marTop w:val="0"/>
      <w:marBottom w:val="0"/>
      <w:divBdr>
        <w:top w:val="none" w:sz="0" w:space="0" w:color="auto"/>
        <w:left w:val="none" w:sz="0" w:space="0" w:color="auto"/>
        <w:bottom w:val="none" w:sz="0" w:space="0" w:color="auto"/>
        <w:right w:val="none" w:sz="0" w:space="0" w:color="auto"/>
      </w:divBdr>
    </w:div>
    <w:div w:id="23138905">
      <w:bodyDiv w:val="1"/>
      <w:marLeft w:val="0"/>
      <w:marRight w:val="0"/>
      <w:marTop w:val="0"/>
      <w:marBottom w:val="0"/>
      <w:divBdr>
        <w:top w:val="none" w:sz="0" w:space="0" w:color="auto"/>
        <w:left w:val="none" w:sz="0" w:space="0" w:color="auto"/>
        <w:bottom w:val="none" w:sz="0" w:space="0" w:color="auto"/>
        <w:right w:val="none" w:sz="0" w:space="0" w:color="auto"/>
      </w:divBdr>
    </w:div>
    <w:div w:id="178860047">
      <w:bodyDiv w:val="1"/>
      <w:marLeft w:val="0"/>
      <w:marRight w:val="0"/>
      <w:marTop w:val="0"/>
      <w:marBottom w:val="0"/>
      <w:divBdr>
        <w:top w:val="none" w:sz="0" w:space="0" w:color="auto"/>
        <w:left w:val="none" w:sz="0" w:space="0" w:color="auto"/>
        <w:bottom w:val="none" w:sz="0" w:space="0" w:color="auto"/>
        <w:right w:val="none" w:sz="0" w:space="0" w:color="auto"/>
      </w:divBdr>
      <w:divsChild>
        <w:div w:id="471946278">
          <w:marLeft w:val="0"/>
          <w:marRight w:val="0"/>
          <w:marTop w:val="0"/>
          <w:marBottom w:val="0"/>
          <w:divBdr>
            <w:top w:val="none" w:sz="0" w:space="0" w:color="auto"/>
            <w:left w:val="none" w:sz="0" w:space="0" w:color="auto"/>
            <w:bottom w:val="none" w:sz="0" w:space="0" w:color="auto"/>
            <w:right w:val="none" w:sz="0" w:space="0" w:color="auto"/>
          </w:divBdr>
        </w:div>
        <w:div w:id="1452431787">
          <w:marLeft w:val="0"/>
          <w:marRight w:val="0"/>
          <w:marTop w:val="0"/>
          <w:marBottom w:val="0"/>
          <w:divBdr>
            <w:top w:val="none" w:sz="0" w:space="0" w:color="auto"/>
            <w:left w:val="none" w:sz="0" w:space="0" w:color="auto"/>
            <w:bottom w:val="none" w:sz="0" w:space="0" w:color="auto"/>
            <w:right w:val="none" w:sz="0" w:space="0" w:color="auto"/>
          </w:divBdr>
        </w:div>
        <w:div w:id="310595019">
          <w:marLeft w:val="0"/>
          <w:marRight w:val="0"/>
          <w:marTop w:val="0"/>
          <w:marBottom w:val="0"/>
          <w:divBdr>
            <w:top w:val="none" w:sz="0" w:space="0" w:color="auto"/>
            <w:left w:val="none" w:sz="0" w:space="0" w:color="auto"/>
            <w:bottom w:val="none" w:sz="0" w:space="0" w:color="auto"/>
            <w:right w:val="none" w:sz="0" w:space="0" w:color="auto"/>
          </w:divBdr>
        </w:div>
        <w:div w:id="105928026">
          <w:marLeft w:val="0"/>
          <w:marRight w:val="0"/>
          <w:marTop w:val="0"/>
          <w:marBottom w:val="0"/>
          <w:divBdr>
            <w:top w:val="none" w:sz="0" w:space="0" w:color="auto"/>
            <w:left w:val="none" w:sz="0" w:space="0" w:color="auto"/>
            <w:bottom w:val="none" w:sz="0" w:space="0" w:color="auto"/>
            <w:right w:val="none" w:sz="0" w:space="0" w:color="auto"/>
          </w:divBdr>
        </w:div>
      </w:divsChild>
    </w:div>
    <w:div w:id="184491030">
      <w:bodyDiv w:val="1"/>
      <w:marLeft w:val="0"/>
      <w:marRight w:val="0"/>
      <w:marTop w:val="0"/>
      <w:marBottom w:val="0"/>
      <w:divBdr>
        <w:top w:val="none" w:sz="0" w:space="0" w:color="auto"/>
        <w:left w:val="none" w:sz="0" w:space="0" w:color="auto"/>
        <w:bottom w:val="none" w:sz="0" w:space="0" w:color="auto"/>
        <w:right w:val="none" w:sz="0" w:space="0" w:color="auto"/>
      </w:divBdr>
    </w:div>
    <w:div w:id="215243553">
      <w:bodyDiv w:val="1"/>
      <w:marLeft w:val="0"/>
      <w:marRight w:val="0"/>
      <w:marTop w:val="0"/>
      <w:marBottom w:val="0"/>
      <w:divBdr>
        <w:top w:val="none" w:sz="0" w:space="0" w:color="auto"/>
        <w:left w:val="none" w:sz="0" w:space="0" w:color="auto"/>
        <w:bottom w:val="none" w:sz="0" w:space="0" w:color="auto"/>
        <w:right w:val="none" w:sz="0" w:space="0" w:color="auto"/>
      </w:divBdr>
    </w:div>
    <w:div w:id="224801771">
      <w:bodyDiv w:val="1"/>
      <w:marLeft w:val="0"/>
      <w:marRight w:val="0"/>
      <w:marTop w:val="0"/>
      <w:marBottom w:val="0"/>
      <w:divBdr>
        <w:top w:val="none" w:sz="0" w:space="0" w:color="auto"/>
        <w:left w:val="none" w:sz="0" w:space="0" w:color="auto"/>
        <w:bottom w:val="none" w:sz="0" w:space="0" w:color="auto"/>
        <w:right w:val="none" w:sz="0" w:space="0" w:color="auto"/>
      </w:divBdr>
    </w:div>
    <w:div w:id="610819316">
      <w:bodyDiv w:val="1"/>
      <w:marLeft w:val="0"/>
      <w:marRight w:val="0"/>
      <w:marTop w:val="0"/>
      <w:marBottom w:val="0"/>
      <w:divBdr>
        <w:top w:val="none" w:sz="0" w:space="0" w:color="auto"/>
        <w:left w:val="none" w:sz="0" w:space="0" w:color="auto"/>
        <w:bottom w:val="none" w:sz="0" w:space="0" w:color="auto"/>
        <w:right w:val="none" w:sz="0" w:space="0" w:color="auto"/>
      </w:divBdr>
    </w:div>
    <w:div w:id="679818740">
      <w:bodyDiv w:val="1"/>
      <w:marLeft w:val="0"/>
      <w:marRight w:val="0"/>
      <w:marTop w:val="0"/>
      <w:marBottom w:val="0"/>
      <w:divBdr>
        <w:top w:val="none" w:sz="0" w:space="0" w:color="auto"/>
        <w:left w:val="none" w:sz="0" w:space="0" w:color="auto"/>
        <w:bottom w:val="none" w:sz="0" w:space="0" w:color="auto"/>
        <w:right w:val="none" w:sz="0" w:space="0" w:color="auto"/>
      </w:divBdr>
    </w:div>
    <w:div w:id="695232426">
      <w:bodyDiv w:val="1"/>
      <w:marLeft w:val="0"/>
      <w:marRight w:val="0"/>
      <w:marTop w:val="0"/>
      <w:marBottom w:val="0"/>
      <w:divBdr>
        <w:top w:val="none" w:sz="0" w:space="0" w:color="auto"/>
        <w:left w:val="none" w:sz="0" w:space="0" w:color="auto"/>
        <w:bottom w:val="none" w:sz="0" w:space="0" w:color="auto"/>
        <w:right w:val="none" w:sz="0" w:space="0" w:color="auto"/>
      </w:divBdr>
    </w:div>
    <w:div w:id="749233477">
      <w:bodyDiv w:val="1"/>
      <w:marLeft w:val="0"/>
      <w:marRight w:val="0"/>
      <w:marTop w:val="0"/>
      <w:marBottom w:val="0"/>
      <w:divBdr>
        <w:top w:val="none" w:sz="0" w:space="0" w:color="auto"/>
        <w:left w:val="none" w:sz="0" w:space="0" w:color="auto"/>
        <w:bottom w:val="none" w:sz="0" w:space="0" w:color="auto"/>
        <w:right w:val="none" w:sz="0" w:space="0" w:color="auto"/>
      </w:divBdr>
    </w:div>
    <w:div w:id="838738880">
      <w:bodyDiv w:val="1"/>
      <w:marLeft w:val="0"/>
      <w:marRight w:val="0"/>
      <w:marTop w:val="0"/>
      <w:marBottom w:val="0"/>
      <w:divBdr>
        <w:top w:val="none" w:sz="0" w:space="0" w:color="auto"/>
        <w:left w:val="none" w:sz="0" w:space="0" w:color="auto"/>
        <w:bottom w:val="none" w:sz="0" w:space="0" w:color="auto"/>
        <w:right w:val="none" w:sz="0" w:space="0" w:color="auto"/>
      </w:divBdr>
    </w:div>
    <w:div w:id="950238778">
      <w:bodyDiv w:val="1"/>
      <w:marLeft w:val="0"/>
      <w:marRight w:val="0"/>
      <w:marTop w:val="0"/>
      <w:marBottom w:val="0"/>
      <w:divBdr>
        <w:top w:val="none" w:sz="0" w:space="0" w:color="auto"/>
        <w:left w:val="none" w:sz="0" w:space="0" w:color="auto"/>
        <w:bottom w:val="none" w:sz="0" w:space="0" w:color="auto"/>
        <w:right w:val="none" w:sz="0" w:space="0" w:color="auto"/>
      </w:divBdr>
    </w:div>
    <w:div w:id="1095401172">
      <w:bodyDiv w:val="1"/>
      <w:marLeft w:val="0"/>
      <w:marRight w:val="0"/>
      <w:marTop w:val="0"/>
      <w:marBottom w:val="0"/>
      <w:divBdr>
        <w:top w:val="none" w:sz="0" w:space="0" w:color="auto"/>
        <w:left w:val="none" w:sz="0" w:space="0" w:color="auto"/>
        <w:bottom w:val="none" w:sz="0" w:space="0" w:color="auto"/>
        <w:right w:val="none" w:sz="0" w:space="0" w:color="auto"/>
      </w:divBdr>
    </w:div>
    <w:div w:id="1128937536">
      <w:bodyDiv w:val="1"/>
      <w:marLeft w:val="0"/>
      <w:marRight w:val="0"/>
      <w:marTop w:val="0"/>
      <w:marBottom w:val="0"/>
      <w:divBdr>
        <w:top w:val="none" w:sz="0" w:space="0" w:color="auto"/>
        <w:left w:val="none" w:sz="0" w:space="0" w:color="auto"/>
        <w:bottom w:val="none" w:sz="0" w:space="0" w:color="auto"/>
        <w:right w:val="none" w:sz="0" w:space="0" w:color="auto"/>
      </w:divBdr>
    </w:div>
    <w:div w:id="1149592954">
      <w:bodyDiv w:val="1"/>
      <w:marLeft w:val="0"/>
      <w:marRight w:val="0"/>
      <w:marTop w:val="0"/>
      <w:marBottom w:val="0"/>
      <w:divBdr>
        <w:top w:val="none" w:sz="0" w:space="0" w:color="auto"/>
        <w:left w:val="none" w:sz="0" w:space="0" w:color="auto"/>
        <w:bottom w:val="none" w:sz="0" w:space="0" w:color="auto"/>
        <w:right w:val="none" w:sz="0" w:space="0" w:color="auto"/>
      </w:divBdr>
    </w:div>
    <w:div w:id="1152671300">
      <w:bodyDiv w:val="1"/>
      <w:marLeft w:val="0"/>
      <w:marRight w:val="0"/>
      <w:marTop w:val="0"/>
      <w:marBottom w:val="0"/>
      <w:divBdr>
        <w:top w:val="none" w:sz="0" w:space="0" w:color="auto"/>
        <w:left w:val="none" w:sz="0" w:space="0" w:color="auto"/>
        <w:bottom w:val="none" w:sz="0" w:space="0" w:color="auto"/>
        <w:right w:val="none" w:sz="0" w:space="0" w:color="auto"/>
      </w:divBdr>
    </w:div>
    <w:div w:id="1186480192">
      <w:bodyDiv w:val="1"/>
      <w:marLeft w:val="0"/>
      <w:marRight w:val="0"/>
      <w:marTop w:val="0"/>
      <w:marBottom w:val="0"/>
      <w:divBdr>
        <w:top w:val="none" w:sz="0" w:space="0" w:color="auto"/>
        <w:left w:val="none" w:sz="0" w:space="0" w:color="auto"/>
        <w:bottom w:val="none" w:sz="0" w:space="0" w:color="auto"/>
        <w:right w:val="none" w:sz="0" w:space="0" w:color="auto"/>
      </w:divBdr>
    </w:div>
    <w:div w:id="1226716517">
      <w:bodyDiv w:val="1"/>
      <w:marLeft w:val="0"/>
      <w:marRight w:val="0"/>
      <w:marTop w:val="0"/>
      <w:marBottom w:val="0"/>
      <w:divBdr>
        <w:top w:val="none" w:sz="0" w:space="0" w:color="auto"/>
        <w:left w:val="none" w:sz="0" w:space="0" w:color="auto"/>
        <w:bottom w:val="none" w:sz="0" w:space="0" w:color="auto"/>
        <w:right w:val="none" w:sz="0" w:space="0" w:color="auto"/>
      </w:divBdr>
    </w:div>
    <w:div w:id="1234386347">
      <w:bodyDiv w:val="1"/>
      <w:marLeft w:val="0"/>
      <w:marRight w:val="0"/>
      <w:marTop w:val="0"/>
      <w:marBottom w:val="0"/>
      <w:divBdr>
        <w:top w:val="none" w:sz="0" w:space="0" w:color="auto"/>
        <w:left w:val="none" w:sz="0" w:space="0" w:color="auto"/>
        <w:bottom w:val="none" w:sz="0" w:space="0" w:color="auto"/>
        <w:right w:val="none" w:sz="0" w:space="0" w:color="auto"/>
      </w:divBdr>
    </w:div>
    <w:div w:id="1238203222">
      <w:bodyDiv w:val="1"/>
      <w:marLeft w:val="0"/>
      <w:marRight w:val="0"/>
      <w:marTop w:val="0"/>
      <w:marBottom w:val="0"/>
      <w:divBdr>
        <w:top w:val="none" w:sz="0" w:space="0" w:color="auto"/>
        <w:left w:val="none" w:sz="0" w:space="0" w:color="auto"/>
        <w:bottom w:val="none" w:sz="0" w:space="0" w:color="auto"/>
        <w:right w:val="none" w:sz="0" w:space="0" w:color="auto"/>
      </w:divBdr>
    </w:div>
    <w:div w:id="1248228463">
      <w:bodyDiv w:val="1"/>
      <w:marLeft w:val="0"/>
      <w:marRight w:val="0"/>
      <w:marTop w:val="0"/>
      <w:marBottom w:val="0"/>
      <w:divBdr>
        <w:top w:val="none" w:sz="0" w:space="0" w:color="auto"/>
        <w:left w:val="none" w:sz="0" w:space="0" w:color="auto"/>
        <w:bottom w:val="none" w:sz="0" w:space="0" w:color="auto"/>
        <w:right w:val="none" w:sz="0" w:space="0" w:color="auto"/>
      </w:divBdr>
    </w:div>
    <w:div w:id="1324167533">
      <w:bodyDiv w:val="1"/>
      <w:marLeft w:val="0"/>
      <w:marRight w:val="0"/>
      <w:marTop w:val="0"/>
      <w:marBottom w:val="0"/>
      <w:divBdr>
        <w:top w:val="none" w:sz="0" w:space="0" w:color="auto"/>
        <w:left w:val="none" w:sz="0" w:space="0" w:color="auto"/>
        <w:bottom w:val="none" w:sz="0" w:space="0" w:color="auto"/>
        <w:right w:val="none" w:sz="0" w:space="0" w:color="auto"/>
      </w:divBdr>
    </w:div>
    <w:div w:id="1331785615">
      <w:bodyDiv w:val="1"/>
      <w:marLeft w:val="0"/>
      <w:marRight w:val="0"/>
      <w:marTop w:val="0"/>
      <w:marBottom w:val="0"/>
      <w:divBdr>
        <w:top w:val="none" w:sz="0" w:space="0" w:color="auto"/>
        <w:left w:val="none" w:sz="0" w:space="0" w:color="auto"/>
        <w:bottom w:val="none" w:sz="0" w:space="0" w:color="auto"/>
        <w:right w:val="none" w:sz="0" w:space="0" w:color="auto"/>
      </w:divBdr>
    </w:div>
    <w:div w:id="1397162791">
      <w:bodyDiv w:val="1"/>
      <w:marLeft w:val="0"/>
      <w:marRight w:val="0"/>
      <w:marTop w:val="0"/>
      <w:marBottom w:val="0"/>
      <w:divBdr>
        <w:top w:val="none" w:sz="0" w:space="0" w:color="auto"/>
        <w:left w:val="none" w:sz="0" w:space="0" w:color="auto"/>
        <w:bottom w:val="none" w:sz="0" w:space="0" w:color="auto"/>
        <w:right w:val="none" w:sz="0" w:space="0" w:color="auto"/>
      </w:divBdr>
    </w:div>
    <w:div w:id="1477800779">
      <w:bodyDiv w:val="1"/>
      <w:marLeft w:val="0"/>
      <w:marRight w:val="0"/>
      <w:marTop w:val="0"/>
      <w:marBottom w:val="0"/>
      <w:divBdr>
        <w:top w:val="none" w:sz="0" w:space="0" w:color="auto"/>
        <w:left w:val="none" w:sz="0" w:space="0" w:color="auto"/>
        <w:bottom w:val="none" w:sz="0" w:space="0" w:color="auto"/>
        <w:right w:val="none" w:sz="0" w:space="0" w:color="auto"/>
      </w:divBdr>
    </w:div>
    <w:div w:id="1620836776">
      <w:bodyDiv w:val="1"/>
      <w:marLeft w:val="0"/>
      <w:marRight w:val="0"/>
      <w:marTop w:val="0"/>
      <w:marBottom w:val="0"/>
      <w:divBdr>
        <w:top w:val="none" w:sz="0" w:space="0" w:color="auto"/>
        <w:left w:val="none" w:sz="0" w:space="0" w:color="auto"/>
        <w:bottom w:val="none" w:sz="0" w:space="0" w:color="auto"/>
        <w:right w:val="none" w:sz="0" w:space="0" w:color="auto"/>
      </w:divBdr>
    </w:div>
    <w:div w:id="1730759731">
      <w:bodyDiv w:val="1"/>
      <w:marLeft w:val="0"/>
      <w:marRight w:val="0"/>
      <w:marTop w:val="0"/>
      <w:marBottom w:val="0"/>
      <w:divBdr>
        <w:top w:val="none" w:sz="0" w:space="0" w:color="auto"/>
        <w:left w:val="none" w:sz="0" w:space="0" w:color="auto"/>
        <w:bottom w:val="none" w:sz="0" w:space="0" w:color="auto"/>
        <w:right w:val="none" w:sz="0" w:space="0" w:color="auto"/>
      </w:divBdr>
    </w:div>
    <w:div w:id="1773042286">
      <w:bodyDiv w:val="1"/>
      <w:marLeft w:val="0"/>
      <w:marRight w:val="0"/>
      <w:marTop w:val="0"/>
      <w:marBottom w:val="0"/>
      <w:divBdr>
        <w:top w:val="none" w:sz="0" w:space="0" w:color="auto"/>
        <w:left w:val="none" w:sz="0" w:space="0" w:color="auto"/>
        <w:bottom w:val="none" w:sz="0" w:space="0" w:color="auto"/>
        <w:right w:val="none" w:sz="0" w:space="0" w:color="auto"/>
      </w:divBdr>
    </w:div>
    <w:div w:id="1985432673">
      <w:bodyDiv w:val="1"/>
      <w:marLeft w:val="0"/>
      <w:marRight w:val="0"/>
      <w:marTop w:val="0"/>
      <w:marBottom w:val="0"/>
      <w:divBdr>
        <w:top w:val="none" w:sz="0" w:space="0" w:color="auto"/>
        <w:left w:val="none" w:sz="0" w:space="0" w:color="auto"/>
        <w:bottom w:val="none" w:sz="0" w:space="0" w:color="auto"/>
        <w:right w:val="none" w:sz="0" w:space="0" w:color="auto"/>
      </w:divBdr>
    </w:div>
    <w:div w:id="2004771932">
      <w:bodyDiv w:val="1"/>
      <w:marLeft w:val="0"/>
      <w:marRight w:val="0"/>
      <w:marTop w:val="0"/>
      <w:marBottom w:val="0"/>
      <w:divBdr>
        <w:top w:val="none" w:sz="0" w:space="0" w:color="auto"/>
        <w:left w:val="none" w:sz="0" w:space="0" w:color="auto"/>
        <w:bottom w:val="none" w:sz="0" w:space="0" w:color="auto"/>
        <w:right w:val="none" w:sz="0" w:space="0" w:color="auto"/>
      </w:divBdr>
    </w:div>
    <w:div w:id="20244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5C5E-9473-413A-A5E7-F4A12C0F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1057</Words>
  <Characters>6026</Characters>
  <Application>Microsoft Office Word</Application>
  <DocSecurity>0</DocSecurity>
  <Lines>50</Lines>
  <Paragraphs>14</Paragraphs>
  <ScaleCrop>false</ScaleCrop>
  <Company>thtfpc</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2019-06-21T15:08:00Z</cp:lastPrinted>
  <dcterms:created xsi:type="dcterms:W3CDTF">2019-06-21T13:20:00Z</dcterms:created>
  <dcterms:modified xsi:type="dcterms:W3CDTF">2019-07-16T01:37:00Z</dcterms:modified>
</cp:coreProperties>
</file>