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3"/>
        <w:gridCol w:w="2048"/>
        <w:gridCol w:w="5704"/>
        <w:gridCol w:w="4321"/>
      </w:tblGrid>
      <w:tr w:rsidR="00386B59" w:rsidRPr="00CE4C74">
        <w:trPr>
          <w:trHeight w:val="282"/>
        </w:trPr>
        <w:tc>
          <w:tcPr>
            <w:tcW w:w="5000" w:type="pct"/>
            <w:gridSpan w:val="4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CE4C74">
              <w:rPr>
                <w:rFonts w:ascii="Times New Roman" w:hAnsi="Times New Roman" w:cs="宋体" w:hint="eastAsia"/>
                <w:b/>
                <w:bCs/>
                <w:color w:val="000000"/>
                <w:sz w:val="30"/>
                <w:szCs w:val="30"/>
              </w:rPr>
              <w:t>附件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Patent Number</w:t>
            </w:r>
            <w:r w:rsidRPr="00CE4C74">
              <w:rPr>
                <w:rFonts w:ascii="Times New Roman" w:hAnsi="Times New Roman" w:cs="宋体" w:hint="eastAsia"/>
                <w:b/>
                <w:bCs/>
                <w:sz w:val="21"/>
                <w:szCs w:val="21"/>
              </w:rPr>
              <w:t>专利编号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Application Title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应用程序名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 w:val="restar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5579517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Common Name Space for Long and Short Filenames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长短文件名的公共命名空间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5758352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Common Name Space for Long and Short Filenames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长短文件名的公共命名空间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7383460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 And System For Configuring A Timer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定时器配置方法和系统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6339780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Loading Status in a Hypermedia Browser Having a Limited Available Display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Area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浏览器加载状态表示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6826762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Radio Interface Layer in a Cell Phone with a Set of API's Having a Hardware-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Independent Proxy Layer and a Hardware-Specific Driver Layer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手机</w:t>
            </w:r>
            <w:bookmarkStart w:id="0" w:name="_GoBack"/>
            <w:bookmarkEnd w:id="0"/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基带处理器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5889522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Provided Child Window Controls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子窗口控制系统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5664133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Context Sensitive Menu System/Menu Behavior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上下文有关菜单系统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菜单行为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7644376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Flexible Architecture for Notifying Applications of State Changes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通知应用程序状态变更体系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6374276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Handheld Computing Device with External Notification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外置通知系统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 w:val="restar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6822664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Browser Navigation for Devices With a Limited Input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浏览器导航设备输入系统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7421666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Browser Navigation for Devices With a Limited Input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浏览器导航设备输入系统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7454718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Browser Navigation for Devices With a Limited Input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浏览器导航设备输入系统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6909910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 and System for Managing Changes to a Contact Database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通讯录更新功能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6791536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Simulating Gestures of a Pointing Device Using a Stylus and Providing Feedback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Thereto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触控笔输入方法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6897853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Highlevel Active Pen Matrix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触摸屏区分指令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7411582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Soft Input Panel System and Method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软键盘输入法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 w:val="restar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7024214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Synchronizing Over a Number of Synchronization Mechanisms Using Flexible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Rules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同步信道选择方法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7493130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Synchronization Over a Number of Synchronization Mechanisms Using Flexible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Rules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同步信道选择方法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6621746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Monitoring Entropic Conditions of a Flash Memory Device as an Indicator for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Invoking Erasure Operations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闪存卡删除运算法则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5434776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 and System for Creating Multi-Lingual Computer Programs by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Dynamically Loading Messages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多语言软件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7050408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Communicating Multi-Part Messages Between Cellular Devices Using a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Standardized Interface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使用标准化接口在移动设备间进行多部分信息传送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6957233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 and Apparatus For Capturing And Rendering Annotations For Non-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Modifiable Electronic Content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通过显示书签等方式在阅读电子书时进行注释标注、管理的方法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6891551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Selection Handles in Editing Electronic Documents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编辑电子文档时的选定手柄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6256642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 and System for File System Management Using a Flash-Erasable,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Programmable, Read-Only Memory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快闪存储器管理方法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5778372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Remote Retrieval and Display Management of Electronic Document with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Incorporated Images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远程获取和显示含画面的文本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6240360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Computer System for Identifying Local Resources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识别本地资源的计算机系统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 w:val="restar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5905890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Event Architecture For System Management in an Operating Sys 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操作系统中系统管理项目事件架构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6212676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Event Architecture For System Management in an Operating Sys 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操作系统中系统管理项目事件架构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 w:val="restart"/>
          </w:tcPr>
          <w:p w:rsidR="00386B59" w:rsidRPr="00CE4C74" w:rsidRDefault="00386B59" w:rsidP="00E96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24(EAS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5813013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Representing Recurring Events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表现复现事件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6052735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Electronic Mail Object Synchronization Between a Desktop Computer and a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Mobile Device.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台式电脑和移动设备间电子邮件项目同步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6370566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Generating Meeting Requests and Group Scheduling from a Mobile Device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在移动设备上发起会议请求和组织调度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6578054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Network System For Synchornizing Resource Stored in the Server Based on the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Resource State Information Transmitted from the Client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基于来自客户的资源状态信息同步存储于服务器内资源的网络系统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6694335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Method, Computer Readable Medium, and System for Monitoring the State of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a Collection of Resources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监测资源收集状态的方法、计算机可读介质和系统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6920564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Methods, Systems, Computer Program Products, and Data Structures for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Limiting the Dissemination of Electronic Mail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限制电子邮件传播的方法、系统、计算机软件产品和数据结构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6993715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Methods and Systems for Preparing Extensible Markup Language (XML)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 w:type="page"/>
              <w:t>Documents and for Responding to XML Requests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准备可扩展标记语言（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XML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）文件和回应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XML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请求的方法和系统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6996770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Methods and Systems for Preparing Extensible Markup Language (XML)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Documents and for Responding to XML Requests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准备可扩展标记语言（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XML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）文件和回应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XML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请求的方法和系统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7093136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Methods, Systems, Computer Program Products, and Data Structures for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Limiting the Dissemination of Electronic Mail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限制电子邮件传播的方法、系统、计算机软件产品和数据结构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7111039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Method for Using Packed Compressed Buffers for Improved Client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Server Communications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为提升客户服务器交流，使用打包压缩缓冲区的系统和方法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7451180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Method for Using Packed Compressed Buffers for Improved Client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Server Communications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为提升客户服务器交流，使用打包压缩缓冲区的系统和方法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7493130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Synchronization Over a Number of Synchronization Mechanisms Using Flexible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Rules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使用可变规则对大量同步机制进行同步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7499942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Modeling Recurring Events In A Data Store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在数据存储中建模复现事件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7773106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Apparatus For Sending Complete Responses To Truncated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Electronic Mail Messages On A Mobile Device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向移动设备上删节的电子邮件信息发送完整回复的系统和设备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7962585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Partial item change tracking and synchronization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跟踪和同步部分条目的变更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8010997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Enforcing Device Settings For Mobile Devices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sz w:val="21"/>
                <w:szCs w:val="21"/>
              </w:rPr>
              <w:t>执行移动设备的设备设置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8015152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Web Based Client/Server Notification Engine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基于客户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服务器通知引擎的网络</w:t>
            </w:r>
          </w:p>
        </w:tc>
      </w:tr>
      <w:tr w:rsidR="00386B59" w:rsidRPr="00CE4C74">
        <w:trPr>
          <w:trHeight w:val="46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8060064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Method for Optimizing Network Communication in Response to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Network Conditions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回应网络状况时优化网络传输的系统和方法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8065282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MODELING RECURRING EVENTS IN A DATA STORE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在数据存储中建模复现事件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8155624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Automatic Wireless Device Message Management Responsive To End User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Preferences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回应终端用户偏好的自动无线设备信息管理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8224295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Method for Optimizing Network Communication in Response to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Network Conditions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回应网络状况时优化网络传输的系统和方法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8321416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MODELING RECURRING EVENTS IN A DATA STORE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在数据存储中建模复现事件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8386558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Cross-Pollination Synchronization Of Data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数据交叉同步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8423621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Method for Improved Synchronization Between a Server and a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Client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提升服务器和客户间同步的系统和方法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US-2006-0200524-A1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Methods, Systems, and Computer-Readable Mediums for Configuring Electronic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Messaging Applications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安装电子信息应用程序的方法、系统和计算机可读介质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US-2010-0082759-A1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Communications Grouped As Conversations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分组会话通信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US-2010-0093379-A1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UNIVERSAL MOBILE DEVICE MESSAGING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通用移动设备信息传输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US-2010-0145932-A1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Automatic Discovery of Alternate Mailboxes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自动检测备用邮箱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US-2010-0281127-A1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Apparatus For Sending Complete Responses To Truncated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Electronic Mail Messages On A Mobile Device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向移动设备上删节的电子邮件信息发送完整回复的系统和设备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US-2010-0281136-A1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Methods and Systems for Preparing Extensible Markup Language (XML)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Documents and for Responding to XML Requests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准备可扩展标记语言（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XML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）文件和回应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XML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请求的方法和系统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US-2011-0218963-A1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Partial Item Change Tracking and Synchronization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部分项目改变追踪和同步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US-2012-0172007-A1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AUTOMATIC WIRELESS DEVICE MESSAGE MANAGEMENT RESPONSIVE TO END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USER PREFERENCES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回应终端用户偏好的自动无线设备信息管理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US-2012-0198053-A1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Web Based Client/Server Notification Engine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基于客户端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服务器通知引擎的网络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US-2012-0209928-A1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Method for Improved Synchronization Between a Server and a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Client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提升服务器和客户之间同步的系统和方法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US-2012-0258687-A1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ENFORCING DEVICE SETTINGS FOR MOBILE DEVICES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sz w:val="21"/>
                <w:szCs w:val="21"/>
              </w:rPr>
              <w:t>执行移动设备的设备设置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US-2012-0284351-A1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Method for Optimizing Network Communication in Response to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Network Conditions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优化回应网络条件的网络通信的系统和方法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US-2013-0086226-A1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MODELING RECURRING EVENTS IN A DATA STORE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在数据存储中建模复现事件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13/292346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TECHNIQUES TO APPLY AND SHARE REMOTE POLICIES ON MOBILE DEVICES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在移动设备上应用和共享远程政策的技术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13/752717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Cross-Polination Synchronization Of Data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数据交叉同步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13/861721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Method for Improved Synchronization Between a Server and a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Client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提升服务器和客户之间同步的系统和方法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13/946732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METHOD FOR OPTIMIZING NETWORK COMMUNICATION IN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RESPONSE TO NETWORK CONDITIONS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优化回应网络条件的网络通信的系统和方法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14/074257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UNIVERSAL MOBILE DEVICE MESSAGING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通用移动设备信息传输</w:t>
            </w:r>
          </w:p>
        </w:tc>
      </w:tr>
      <w:tr w:rsidR="00386B59" w:rsidRPr="00CE4C74">
        <w:trPr>
          <w:trHeight w:val="46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14/139301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Automatic Wireless Device Message Management Responsive To End User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Preferences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响应最终用户偏好的自动无线设备信息管理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 w:val="restar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25(EX-FAT)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7873596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Extending Cluster Allocations in an Extensible File System (exFAT)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在一个可扩展的文件系统中扩展的集群配置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(exFAT)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8321439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QUICK FILENAME LOOKUP USING NAME HASH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使用散列名称快速查找文件名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8364732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Extending Cluster Allocations In An 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在一个可扩展的文件系统中扩展的集群配置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8433677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EXTENDING CLUSTER ALLOCATIONS IN AN 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在一个可扩展的文件系统中扩展的集群配置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8452729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Extending Cluster Allocations In An 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在一个可扩展的文件系统中扩展的集群配置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8583708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可扩展的文件系统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8606830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CONTIGUOUS FILE ALLOCATION IN AN 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在一个可扩展的文件系统中连续文件配置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11/229485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可扩展的文件系统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12/052594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可扩展的文件系统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12/052603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Naming Protocol for Extensible File Systems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可扩展文件系统的命名协议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12/493172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可扩展的文件系统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13/685018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QUICK FILENAME LOOKUP USING NAME HASH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使用散列名称快速查找文件名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13/875386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Extending Cluster Allocations In An 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在一个可扩展的文件系统中扩展集群配置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13/901997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Extending Cluster Allocations In An 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在一个可扩展的文件系统中扩展集群配置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14/075525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可扩展文件系统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14/099307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CONTIGUOUS FILE ALLOCATION IN AN EXTENSIBLE FILE SYSTEM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在一个可扩展的文件系统中的连续文件配置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 w:val="restar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 (RDP)</w:t>
            </w: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6189146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System and Method for Software Licensing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软件许可的系统和方法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6657625</w:t>
            </w:r>
          </w:p>
        </w:tc>
        <w:tc>
          <w:tcPr>
            <w:tcW w:w="2189" w:type="pct"/>
          </w:tcPr>
          <w:p w:rsidR="00386B59" w:rsidRPr="00CE4C74" w:rsidRDefault="00386B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 xml:space="preserve">System and Method of Caching Glyphs for Display by a Remote Terminal </w:t>
            </w:r>
          </w:p>
        </w:tc>
        <w:tc>
          <w:tcPr>
            <w:tcW w:w="1664" w:type="pct"/>
          </w:tcPr>
          <w:p w:rsidR="00386B59" w:rsidRPr="00CE4C74" w:rsidRDefault="00386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通过远程终端显示缓存符号的系统和方法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7080404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Automatic Re-Authentication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自动重新验证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8243340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Pre-Processing Of Image Data For Enhanced Compression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为了加强压缩的图像数据的预处理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8244051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Efficient Encoding of Alternative Graphic Sets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可供选择的图像集的快速编码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8351716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Efficient Encoding of Alternative Graphic Sets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可供选择的图像集的快速编码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8433747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Graphics Remoting Architecture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图像远程处理架构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8504694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Remote Content Classification and transmission Using Multiple Transport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Channels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利用多种传输渠道进行远程内容分类和传输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8527563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Remoting redirection layer for graphics device interface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图像设备界面的远程处理重定向层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US-2008-0189355-A1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Per-Application Remote Volume Control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每个应用程序的远程音量控制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US-2011-0035758-A1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Plug and Play Device Redirection for Remote systems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远程系统的即插即用设备重定向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US-2011-0142334-A1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Accelerating Bitmap Remoting by Identifying And Extracting 2D Patterns From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Source Bitmaps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通过从原位图识别和提取</w:t>
            </w:r>
            <w:r w:rsidRPr="00CE4C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2D</w:t>
            </w: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模式来加速位图远程处理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US-2011-0185068-A1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Multi-Link Remote Protocol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多连接远程协议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US-2011-0197151-A1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Graphics Remoting Using Augmentation Data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使用增加数据的图像远程处理</w:t>
            </w:r>
          </w:p>
        </w:tc>
      </w:tr>
      <w:tr w:rsidR="00386B59" w:rsidRPr="00CE4C74">
        <w:trPr>
          <w:trHeight w:val="46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US-2012-0266214-A1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CREATING SECURE INTERACTIVE CONNECTIONS WITH REMOTE RESOURCES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利用远程数据创造安全交互连接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US-2012-0275697-A1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Pre-Processing Of Image Data For Enhanced Compression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为了加强压缩的图像数据的预处理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US-2013-0031482-A1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Multi-Touch Remoting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多点触摸远程处理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US-2013-0054835-A1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Data Compressor Using Hints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使用提示的数据压缩器</w:t>
            </w:r>
          </w:p>
        </w:tc>
      </w:tr>
      <w:tr w:rsidR="00386B59" w:rsidRPr="00CE4C74">
        <w:trPr>
          <w:trHeight w:val="480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US-2013-0060886-A1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Cross-Frame Progressive Spoiling Support for Reduced Network Bandwidth</w:t>
            </w:r>
            <w:r w:rsidRPr="00CE4C74">
              <w:rPr>
                <w:rFonts w:ascii="Times New Roman" w:hAnsi="Times New Roman" w:cs="Times New Roman"/>
                <w:sz w:val="21"/>
                <w:szCs w:val="21"/>
              </w:rPr>
              <w:br/>
              <w:t>Usage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针对减少的网络宽带使用的交叉框架渐进损毁支持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US-2013-0268685-A1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LOSS TOLERANT PROTOCOL FOR REMOTING DESKTOP GRAPHICS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桌面图像远程处理的容失协议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13/729679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PROGRESSIVE ENTROPY ENCODING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先进的熵编码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13/754003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REDUCE EXTRAPOLATE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减少外推</w:t>
            </w:r>
          </w:p>
        </w:tc>
      </w:tr>
      <w:tr w:rsidR="00386B59" w:rsidRPr="00CE4C74">
        <w:trPr>
          <w:trHeight w:val="282"/>
        </w:trPr>
        <w:tc>
          <w:tcPr>
            <w:tcW w:w="345" w:type="pct"/>
            <w:vMerge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2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13/923134</w:t>
            </w:r>
          </w:p>
        </w:tc>
        <w:tc>
          <w:tcPr>
            <w:tcW w:w="2189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Times New Roman"/>
                <w:sz w:val="21"/>
                <w:szCs w:val="21"/>
              </w:rPr>
              <w:t>Asynchronous transport setup and selection for interactive applications</w:t>
            </w:r>
          </w:p>
        </w:tc>
        <w:tc>
          <w:tcPr>
            <w:tcW w:w="1664" w:type="pct"/>
          </w:tcPr>
          <w:p w:rsidR="00386B59" w:rsidRPr="00CE4C74" w:rsidRDefault="00386B59" w:rsidP="00E91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4C74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交互式应用的非同步传输设备和选项</w:t>
            </w:r>
          </w:p>
        </w:tc>
      </w:tr>
    </w:tbl>
    <w:p w:rsidR="00386B59" w:rsidRDefault="00386B59">
      <w:pPr>
        <w:rPr>
          <w:rFonts w:cs="Times New Roman"/>
        </w:rPr>
      </w:pPr>
    </w:p>
    <w:sectPr w:rsidR="00386B59" w:rsidSect="00E91AC3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59" w:rsidRDefault="00386B59" w:rsidP="00E96C0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86B59" w:rsidRDefault="00386B59" w:rsidP="00E96C0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59" w:rsidRDefault="00386B59">
    <w:pPr>
      <w:pStyle w:val="Footer"/>
      <w:jc w:val="center"/>
      <w:rPr>
        <w:rFonts w:cs="Times New Roman"/>
      </w:rPr>
    </w:pPr>
    <w:fldSimple w:instr="PAGE   \* MERGEFORMAT">
      <w:r w:rsidRPr="00376F66">
        <w:rPr>
          <w:noProof/>
          <w:lang w:val="zh-CN"/>
        </w:rPr>
        <w:t>1</w:t>
      </w:r>
    </w:fldSimple>
  </w:p>
  <w:p w:rsidR="00386B59" w:rsidRDefault="00386B5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59" w:rsidRDefault="00386B59" w:rsidP="00E96C0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86B59" w:rsidRDefault="00386B59" w:rsidP="00E96C0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C3"/>
    <w:rsid w:val="00376F66"/>
    <w:rsid w:val="003830B3"/>
    <w:rsid w:val="00386B59"/>
    <w:rsid w:val="00712EB4"/>
    <w:rsid w:val="007B6EDC"/>
    <w:rsid w:val="007C347F"/>
    <w:rsid w:val="00857323"/>
    <w:rsid w:val="008B118D"/>
    <w:rsid w:val="00CE4C74"/>
    <w:rsid w:val="00D25370"/>
    <w:rsid w:val="00DD45BD"/>
    <w:rsid w:val="00E91AC3"/>
    <w:rsid w:val="00E9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EB4"/>
    <w:pPr>
      <w:spacing w:after="160" w:line="259" w:lineRule="auto"/>
    </w:pPr>
    <w:rPr>
      <w:rFonts w:cs="Calibri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9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6C0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96C0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6C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7</Pages>
  <Words>2463</Words>
  <Characters>7636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Zhang (LCA)</dc:creator>
  <cp:keywords/>
  <dc:description/>
  <cp:lastModifiedBy>lenovo</cp:lastModifiedBy>
  <cp:revision>7</cp:revision>
  <dcterms:created xsi:type="dcterms:W3CDTF">2014-04-03T17:44:00Z</dcterms:created>
  <dcterms:modified xsi:type="dcterms:W3CDTF">2014-04-08T03:51:00Z</dcterms:modified>
</cp:coreProperties>
</file>