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AEB" w:rsidRDefault="00990AEB" w:rsidP="00990AEB">
      <w:pPr>
        <w:widowControl/>
        <w:jc w:val="left"/>
        <w:rPr>
          <w:rFonts w:ascii="黑体" w:eastAsia="黑体"/>
          <w:sz w:val="32"/>
          <w:szCs w:val="32"/>
        </w:rPr>
      </w:pPr>
      <w:bookmarkStart w:id="0" w:name="_GoBack"/>
      <w:bookmarkEnd w:id="0"/>
      <w:r w:rsidRPr="009F16D7">
        <w:rPr>
          <w:rFonts w:ascii="黑体" w:eastAsia="黑体" w:hint="eastAsia"/>
          <w:sz w:val="32"/>
          <w:szCs w:val="32"/>
        </w:rPr>
        <w:t>附件</w:t>
      </w:r>
    </w:p>
    <w:p w:rsidR="00B564DA" w:rsidRPr="009F16D7" w:rsidRDefault="00B564DA" w:rsidP="00990AEB">
      <w:pPr>
        <w:widowControl/>
        <w:jc w:val="left"/>
        <w:rPr>
          <w:rFonts w:ascii="黑体" w:eastAsia="黑体"/>
          <w:sz w:val="32"/>
          <w:szCs w:val="32"/>
        </w:rPr>
      </w:pPr>
    </w:p>
    <w:p w:rsidR="006777B6" w:rsidRDefault="00990AEB" w:rsidP="00990AEB">
      <w:pPr>
        <w:jc w:val="center"/>
        <w:rPr>
          <w:rFonts w:ascii="黑体" w:eastAsia="黑体"/>
          <w:sz w:val="36"/>
          <w:szCs w:val="36"/>
        </w:rPr>
      </w:pPr>
      <w:r w:rsidRPr="009F16D7">
        <w:rPr>
          <w:rFonts w:ascii="黑体" w:eastAsia="黑体" w:hint="eastAsia"/>
          <w:sz w:val="36"/>
          <w:szCs w:val="36"/>
        </w:rPr>
        <w:t>将于201</w:t>
      </w:r>
      <w:r w:rsidR="00BF5FBC" w:rsidRPr="009F16D7">
        <w:rPr>
          <w:rFonts w:ascii="黑体" w:eastAsia="黑体" w:hint="eastAsia"/>
          <w:sz w:val="36"/>
          <w:szCs w:val="36"/>
        </w:rPr>
        <w:t>8</w:t>
      </w:r>
      <w:r w:rsidRPr="009F16D7">
        <w:rPr>
          <w:rFonts w:ascii="黑体" w:eastAsia="黑体" w:hint="eastAsia"/>
          <w:sz w:val="36"/>
          <w:szCs w:val="36"/>
        </w:rPr>
        <w:t>年</w:t>
      </w:r>
      <w:r w:rsidR="006777B6">
        <w:rPr>
          <w:rFonts w:ascii="黑体" w:eastAsia="黑体" w:hint="eastAsia"/>
          <w:sz w:val="36"/>
          <w:szCs w:val="36"/>
        </w:rPr>
        <w:t>7</w:t>
      </w:r>
      <w:r w:rsidRPr="009F16D7">
        <w:rPr>
          <w:rFonts w:ascii="黑体" w:eastAsia="黑体" w:hint="eastAsia"/>
          <w:sz w:val="36"/>
          <w:szCs w:val="36"/>
        </w:rPr>
        <w:t>月1日至</w:t>
      </w:r>
      <w:r w:rsidR="006777B6">
        <w:rPr>
          <w:rFonts w:ascii="黑体" w:eastAsia="黑体" w:hint="eastAsia"/>
          <w:sz w:val="36"/>
          <w:szCs w:val="36"/>
        </w:rPr>
        <w:t>12</w:t>
      </w:r>
      <w:r w:rsidRPr="009F16D7">
        <w:rPr>
          <w:rFonts w:ascii="黑体" w:eastAsia="黑体" w:hint="eastAsia"/>
          <w:sz w:val="36"/>
          <w:szCs w:val="36"/>
        </w:rPr>
        <w:t>月</w:t>
      </w:r>
      <w:r w:rsidR="00B62608">
        <w:rPr>
          <w:rFonts w:ascii="黑体" w:eastAsia="黑体" w:hint="eastAsia"/>
          <w:sz w:val="36"/>
          <w:szCs w:val="36"/>
        </w:rPr>
        <w:t>3</w:t>
      </w:r>
      <w:r w:rsidR="006777B6">
        <w:rPr>
          <w:rFonts w:ascii="黑体" w:eastAsia="黑体" w:hint="eastAsia"/>
          <w:sz w:val="36"/>
          <w:szCs w:val="36"/>
        </w:rPr>
        <w:t>1</w:t>
      </w:r>
      <w:r w:rsidRPr="009F16D7">
        <w:rPr>
          <w:rFonts w:ascii="黑体" w:eastAsia="黑体" w:hint="eastAsia"/>
          <w:sz w:val="36"/>
          <w:szCs w:val="36"/>
        </w:rPr>
        <w:t>日到期的</w:t>
      </w:r>
    </w:p>
    <w:p w:rsidR="00990AEB" w:rsidRPr="009F16D7" w:rsidRDefault="00990AEB" w:rsidP="00990AEB">
      <w:pPr>
        <w:jc w:val="center"/>
        <w:rPr>
          <w:rFonts w:ascii="黑体" w:eastAsia="黑体"/>
          <w:sz w:val="36"/>
          <w:szCs w:val="36"/>
        </w:rPr>
      </w:pPr>
      <w:r w:rsidRPr="009F16D7">
        <w:rPr>
          <w:rFonts w:ascii="黑体" w:eastAsia="黑体" w:hint="eastAsia"/>
          <w:sz w:val="36"/>
          <w:szCs w:val="36"/>
        </w:rPr>
        <w:t>反倾销、反补贴措施一览表</w:t>
      </w:r>
    </w:p>
    <w:p w:rsidR="00990AEB" w:rsidRPr="00B564DA" w:rsidRDefault="00990AEB" w:rsidP="00990AEB">
      <w:pPr>
        <w:jc w:val="center"/>
        <w:rPr>
          <w:rFonts w:ascii="仿宋_GB2312" w:eastAsia="仿宋_GB2312"/>
          <w:sz w:val="24"/>
          <w:szCs w:val="24"/>
        </w:rPr>
      </w:pPr>
    </w:p>
    <w:p w:rsidR="007D6204" w:rsidRDefault="007D6204" w:rsidP="007D6204">
      <w:pPr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Style w:val="a3"/>
        <w:tblW w:w="8755" w:type="dxa"/>
        <w:tblLayout w:type="fixed"/>
        <w:tblLook w:val="0000" w:firstRow="0" w:lastRow="0" w:firstColumn="0" w:lastColumn="0" w:noHBand="0" w:noVBand="0"/>
      </w:tblPr>
      <w:tblGrid>
        <w:gridCol w:w="457"/>
        <w:gridCol w:w="1069"/>
        <w:gridCol w:w="1701"/>
        <w:gridCol w:w="1641"/>
        <w:gridCol w:w="1194"/>
        <w:gridCol w:w="1242"/>
        <w:gridCol w:w="1451"/>
      </w:tblGrid>
      <w:tr w:rsidR="007D6204" w:rsidRPr="009F16D7" w:rsidTr="003D583F">
        <w:tc>
          <w:tcPr>
            <w:tcW w:w="457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069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措施</w:t>
            </w:r>
          </w:p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1701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产品名称</w:t>
            </w:r>
          </w:p>
        </w:tc>
        <w:tc>
          <w:tcPr>
            <w:tcW w:w="1641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涉案国别</w:t>
            </w:r>
          </w:p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和地区</w:t>
            </w:r>
          </w:p>
        </w:tc>
        <w:tc>
          <w:tcPr>
            <w:tcW w:w="1194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终裁</w:t>
            </w:r>
          </w:p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公告号</w:t>
            </w:r>
          </w:p>
        </w:tc>
        <w:tc>
          <w:tcPr>
            <w:tcW w:w="1242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措施起始日期</w:t>
            </w:r>
          </w:p>
        </w:tc>
        <w:tc>
          <w:tcPr>
            <w:tcW w:w="1451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措施到期</w:t>
            </w:r>
          </w:p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b/>
                <w:sz w:val="24"/>
                <w:szCs w:val="24"/>
              </w:rPr>
              <w:t>日期</w:t>
            </w:r>
          </w:p>
        </w:tc>
      </w:tr>
      <w:tr w:rsidR="007D6204" w:rsidRPr="009F16D7" w:rsidTr="003D583F">
        <w:tc>
          <w:tcPr>
            <w:tcW w:w="457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</w:p>
        </w:tc>
        <w:tc>
          <w:tcPr>
            <w:tcW w:w="1069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双酚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A</w:t>
            </w:r>
          </w:p>
        </w:tc>
        <w:tc>
          <w:tcPr>
            <w:tcW w:w="1641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日本、韩国、新加坡、台湾地区</w:t>
            </w:r>
          </w:p>
        </w:tc>
        <w:tc>
          <w:tcPr>
            <w:tcW w:w="1194" w:type="dxa"/>
            <w:vAlign w:val="center"/>
          </w:tcPr>
          <w:p w:rsidR="007D6204" w:rsidRPr="009F16D7" w:rsidRDefault="007D6204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55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7D6204" w:rsidRPr="009F16D7" w:rsidRDefault="007D6204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2013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30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7D6204" w:rsidRPr="009F16D7" w:rsidRDefault="007D6204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29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CA4575" w:rsidRPr="009F16D7" w:rsidTr="003D583F">
        <w:tc>
          <w:tcPr>
            <w:tcW w:w="457" w:type="dxa"/>
            <w:vAlign w:val="center"/>
          </w:tcPr>
          <w:p w:rsidR="00CA4575" w:rsidRPr="009F16D7" w:rsidRDefault="00CA4575" w:rsidP="00AB322D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</w:t>
            </w:r>
          </w:p>
        </w:tc>
        <w:tc>
          <w:tcPr>
            <w:tcW w:w="1069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聚氯乙烯</w:t>
            </w:r>
          </w:p>
        </w:tc>
        <w:tc>
          <w:tcPr>
            <w:tcW w:w="164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美国、韩国、日本、台湾地区</w:t>
            </w:r>
          </w:p>
        </w:tc>
        <w:tc>
          <w:tcPr>
            <w:tcW w:w="1194" w:type="dxa"/>
            <w:vAlign w:val="center"/>
          </w:tcPr>
          <w:p w:rsidR="00CA4575" w:rsidRPr="007D6204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36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CA4575" w:rsidRPr="009F16D7" w:rsidTr="003D583F">
        <w:tc>
          <w:tcPr>
            <w:tcW w:w="457" w:type="dxa"/>
            <w:vAlign w:val="center"/>
          </w:tcPr>
          <w:p w:rsidR="00CA4575" w:rsidRPr="009F16D7" w:rsidRDefault="00CA4575" w:rsidP="00AB322D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</w:p>
        </w:tc>
        <w:tc>
          <w:tcPr>
            <w:tcW w:w="1069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太阳能级多晶硅</w:t>
            </w:r>
          </w:p>
        </w:tc>
        <w:tc>
          <w:tcPr>
            <w:tcW w:w="164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欧盟</w:t>
            </w:r>
          </w:p>
        </w:tc>
        <w:tc>
          <w:tcPr>
            <w:tcW w:w="1194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CA4575" w:rsidRPr="009F16D7" w:rsidTr="003D583F">
        <w:tc>
          <w:tcPr>
            <w:tcW w:w="457" w:type="dxa"/>
            <w:vAlign w:val="center"/>
          </w:tcPr>
          <w:p w:rsidR="00CA4575" w:rsidRPr="009F16D7" w:rsidRDefault="00CA4575" w:rsidP="00AB322D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4</w:t>
            </w:r>
          </w:p>
        </w:tc>
        <w:tc>
          <w:tcPr>
            <w:tcW w:w="1069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反补贴措施</w:t>
            </w:r>
          </w:p>
        </w:tc>
        <w:tc>
          <w:tcPr>
            <w:tcW w:w="170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太阳能级多晶硅</w:t>
            </w:r>
          </w:p>
        </w:tc>
        <w:tc>
          <w:tcPr>
            <w:tcW w:w="164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欧盟</w:t>
            </w:r>
          </w:p>
        </w:tc>
        <w:tc>
          <w:tcPr>
            <w:tcW w:w="1194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年第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23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2017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2018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31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</w:tr>
      <w:tr w:rsidR="00CA4575" w:rsidRPr="009F16D7" w:rsidTr="003D583F">
        <w:tc>
          <w:tcPr>
            <w:tcW w:w="457" w:type="dxa"/>
            <w:vAlign w:val="center"/>
          </w:tcPr>
          <w:p w:rsidR="00CA4575" w:rsidRPr="009F16D7" w:rsidRDefault="00CA4575" w:rsidP="00AB322D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吡啶</w:t>
            </w:r>
          </w:p>
        </w:tc>
        <w:tc>
          <w:tcPr>
            <w:tcW w:w="164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日本、印度</w:t>
            </w:r>
          </w:p>
        </w:tc>
        <w:tc>
          <w:tcPr>
            <w:tcW w:w="1194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73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2013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  <w:tr w:rsidR="00CA4575" w:rsidRPr="009F16D7" w:rsidTr="003D583F">
        <w:tc>
          <w:tcPr>
            <w:tcW w:w="457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6</w:t>
            </w:r>
          </w:p>
        </w:tc>
        <w:tc>
          <w:tcPr>
            <w:tcW w:w="1069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反倾销措施</w:t>
            </w:r>
          </w:p>
        </w:tc>
        <w:tc>
          <w:tcPr>
            <w:tcW w:w="170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甲乙酮</w:t>
            </w:r>
          </w:p>
        </w:tc>
        <w:tc>
          <w:tcPr>
            <w:tcW w:w="1641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日本、台湾地区</w:t>
            </w:r>
          </w:p>
        </w:tc>
        <w:tc>
          <w:tcPr>
            <w:tcW w:w="1194" w:type="dxa"/>
            <w:vAlign w:val="center"/>
          </w:tcPr>
          <w:p w:rsidR="00CA4575" w:rsidRPr="009F16D7" w:rsidRDefault="00CA4575" w:rsidP="003D583F">
            <w:pPr>
              <w:spacing w:line="440" w:lineRule="exact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3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年第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65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号</w:t>
            </w:r>
          </w:p>
        </w:tc>
        <w:tc>
          <w:tcPr>
            <w:tcW w:w="1242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2013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日</w:t>
            </w:r>
          </w:p>
        </w:tc>
        <w:tc>
          <w:tcPr>
            <w:tcW w:w="1451" w:type="dxa"/>
            <w:vAlign w:val="center"/>
          </w:tcPr>
          <w:p w:rsidR="00CA4575" w:rsidRPr="009F16D7" w:rsidRDefault="00CA4575" w:rsidP="003D583F">
            <w:pPr>
              <w:spacing w:line="440" w:lineRule="exact"/>
              <w:rPr>
                <w:rFonts w:ascii="Times New Roman" w:eastAsia="仿宋_GB2312" w:hAnsi="Times New Roman"/>
                <w:sz w:val="24"/>
                <w:szCs w:val="24"/>
              </w:rPr>
            </w:pP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201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8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年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11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月</w:t>
            </w:r>
            <w:r w:rsidRPr="009F16D7">
              <w:rPr>
                <w:rFonts w:ascii="Times New Roman" w:eastAsia="仿宋_GB2312" w:hAnsi="Times New Roman" w:hint="eastAsia"/>
                <w:sz w:val="24"/>
                <w:szCs w:val="24"/>
              </w:rPr>
              <w:t>20</w:t>
            </w:r>
            <w:r w:rsidRPr="009F16D7">
              <w:rPr>
                <w:rFonts w:ascii="Times New Roman" w:eastAsia="仿宋_GB2312" w:hAnsi="Times New Roman"/>
                <w:sz w:val="24"/>
                <w:szCs w:val="24"/>
              </w:rPr>
              <w:t>日</w:t>
            </w:r>
          </w:p>
        </w:tc>
      </w:tr>
    </w:tbl>
    <w:p w:rsidR="007D6204" w:rsidRDefault="007D6204" w:rsidP="007D6204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990AEB" w:rsidRPr="007D6204" w:rsidRDefault="00990AEB" w:rsidP="00892D35">
      <w:pPr>
        <w:rPr>
          <w:rFonts w:ascii="仿宋_GB2312" w:eastAsia="仿宋_GB2312"/>
          <w:sz w:val="32"/>
          <w:szCs w:val="32"/>
        </w:rPr>
      </w:pPr>
    </w:p>
    <w:sectPr w:rsidR="00990AEB" w:rsidRPr="007D620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E9" w:rsidRDefault="003D15E9" w:rsidP="008C3164">
      <w:r>
        <w:separator/>
      </w:r>
    </w:p>
  </w:endnote>
  <w:endnote w:type="continuationSeparator" w:id="0">
    <w:p w:rsidR="003D15E9" w:rsidRDefault="003D15E9" w:rsidP="008C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·...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9386899"/>
      <w:docPartObj>
        <w:docPartGallery w:val="Page Numbers (Bottom of Page)"/>
        <w:docPartUnique/>
      </w:docPartObj>
    </w:sdtPr>
    <w:sdtEndPr/>
    <w:sdtContent>
      <w:p w:rsidR="00B216F6" w:rsidRDefault="00B216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3576" w:rsidRPr="005D3576">
          <w:rPr>
            <w:noProof/>
            <w:lang w:val="zh-CN"/>
          </w:rPr>
          <w:t>1</w:t>
        </w:r>
        <w:r>
          <w:fldChar w:fldCharType="end"/>
        </w:r>
      </w:p>
    </w:sdtContent>
  </w:sdt>
  <w:p w:rsidR="00B216F6" w:rsidRDefault="00B216F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E9" w:rsidRDefault="003D15E9" w:rsidP="008C3164">
      <w:r>
        <w:separator/>
      </w:r>
    </w:p>
  </w:footnote>
  <w:footnote w:type="continuationSeparator" w:id="0">
    <w:p w:rsidR="003D15E9" w:rsidRDefault="003D15E9" w:rsidP="008C3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504"/>
    <w:rsid w:val="00012242"/>
    <w:rsid w:val="000125DE"/>
    <w:rsid w:val="00036877"/>
    <w:rsid w:val="00045BAA"/>
    <w:rsid w:val="00050772"/>
    <w:rsid w:val="0009607B"/>
    <w:rsid w:val="000A49AC"/>
    <w:rsid w:val="000A5F85"/>
    <w:rsid w:val="001A21F9"/>
    <w:rsid w:val="001A651E"/>
    <w:rsid w:val="00253A42"/>
    <w:rsid w:val="002965B7"/>
    <w:rsid w:val="002C33DF"/>
    <w:rsid w:val="002C34DA"/>
    <w:rsid w:val="002C43B7"/>
    <w:rsid w:val="002D0545"/>
    <w:rsid w:val="003110C7"/>
    <w:rsid w:val="00336F8A"/>
    <w:rsid w:val="0035073E"/>
    <w:rsid w:val="003961CD"/>
    <w:rsid w:val="003B1FF9"/>
    <w:rsid w:val="003D15E9"/>
    <w:rsid w:val="004154CB"/>
    <w:rsid w:val="004A7E71"/>
    <w:rsid w:val="00531987"/>
    <w:rsid w:val="005A4ABC"/>
    <w:rsid w:val="005B7AB3"/>
    <w:rsid w:val="005D3576"/>
    <w:rsid w:val="005E20C4"/>
    <w:rsid w:val="005F35C6"/>
    <w:rsid w:val="006777B6"/>
    <w:rsid w:val="006C134E"/>
    <w:rsid w:val="006C61C3"/>
    <w:rsid w:val="006F0886"/>
    <w:rsid w:val="007505C4"/>
    <w:rsid w:val="00756CAB"/>
    <w:rsid w:val="007831FE"/>
    <w:rsid w:val="007911DE"/>
    <w:rsid w:val="007A4B77"/>
    <w:rsid w:val="007B0BA6"/>
    <w:rsid w:val="007D6204"/>
    <w:rsid w:val="00892D35"/>
    <w:rsid w:val="008C3164"/>
    <w:rsid w:val="008D5800"/>
    <w:rsid w:val="00931490"/>
    <w:rsid w:val="00985A16"/>
    <w:rsid w:val="00990AEB"/>
    <w:rsid w:val="009A4DE1"/>
    <w:rsid w:val="009B1504"/>
    <w:rsid w:val="009F16D7"/>
    <w:rsid w:val="00A22203"/>
    <w:rsid w:val="00A435F9"/>
    <w:rsid w:val="00A91C01"/>
    <w:rsid w:val="00B07B1F"/>
    <w:rsid w:val="00B216F6"/>
    <w:rsid w:val="00B564DA"/>
    <w:rsid w:val="00B62608"/>
    <w:rsid w:val="00BA341F"/>
    <w:rsid w:val="00BA702E"/>
    <w:rsid w:val="00BF5FBC"/>
    <w:rsid w:val="00C14733"/>
    <w:rsid w:val="00C16E02"/>
    <w:rsid w:val="00C300BB"/>
    <w:rsid w:val="00C90CC4"/>
    <w:rsid w:val="00CA4575"/>
    <w:rsid w:val="00CB3E5C"/>
    <w:rsid w:val="00D74842"/>
    <w:rsid w:val="00DB4720"/>
    <w:rsid w:val="00E36C22"/>
    <w:rsid w:val="00E73363"/>
    <w:rsid w:val="00F324F7"/>
    <w:rsid w:val="00F71879"/>
    <w:rsid w:val="00F728D5"/>
    <w:rsid w:val="00F829BD"/>
    <w:rsid w:val="00F874ED"/>
    <w:rsid w:val="00FC6702"/>
    <w:rsid w:val="00FF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0AE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C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31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31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A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990AEB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8C31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C31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C31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C31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70</cp:revision>
  <dcterms:created xsi:type="dcterms:W3CDTF">2017-08-10T01:47:00Z</dcterms:created>
  <dcterms:modified xsi:type="dcterms:W3CDTF">2018-03-14T03:17:00Z</dcterms:modified>
</cp:coreProperties>
</file>